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p14">
  <w:body>
    <w:p w:rsidR="008423BA" w:rsidRDefault="006E41C6" w14:paraId="421B569E" w14:textId="77777777">
      <w:pPr>
        <w:spacing w:after="0" w:line="480"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НАСТАВНО-НАУЧНОМ ВЕЋУ</w:t>
      </w:r>
      <w:r>
        <w:rPr>
          <w:rFonts w:ascii="Times New Roman" w:hAnsi="Times New Roman" w:eastAsia="Times New Roman" w:cs="Times New Roman"/>
          <w:sz w:val="24"/>
          <w:szCs w:val="24"/>
        </w:rPr>
        <w:br/>
      </w:r>
      <w:r>
        <w:rPr>
          <w:rFonts w:ascii="Times New Roman" w:hAnsi="Times New Roman" w:eastAsia="Times New Roman" w:cs="Times New Roman"/>
          <w:b/>
          <w:bCs/>
          <w:sz w:val="24"/>
          <w:szCs w:val="24"/>
        </w:rPr>
        <w:t>УНИВЕРЗИТЕТА У БЕОГРАДУ – ФАРМАЦЕУТСКОГ ФАКУЛТЕТА</w:t>
      </w:r>
      <w:r>
        <w:rPr>
          <w:rFonts w:ascii="Times New Roman" w:hAnsi="Times New Roman" w:eastAsia="Times New Roman" w:cs="Times New Roman"/>
          <w:sz w:val="24"/>
          <w:szCs w:val="24"/>
        </w:rPr>
        <w:br/>
      </w:r>
      <w:r>
        <w:rPr>
          <w:rFonts w:ascii="Times New Roman" w:hAnsi="Times New Roman" w:eastAsia="Times New Roman" w:cs="Times New Roman"/>
          <w:b/>
          <w:bCs/>
          <w:sz w:val="24"/>
          <w:szCs w:val="24"/>
        </w:rPr>
        <w:t>КОМИСИЈИ ЗА ПОСЛЕДИПЛОМСКУ НАСТАВУ – ДОКТОРСКЕ СТУДИЈЕ</w:t>
      </w:r>
    </w:p>
    <w:p w:rsidR="008423BA" w:rsidRDefault="008423BA" w14:paraId="2DD6C8E9" w14:textId="77777777">
      <w:pPr>
        <w:spacing w:after="0" w:line="480" w:lineRule="auto"/>
        <w:jc w:val="center"/>
        <w:rPr>
          <w:rFonts w:ascii="Times New Roman" w:hAnsi="Times New Roman" w:eastAsia="Times New Roman" w:cs="Times New Roman"/>
          <w:b/>
          <w:bCs/>
          <w:sz w:val="24"/>
          <w:szCs w:val="24"/>
        </w:rPr>
      </w:pPr>
    </w:p>
    <w:p w:rsidR="008423BA" w:rsidRDefault="006E41C6" w14:paraId="23E6607F" w14:textId="7777777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Наставно-научно веће Фармацеутског факултета, Универзитета у Београду, на седници одржаној </w:t>
      </w:r>
      <w:r>
        <w:rPr>
          <w:rFonts w:ascii="Times New Roman" w:hAnsi="Times New Roman" w:eastAsia="Times New Roman" w:cs="Times New Roman"/>
          <w:sz w:val="24"/>
          <w:szCs w:val="24"/>
          <w:lang w:val="sr-Cyrl-BA"/>
        </w:rPr>
        <w:t>14.05.2026.</w:t>
      </w:r>
      <w:r>
        <w:rPr>
          <w:rFonts w:ascii="Times New Roman" w:hAnsi="Times New Roman" w:eastAsia="Times New Roman" w:cs="Times New Roman"/>
          <w:sz w:val="24"/>
          <w:szCs w:val="24"/>
        </w:rPr>
        <w:t xml:space="preserve"> године именовало је Комисију за оцену и одбрану завршене докторске дисертације кандидат</w:t>
      </w:r>
      <w:r>
        <w:rPr>
          <w:rFonts w:ascii="Times New Roman" w:hAnsi="Times New Roman" w:eastAsia="Times New Roman" w:cs="Times New Roman"/>
          <w:sz w:val="24"/>
          <w:szCs w:val="24"/>
          <w:lang w:val="sr-Cyrl-BA"/>
        </w:rPr>
        <w:t>а</w:t>
      </w:r>
      <w:r>
        <w:rPr>
          <w:rFonts w:ascii="Times New Roman" w:hAnsi="Times New Roman" w:eastAsia="Times New Roman" w:cs="Times New Roman"/>
          <w:sz w:val="24"/>
          <w:szCs w:val="24"/>
        </w:rPr>
        <w:t xml:space="preserve"> Нине Умићевић</w:t>
      </w:r>
      <w:r>
        <w:rPr>
          <w:rFonts w:ascii="Times New Roman" w:hAnsi="Times New Roman" w:cs="Times New Roman"/>
          <w:sz w:val="24"/>
          <w:szCs w:val="24"/>
        </w:rPr>
        <w:t xml:space="preserve"> </w:t>
      </w:r>
      <w:r>
        <w:rPr>
          <w:rFonts w:ascii="Times New Roman" w:hAnsi="Times New Roman" w:cs="Times New Roman"/>
          <w:sz w:val="24"/>
          <w:szCs w:val="24"/>
          <w:lang w:val="sr-Cyrl-BA"/>
        </w:rPr>
        <w:t>(</w:t>
      </w:r>
      <w:r>
        <w:rPr>
          <w:rFonts w:ascii="Times New Roman" w:hAnsi="Times New Roman" w:cs="Times New Roman"/>
          <w:sz w:val="24"/>
          <w:szCs w:val="24"/>
        </w:rPr>
        <w:t xml:space="preserve">одлука 01. број </w:t>
      </w:r>
      <w:r>
        <w:rPr>
          <w:rFonts w:ascii="Times New Roman" w:hAnsi="Times New Roman" w:cs="Times New Roman"/>
          <w:sz w:val="24"/>
          <w:szCs w:val="24"/>
          <w:lang w:val="sr-Cyrl-BA"/>
        </w:rPr>
        <w:t>1115</w:t>
      </w:r>
      <w:r>
        <w:rPr>
          <w:rFonts w:ascii="Times New Roman" w:hAnsi="Times New Roman" w:cs="Times New Roman"/>
          <w:sz w:val="24"/>
          <w:szCs w:val="24"/>
        </w:rPr>
        <w:t>/2)</w:t>
      </w:r>
      <w:r>
        <w:rPr>
          <w:rFonts w:ascii="Times New Roman" w:hAnsi="Times New Roman" w:eastAsia="Times New Roman" w:cs="Times New Roman"/>
          <w:sz w:val="24"/>
          <w:szCs w:val="24"/>
        </w:rPr>
        <w:t>, дипломираног фармацеута, студента докторских академских студија, модул Токсикологија, пријављене и одобрене за израду под насловом:</w:t>
      </w:r>
    </w:p>
    <w:p w:rsidR="008423BA" w:rsidRDefault="008423BA" w14:paraId="5810B769" w14:textId="77777777">
      <w:pPr>
        <w:spacing w:after="0" w:line="360" w:lineRule="auto"/>
        <w:jc w:val="both"/>
        <w:rPr>
          <w:rFonts w:ascii="Times New Roman" w:hAnsi="Times New Roman" w:eastAsia="Times New Roman" w:cs="Times New Roman"/>
          <w:sz w:val="24"/>
          <w:szCs w:val="24"/>
        </w:rPr>
      </w:pPr>
    </w:p>
    <w:p w:rsidR="008423BA" w:rsidRDefault="006E41C6" w14:paraId="145917BB" w14:textId="77777777">
      <w:pPr>
        <w:spacing w:after="0" w:line="360"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„Биомаркери ефеката органских растварача код запослених у индустрији обуће“</w:t>
      </w:r>
    </w:p>
    <w:p w:rsidR="008423BA" w:rsidRDefault="008423BA" w14:paraId="38F01995" w14:textId="77777777">
      <w:pPr>
        <w:spacing w:after="0" w:line="360" w:lineRule="auto"/>
        <w:jc w:val="both"/>
        <w:rPr>
          <w:rFonts w:ascii="Times New Roman" w:hAnsi="Times New Roman" w:eastAsia="Times New Roman" w:cs="Times New Roman"/>
          <w:sz w:val="24"/>
          <w:szCs w:val="24"/>
        </w:rPr>
      </w:pPr>
    </w:p>
    <w:p w:rsidR="008423BA" w:rsidRDefault="006E41C6" w14:paraId="6E1228E4" w14:textId="77777777">
      <w:pPr>
        <w:spacing w:after="0" w:line="360" w:lineRule="auto"/>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Ментор:</w:t>
      </w:r>
    </w:p>
    <w:p w:rsidR="008423BA" w:rsidRDefault="006E41C6" w14:paraId="49B7A2C5" w14:textId="77777777">
      <w:pPr>
        <w:spacing w:after="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br/>
      </w:r>
      <w:r>
        <w:rPr>
          <w:rFonts w:ascii="Times New Roman" w:hAnsi="Times New Roman" w:eastAsia="Times New Roman" w:cs="Times New Roman"/>
          <w:sz w:val="24"/>
          <w:szCs w:val="24"/>
        </w:rPr>
        <w:t>др сц. Биљана Антонијевић, редовни професор</w:t>
      </w:r>
      <w:r>
        <w:rPr>
          <w:rFonts w:ascii="Times New Roman" w:hAnsi="Times New Roman" w:eastAsia="Times New Roman" w:cs="Times New Roman"/>
          <w:sz w:val="24"/>
          <w:szCs w:val="24"/>
        </w:rPr>
        <w:br/>
      </w:r>
      <w:r>
        <w:rPr>
          <w:rFonts w:ascii="Times New Roman" w:hAnsi="Times New Roman" w:eastAsia="Times New Roman" w:cs="Times New Roman"/>
          <w:sz w:val="24"/>
          <w:szCs w:val="24"/>
        </w:rPr>
        <w:t>Универзитет у Београду – Фармацеутски факултет</w:t>
      </w:r>
    </w:p>
    <w:p w:rsidR="008423BA" w:rsidRDefault="008423BA" w14:paraId="24EC47CB" w14:textId="77777777">
      <w:pPr>
        <w:spacing w:after="0" w:line="360" w:lineRule="auto"/>
        <w:rPr>
          <w:rFonts w:ascii="Times New Roman" w:hAnsi="Times New Roman" w:eastAsia="Times New Roman" w:cs="Times New Roman"/>
          <w:b/>
          <w:bCs/>
          <w:sz w:val="24"/>
          <w:szCs w:val="24"/>
        </w:rPr>
      </w:pPr>
    </w:p>
    <w:p w:rsidR="008423BA" w:rsidRDefault="006E41C6" w14:paraId="178B03A0" w14:textId="77777777">
      <w:pPr>
        <w:spacing w:after="0" w:line="36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Комисија у саставу:</w:t>
      </w:r>
    </w:p>
    <w:p w:rsidR="008423BA" w:rsidRDefault="008423BA" w14:paraId="4B16D289" w14:textId="77777777">
      <w:pPr>
        <w:spacing w:after="0" w:line="360" w:lineRule="auto"/>
        <w:jc w:val="both"/>
        <w:rPr>
          <w:rFonts w:ascii="Times New Roman" w:hAnsi="Times New Roman" w:eastAsia="Times New Roman" w:cs="Times New Roman"/>
          <w:sz w:val="24"/>
          <w:szCs w:val="24"/>
        </w:rPr>
      </w:pPr>
    </w:p>
    <w:p w:rsidR="008423BA" w:rsidRDefault="006E41C6" w14:paraId="4597C190" w14:textId="77777777">
      <w:pPr>
        <w:numPr>
          <w:ilvl w:val="0"/>
          <w:numId w:val="1"/>
        </w:numPr>
        <w:spacing w:after="0" w:line="360" w:lineRule="auto"/>
        <w:ind w:left="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др сц. Данијела Ђукић-Ћосић, редовни професор, Универзитет у Београду – Фармацеутски факултет </w:t>
      </w:r>
    </w:p>
    <w:p w:rsidR="008423BA" w:rsidRDefault="006E41C6" w14:paraId="69E98B73" w14:textId="77777777">
      <w:pPr>
        <w:numPr>
          <w:ilvl w:val="0"/>
          <w:numId w:val="1"/>
        </w:numPr>
        <w:spacing w:after="0" w:line="360" w:lineRule="auto"/>
        <w:ind w:left="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др сц. Петар Булат, редовни професор, Универзитет у Београду – Медицински факултет </w:t>
      </w:r>
    </w:p>
    <w:p w:rsidR="008423BA" w:rsidRDefault="006E41C6" w14:paraId="3F97A853" w14:textId="77777777">
      <w:pPr>
        <w:numPr>
          <w:ilvl w:val="0"/>
          <w:numId w:val="1"/>
        </w:numPr>
        <w:spacing w:after="0" w:line="360" w:lineRule="auto"/>
        <w:ind w:left="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др сц. Милош Стојиљковић, редовни професор, Универзитет у Бањој Луци – Медицински факултет </w:t>
      </w:r>
    </w:p>
    <w:p w:rsidR="008423BA" w:rsidRDefault="008423BA" w14:paraId="3821410F" w14:textId="77777777">
      <w:pPr>
        <w:spacing w:after="0" w:line="360" w:lineRule="auto"/>
        <w:jc w:val="both"/>
        <w:rPr>
          <w:rFonts w:ascii="Times New Roman" w:hAnsi="Times New Roman" w:eastAsia="Times New Roman" w:cs="Times New Roman"/>
          <w:sz w:val="24"/>
          <w:szCs w:val="24"/>
        </w:rPr>
      </w:pPr>
    </w:p>
    <w:p w:rsidR="008423BA" w:rsidRDefault="006E41C6" w14:paraId="6EC9AC2C" w14:textId="77777777">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прегледала је приложену дисертацију и пратећу документацију и подноси Наставно-научном већу Фармацеутског факултета Универзитета у Београду следећи</w:t>
      </w:r>
    </w:p>
    <w:p w:rsidR="008423BA" w:rsidRDefault="008423BA" w14:paraId="49DEF803" w14:textId="77777777">
      <w:pPr>
        <w:spacing w:after="0" w:line="360" w:lineRule="auto"/>
        <w:jc w:val="both"/>
        <w:rPr>
          <w:rFonts w:ascii="Times New Roman" w:hAnsi="Times New Roman" w:eastAsia="Times New Roman" w:cs="Times New Roman"/>
          <w:sz w:val="24"/>
          <w:szCs w:val="24"/>
        </w:rPr>
      </w:pPr>
    </w:p>
    <w:p w:rsidR="008423BA" w:rsidRDefault="008423BA" w14:paraId="09DD77D0" w14:textId="77777777">
      <w:pPr>
        <w:spacing w:after="0" w:line="360" w:lineRule="auto"/>
        <w:jc w:val="both"/>
        <w:rPr>
          <w:rFonts w:ascii="Times New Roman" w:hAnsi="Times New Roman" w:eastAsia="Times New Roman" w:cs="Times New Roman"/>
          <w:sz w:val="24"/>
          <w:szCs w:val="24"/>
        </w:rPr>
      </w:pPr>
    </w:p>
    <w:p w:rsidR="008423BA" w:rsidRDefault="008423BA" w14:paraId="104A2F8C" w14:textId="77777777">
      <w:pPr>
        <w:spacing w:before="100" w:beforeAutospacing="1" w:after="100" w:afterAutospacing="1" w:line="240" w:lineRule="auto"/>
        <w:jc w:val="center"/>
        <w:outlineLvl w:val="0"/>
        <w:rPr>
          <w:rFonts w:ascii="Times New Roman" w:hAnsi="Times New Roman" w:eastAsia="Times New Roman" w:cs="Times New Roman"/>
          <w:b/>
          <w:bCs/>
          <w:kern w:val="36"/>
          <w:sz w:val="24"/>
          <w:szCs w:val="24"/>
        </w:rPr>
      </w:pPr>
    </w:p>
    <w:p w:rsidR="008423BA" w:rsidRDefault="006E41C6" w14:paraId="090EBE31" w14:textId="77777777">
      <w:pPr>
        <w:spacing w:after="0" w:line="240" w:lineRule="auto"/>
        <w:jc w:val="center"/>
        <w:rPr>
          <w:rFonts w:ascii="Times New Roman" w:hAnsi="Times New Roman" w:eastAsia="Times New Roman" w:cs="Times New Roman"/>
          <w:b/>
          <w:bCs/>
          <w:kern w:val="36"/>
          <w:sz w:val="24"/>
          <w:szCs w:val="24"/>
        </w:rPr>
      </w:pPr>
      <w:r>
        <w:rPr>
          <w:rFonts w:ascii="Times New Roman" w:hAnsi="Times New Roman" w:eastAsia="Times New Roman" w:cs="Times New Roman"/>
          <w:b/>
          <w:bCs/>
          <w:kern w:val="36"/>
          <w:sz w:val="24"/>
          <w:szCs w:val="24"/>
        </w:rPr>
        <w:t>ИЗВЕШТАЈ</w:t>
      </w:r>
    </w:p>
    <w:p w:rsidR="008423BA" w:rsidRDefault="008423BA" w14:paraId="15A31759" w14:textId="77777777">
      <w:pPr>
        <w:spacing w:after="0" w:line="240" w:lineRule="auto"/>
        <w:jc w:val="center"/>
        <w:rPr>
          <w:rFonts w:ascii="Times New Roman" w:hAnsi="Times New Roman" w:eastAsia="Times New Roman" w:cs="Times New Roman"/>
          <w:b/>
          <w:bCs/>
          <w:kern w:val="36"/>
          <w:sz w:val="24"/>
          <w:szCs w:val="24"/>
        </w:rPr>
      </w:pPr>
    </w:p>
    <w:p w:rsidR="008423BA" w:rsidRDefault="006E41C6" w14:paraId="2CC377FE" w14:textId="77777777">
      <w:pPr>
        <w:pStyle w:val="ListParagraph"/>
        <w:numPr>
          <w:ilvl w:val="0"/>
          <w:numId w:val="2"/>
        </w:numPr>
        <w:spacing w:after="0" w:line="240" w:lineRule="auto"/>
        <w:ind w:left="360"/>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ПРИКАЗ САДРЖАЈА ДОКТОРСКЕ ДИСЕРТАЦИЈЕ</w:t>
      </w:r>
    </w:p>
    <w:p w:rsidR="008423BA" w:rsidRDefault="008423BA" w14:paraId="61DF09C3" w14:textId="77777777">
      <w:pPr>
        <w:pStyle w:val="ListParagraph"/>
        <w:spacing w:after="0" w:line="240" w:lineRule="auto"/>
        <w:jc w:val="both"/>
        <w:rPr>
          <w:rFonts w:ascii="Times New Roman" w:hAnsi="Times New Roman" w:eastAsia="Times New Roman" w:cs="Times New Roman"/>
          <w:b/>
          <w:bCs/>
          <w:sz w:val="24"/>
          <w:szCs w:val="24"/>
        </w:rPr>
      </w:pPr>
    </w:p>
    <w:p w:rsidR="008423BA" w:rsidRDefault="006E41C6" w14:paraId="44866A69" w14:textId="77777777">
      <w:pPr>
        <w:pStyle w:val="NormalWeb"/>
        <w:spacing w:before="0" w:beforeAutospacing="0" w:after="0" w:afterAutospacing="0"/>
        <w:jc w:val="both"/>
      </w:pPr>
      <w:r>
        <w:t xml:space="preserve">Докторска дисертација кандидата Нине Умићевић под насловом „Биомаркери ефеката органских растварача код запослених у индустрији обуће“ написана је јасно и прегледно. Дисертација обухвата истраживање раних биолошких ефеката професионалне изложености смешама органских растварача код запослених у индустрији обуће, уз примену </w:t>
      </w:r>
      <w:r w:rsidR="00783588">
        <w:rPr>
          <w:lang w:val="sr-Cyrl-BA"/>
        </w:rPr>
        <w:t xml:space="preserve">сета </w:t>
      </w:r>
      <w:r>
        <w:t xml:space="preserve">биомаркера ефекта и </w:t>
      </w:r>
      <w:r>
        <w:rPr>
          <w:i/>
        </w:rPr>
        <w:t>in silico</w:t>
      </w:r>
      <w:r>
        <w:t xml:space="preserve"> токсикогеномичке анализе.</w:t>
      </w:r>
    </w:p>
    <w:p w:rsidR="008423BA" w:rsidRDefault="006E41C6" w14:paraId="73AD1F8C" w14:textId="5093877C">
      <w:pPr>
        <w:pStyle w:val="NormalWeb"/>
        <w:spacing w:before="0" w:beforeAutospacing="0" w:after="0" w:afterAutospacing="0"/>
        <w:jc w:val="both"/>
      </w:pPr>
      <w:r>
        <w:t>Докторс</w:t>
      </w:r>
      <w:r w:rsidR="004B0522">
        <w:t>ка дисертација је написана на 1</w:t>
      </w:r>
      <w:r w:rsidR="004B0522">
        <w:rPr>
          <w:lang w:val="sr-Cyrl-BA"/>
        </w:rPr>
        <w:t>60</w:t>
      </w:r>
      <w:r>
        <w:t xml:space="preserve"> стран</w:t>
      </w:r>
      <w:r w:rsidR="004B0522">
        <w:rPr>
          <w:lang w:val="sr-Cyrl-BA"/>
        </w:rPr>
        <w:t>а</w:t>
      </w:r>
      <w:bookmarkStart w:name="_GoBack" w:id="0"/>
      <w:bookmarkEnd w:id="0"/>
      <w:r>
        <w:t>. У оквиру рада приказано је 66 табела, 5 слика и 483 библиографске јединице. Дисертација садржи следећа поглавља: Увод, Хипотеза и циљеви истраживања, Материјал</w:t>
      </w:r>
      <w:r>
        <w:rPr>
          <w:lang w:val="sr-Cyrl-BA"/>
        </w:rPr>
        <w:t>и</w:t>
      </w:r>
      <w:r>
        <w:t xml:space="preserve"> и методе, Резултати истраживања, Дискусија, Закључци и Литература.</w:t>
      </w:r>
    </w:p>
    <w:p w:rsidR="008423BA" w:rsidRDefault="006E41C6" w14:paraId="53A04328" w14:textId="77777777">
      <w:pPr>
        <w:pStyle w:val="NormalWeb"/>
        <w:spacing w:before="0" w:beforeAutospacing="0" w:after="0" w:afterAutospacing="0"/>
        <w:jc w:val="both"/>
      </w:pPr>
      <w:r>
        <w:t>На почетку дисертације приказани су сажеци на српском и енглеском језику, кључне речи, научна област и ужа научна област, док се на крају налазе биографија аутора и потписане изјаве о ауторству, истоветности штампане и електронске верзије докторског рада и коришћењу докторске дисертације.</w:t>
      </w:r>
    </w:p>
    <w:p w:rsidR="008423BA" w:rsidRDefault="008423BA" w14:paraId="463D34C4" w14:textId="77777777">
      <w:pPr>
        <w:pStyle w:val="NormalWeb"/>
        <w:spacing w:before="0" w:beforeAutospacing="0" w:after="0" w:afterAutospacing="0"/>
        <w:jc w:val="both"/>
      </w:pPr>
    </w:p>
    <w:p w:rsidR="008423BA" w:rsidRDefault="006E41C6" w14:paraId="351E17E0" w14:textId="77777777">
      <w:pPr>
        <w:pStyle w:val="NormalWeb"/>
        <w:spacing w:before="0" w:beforeAutospacing="0" w:after="0" w:afterAutospacing="0"/>
        <w:jc w:val="both"/>
      </w:pPr>
      <w:r>
        <w:rPr>
          <w:b/>
        </w:rPr>
        <w:t>Уводно поглавље</w:t>
      </w:r>
      <w:r>
        <w:t xml:space="preserve"> састоји се из </w:t>
      </w:r>
      <w:r w:rsidR="00783588">
        <w:rPr>
          <w:lang w:val="sr-Cyrl-BA"/>
        </w:rPr>
        <w:t>шест</w:t>
      </w:r>
      <w:r w:rsidR="00783588">
        <w:t xml:space="preserve"> </w:t>
      </w:r>
      <w:r>
        <w:t>тематских целина: (1) професионална изложеност органским растварачима, (2) токсичност органских растварача, (3) интеракције између растварача у смеши, (4) токсикологија смеше и процена комбиноване изложености,</w:t>
      </w:r>
      <w:r w:rsidR="00783588">
        <w:rPr>
          <w:lang w:val="sr-Cyrl-BA"/>
        </w:rPr>
        <w:t xml:space="preserve"> (5) механизми токсичности органских растварача</w:t>
      </w:r>
      <w:r>
        <w:t xml:space="preserve"> и (</w:t>
      </w:r>
      <w:r w:rsidR="00783588">
        <w:rPr>
          <w:lang w:val="sr-Cyrl-BA"/>
        </w:rPr>
        <w:t>6</w:t>
      </w:r>
      <w:r>
        <w:t>) биомаркери ефекта у процени раних биолошких промена код професионално изложених радника.</w:t>
      </w:r>
    </w:p>
    <w:p w:rsidR="008423BA" w:rsidRDefault="006E41C6" w14:paraId="5E86A997" w14:textId="77777777">
      <w:pPr>
        <w:pStyle w:val="NormalWeb"/>
        <w:spacing w:before="0" w:beforeAutospacing="0" w:after="0" w:afterAutospacing="0"/>
        <w:jc w:val="both"/>
      </w:pPr>
      <w:r>
        <w:t xml:space="preserve">На почетку уводног дела дат је осврт на широку индустријску примену органских растварача, са посебним нагласком на индустрију обуће као радну средину у којој су запослени најчешће изложени комплексним смешама испарљивих органских једињења. </w:t>
      </w:r>
    </w:p>
    <w:p w:rsidR="008423BA" w:rsidRDefault="006E41C6" w14:paraId="6F24EF0D" w14:textId="77777777">
      <w:pPr>
        <w:pStyle w:val="NormalWeb"/>
        <w:spacing w:before="0" w:beforeAutospacing="0" w:after="0" w:afterAutospacing="0"/>
        <w:jc w:val="both"/>
      </w:pPr>
      <w:r>
        <w:t xml:space="preserve">У наставку су обрађене најважније групе органских растварача присутне у радној средини, укључујући ароматичне, алифатичне и цикличне угљоводонике, алкохоле, кетоне, алдехиде, карбоксилне киселине и друга органска једињења. За појединачне раствараче приказани су основни токсиколошки профили, циљни органи </w:t>
      </w:r>
      <w:r w:rsidR="0060421A">
        <w:rPr>
          <w:lang w:val="sr-Cyrl-RS"/>
        </w:rPr>
        <w:t xml:space="preserve">дејства </w:t>
      </w:r>
      <w:r>
        <w:t>и доминантни механизми токсичности</w:t>
      </w:r>
      <w:r>
        <w:rPr>
          <w:lang w:val="sr-Cyrl-RS"/>
        </w:rPr>
        <w:t>.</w:t>
      </w:r>
      <w:r>
        <w:t xml:space="preserve"> </w:t>
      </w:r>
    </w:p>
    <w:p w:rsidR="008423BA" w:rsidRDefault="006E41C6" w14:paraId="76F3C6D2" w14:textId="77777777">
      <w:pPr>
        <w:pStyle w:val="NormalWeb"/>
        <w:spacing w:before="0" w:beforeAutospacing="0" w:after="0" w:afterAutospacing="0"/>
        <w:jc w:val="both"/>
      </w:pPr>
      <w:r>
        <w:t xml:space="preserve">Посебна пажња посвећена је интеракцијама између растварача у смеши, </w:t>
      </w:r>
      <w:r w:rsidR="00783588">
        <w:rPr>
          <w:lang w:val="sr-Cyrl-BA"/>
        </w:rPr>
        <w:t>са освртом на</w:t>
      </w:r>
      <w:r w:rsidR="00783588">
        <w:t xml:space="preserve"> </w:t>
      </w:r>
      <w:r>
        <w:t xml:space="preserve">токсикокинетичке и токсикодинамичке интеракције, </w:t>
      </w:r>
      <w:r>
        <w:rPr>
          <w:lang w:val="sr-Cyrl-RS"/>
        </w:rPr>
        <w:t xml:space="preserve">укључујући </w:t>
      </w:r>
      <w:r>
        <w:t>компетицију за заједничке метаболичке путеве, инхибицију или индукцију ензима биотрансформације, нарочито</w:t>
      </w:r>
      <w:r>
        <w:rPr>
          <w:lang w:val="sr-Cyrl-BA"/>
        </w:rPr>
        <w:t xml:space="preserve"> ензимског система цитохрома </w:t>
      </w:r>
      <w:r>
        <w:rPr>
          <w:i/>
        </w:rPr>
        <w:t>CYP2E1</w:t>
      </w:r>
      <w:r>
        <w:t>, као и могућност појачања оксидативног и инфламаторног оптерећења. Размотрени су и савремени концепти процене кумулативне и комбиноване изложености, укључујући дозну, односно концентрациону адитивност, независно деловање, синергизам, потенцирање и антагонизам, као и примену еквивалента експозиције смеши.</w:t>
      </w:r>
    </w:p>
    <w:p w:rsidR="008423BA" w:rsidRDefault="006E41C6" w14:paraId="011F654C" w14:textId="77777777">
      <w:pPr>
        <w:pStyle w:val="NormalWeb"/>
        <w:spacing w:before="0" w:beforeAutospacing="0" w:after="0" w:afterAutospacing="0"/>
        <w:jc w:val="both"/>
      </w:pPr>
      <w:r>
        <w:t>У завршном делу уводног поглавља указано је на значај биомаркера ефекта у процени раних биолошких промена код професионално изложених радника. Обрађени су хематолошки биомаркери, биомаркери функције јетре, показатељи редокс статуса и биоелементи у редокс регулацији. Наглашено је да интегрисано праћење ових параметара може допринети препознавању раних, субклиничких и неспецифичних промена пре развоја клинички манифестних поремећаја, као и прецизнијој процени здравственог ризика у условима изложености реалним смешама органских растварача.</w:t>
      </w:r>
    </w:p>
    <w:p w:rsidR="008423BA" w:rsidRDefault="008423BA" w14:paraId="2C7DC397" w14:textId="77777777">
      <w:pPr>
        <w:pStyle w:val="NormalWeb"/>
        <w:spacing w:before="0" w:beforeAutospacing="0" w:after="0" w:afterAutospacing="0"/>
        <w:jc w:val="both"/>
      </w:pPr>
    </w:p>
    <w:p w:rsidR="008423BA" w:rsidRDefault="006E41C6" w14:paraId="6FC54D6C" w14:textId="77777777">
      <w:pPr>
        <w:pStyle w:val="NormalWeb"/>
        <w:spacing w:before="0" w:beforeAutospacing="0" w:after="0" w:afterAutospacing="0"/>
        <w:jc w:val="both"/>
      </w:pPr>
      <w:r>
        <w:t xml:space="preserve">У поглављу </w:t>
      </w:r>
      <w:r>
        <w:rPr>
          <w:rStyle w:val="Strong"/>
        </w:rPr>
        <w:t>Хипотеза и циљеви истраживања</w:t>
      </w:r>
      <w:r>
        <w:t xml:space="preserve"> јасно је дефинисана полазна претпоставка да хронична професионална изложеност ниским концентрацијама смеше органских растварача код запослених у индустрији обуће може довести до мерљивих промена хематолошких, </w:t>
      </w:r>
      <w:r>
        <w:t>биохемијских, редокс и молекуларних показатеља, чак и када концентрације појединачних растварача не прелазе дозвољене граничне вредности.</w:t>
      </w:r>
    </w:p>
    <w:p w:rsidR="008423BA" w:rsidRDefault="006E41C6" w14:paraId="7F381E35" w14:textId="77777777">
      <w:pPr>
        <w:pStyle w:val="NormalWeb"/>
        <w:spacing w:before="0" w:beforeAutospacing="0" w:after="0" w:afterAutospacing="0"/>
        <w:jc w:val="both"/>
      </w:pPr>
      <w:r>
        <w:t xml:space="preserve">Хипотеза истраживања заснива се на претпоставци да смеше органских растварача могу изазвати ране и субклиничке биолошке ефекте путем заједничких механизама токсичности, укључујући оксидативни стрес, инфламацију и регулацију ћелијске смрти. У складу с тим, основни циљ дисертације био је да се испита токсични потенцијал смеше органских растварача код запослених у индустрији обуће применом интегрисаног приступа који обухвата процену професионалне изложености, анализу биомаркера ефекта и </w:t>
      </w:r>
      <w:r>
        <w:rPr>
          <w:i/>
        </w:rPr>
        <w:t>in silico</w:t>
      </w:r>
      <w:r>
        <w:t xml:space="preserve"> токсикогеномичку анализу.</w:t>
      </w:r>
    </w:p>
    <w:p w:rsidRPr="000B4ACF" w:rsidR="008423BA" w:rsidRDefault="006E41C6" w14:paraId="26EBC420" w14:textId="77777777">
      <w:pPr>
        <w:pStyle w:val="NormalWeb"/>
        <w:spacing w:before="0" w:beforeAutospacing="0" w:after="0" w:afterAutospacing="0"/>
        <w:jc w:val="both"/>
        <w:rPr>
          <w:lang w:val="sr-Cyrl-BA"/>
        </w:rPr>
      </w:pPr>
      <w:r>
        <w:t>Циљеви истраживања обухватили су процену концентрација органских растварача у ваздуху радне средине и ризика од изложености смеши, анализу хематолошких, биохемијских</w:t>
      </w:r>
      <w:r>
        <w:rPr>
          <w:lang w:val="sr-Cyrl-BA"/>
        </w:rPr>
        <w:t xml:space="preserve">, </w:t>
      </w:r>
      <w:r>
        <w:t xml:space="preserve">редокс параметара и концентрација биоелемената у биолошким узорцима, као и </w:t>
      </w:r>
      <w:r>
        <w:rPr>
          <w:i/>
        </w:rPr>
        <w:t>in silico</w:t>
      </w:r>
      <w:r>
        <w:t xml:space="preserve"> </w:t>
      </w:r>
      <w:r>
        <w:rPr>
          <w:lang w:val="sr-Cyrl-BA"/>
        </w:rPr>
        <w:t>анализу</w:t>
      </w:r>
      <w:r>
        <w:t xml:space="preserve"> гена,</w:t>
      </w:r>
      <w:r>
        <w:rPr>
          <w:lang w:val="sr-Cyrl-BA"/>
        </w:rPr>
        <w:t xml:space="preserve"> </w:t>
      </w:r>
      <w:r>
        <w:t>мрежа</w:t>
      </w:r>
      <w:r>
        <w:rPr>
          <w:lang w:val="sr-Cyrl-BA"/>
        </w:rPr>
        <w:t xml:space="preserve"> интеракција</w:t>
      </w:r>
      <w:r>
        <w:t>, биолошких процеса, сигналних путева и обољења повезаних са испитиваним растварачима.</w:t>
      </w:r>
      <w:r>
        <w:rPr>
          <w:lang w:val="sr-Cyrl-BA"/>
        </w:rPr>
        <w:t xml:space="preserve"> </w:t>
      </w:r>
      <w:r w:rsidRPr="000B4ACF">
        <w:rPr>
          <w:lang w:val="sr-Cyrl-BA"/>
        </w:rPr>
        <w:t>Интеграцијом ових резултата омогућено је повезивање молекуларних механизама деловања смеше са мерљивим биолошким променама код професионално изложених радника.</w:t>
      </w:r>
    </w:p>
    <w:p w:rsidRPr="000B4ACF" w:rsidR="008423BA" w:rsidRDefault="008423BA" w14:paraId="3DCFD69E" w14:textId="77777777">
      <w:pPr>
        <w:pStyle w:val="NormalWeb"/>
        <w:spacing w:before="0" w:beforeAutospacing="0" w:after="0" w:afterAutospacing="0"/>
        <w:jc w:val="both"/>
        <w:rPr>
          <w:lang w:val="sr-Cyrl-BA"/>
        </w:rPr>
      </w:pPr>
    </w:p>
    <w:p w:rsidRPr="000B4ACF" w:rsidR="008423BA" w:rsidRDefault="006E41C6" w14:paraId="696940D1" w14:textId="77777777">
      <w:pPr>
        <w:pStyle w:val="NormalWeb"/>
        <w:spacing w:before="0" w:beforeAutospacing="0" w:after="0" w:afterAutospacing="0"/>
        <w:jc w:val="both"/>
        <w:rPr>
          <w:lang w:val="sr-Cyrl-BA"/>
        </w:rPr>
      </w:pPr>
      <w:r w:rsidRPr="000B4ACF">
        <w:rPr>
          <w:lang w:val="sr-Cyrl-BA"/>
        </w:rPr>
        <w:t xml:space="preserve">У поглављу </w:t>
      </w:r>
      <w:r w:rsidRPr="000B4ACF">
        <w:rPr>
          <w:rStyle w:val="Strong"/>
          <w:lang w:val="sr-Cyrl-BA"/>
        </w:rPr>
        <w:t>Материјали и методе</w:t>
      </w:r>
      <w:r w:rsidRPr="000B4ACF">
        <w:rPr>
          <w:lang w:val="sr-Cyrl-BA"/>
        </w:rPr>
        <w:t xml:space="preserve"> детаљно су описани испитивана популација, критеријуми за укључивање и искључивање испитаника, процена професионалне изложености органским растварачима, узорковање и обрада биолошког материјала, лабораторијске методе за одређивање хематолошких, биохемијских и редокс параметара, одређивање концентрација биоелемената, израчунавање изведених индекса, методе коришћене за </w:t>
      </w:r>
      <w:r>
        <w:rPr>
          <w:i/>
        </w:rPr>
        <w:t>in</w:t>
      </w:r>
      <w:r w:rsidRPr="000B4ACF">
        <w:rPr>
          <w:i/>
          <w:lang w:val="sr-Cyrl-BA"/>
        </w:rPr>
        <w:t xml:space="preserve"> </w:t>
      </w:r>
      <w:r>
        <w:rPr>
          <w:i/>
        </w:rPr>
        <w:t>silico</w:t>
      </w:r>
      <w:r w:rsidRPr="000B4ACF">
        <w:rPr>
          <w:lang w:val="sr-Cyrl-BA"/>
        </w:rPr>
        <w:t xml:space="preserve"> токсикогеномичку анализу, као и статистичка обрада података.</w:t>
      </w:r>
    </w:p>
    <w:p w:rsidRPr="000B4ACF" w:rsidR="008423BA" w:rsidRDefault="006E41C6" w14:paraId="05E86E77" w14:textId="77777777">
      <w:pPr>
        <w:pStyle w:val="NormalWeb"/>
        <w:spacing w:before="0" w:beforeAutospacing="0" w:after="0" w:afterAutospacing="0"/>
        <w:jc w:val="both"/>
        <w:rPr>
          <w:lang w:val="sr-Cyrl-BA"/>
        </w:rPr>
      </w:pPr>
      <w:r w:rsidRPr="000B4ACF">
        <w:rPr>
          <w:lang w:val="sr-Cyrl-BA"/>
        </w:rPr>
        <w:t xml:space="preserve">Истраживање је спроведено у фабрици обуће „Спортек“ у Котор Вароши, Босна и Херцеговина, у две производне јединице, означене као </w:t>
      </w:r>
      <w:r w:rsidR="00783588">
        <w:rPr>
          <w:lang w:val="sr-Cyrl-BA"/>
        </w:rPr>
        <w:t>п</w:t>
      </w:r>
      <w:r w:rsidRPr="000B4ACF">
        <w:rPr>
          <w:lang w:val="sr-Cyrl-BA"/>
        </w:rPr>
        <w:t xml:space="preserve">огон А и </w:t>
      </w:r>
      <w:r w:rsidR="00783588">
        <w:rPr>
          <w:lang w:val="sr-Cyrl-BA"/>
        </w:rPr>
        <w:t>п</w:t>
      </w:r>
      <w:r w:rsidRPr="000B4ACF" w:rsidR="00783588">
        <w:rPr>
          <w:lang w:val="sr-Cyrl-BA"/>
        </w:rPr>
        <w:t xml:space="preserve">огон </w:t>
      </w:r>
      <w:r w:rsidRPr="000B4ACF">
        <w:rPr>
          <w:lang w:val="sr-Cyrl-BA"/>
        </w:rPr>
        <w:t xml:space="preserve">Б, у којима су запослени током редовног осмочасовног радног времена били изложени смеши органских растварача коришћених у процесу производње обуће. У истраживање је укључен 71 здрав радник старости од 20 до 55 година, са најмање једном годином радног стажа у условима професионалне изложености органским растварачима. Испитивану групу чинило је 16 мушкараца запослених у Погону А и 55 жена запослених у Погону Б, док је контролну групу чинило 60 здравих испитаника, 30 </w:t>
      </w:r>
      <w:r>
        <w:rPr>
          <w:lang w:val="sr-Cyrl-BA"/>
        </w:rPr>
        <w:t>мушкараца и 30 жена,</w:t>
      </w:r>
      <w:r w:rsidRPr="000B4ACF">
        <w:rPr>
          <w:lang w:val="sr-Cyrl-BA"/>
        </w:rPr>
        <w:t xml:space="preserve"> запослених на административним пословима, без професионалне изложености хемијским агенсима. </w:t>
      </w:r>
    </w:p>
    <w:p w:rsidRPr="000B4ACF" w:rsidR="008423BA" w:rsidRDefault="006E41C6" w14:paraId="40E28B38" w14:textId="77777777">
      <w:pPr>
        <w:spacing w:after="0" w:line="240" w:lineRule="auto"/>
        <w:jc w:val="both"/>
        <w:rPr>
          <w:rFonts w:ascii="Times New Roman" w:hAnsi="Times New Roman" w:eastAsia="Times New Roman" w:cs="Times New Roman"/>
          <w:sz w:val="24"/>
          <w:szCs w:val="24"/>
          <w:lang w:val="sr-Cyrl-BA"/>
        </w:rPr>
      </w:pPr>
      <w:r w:rsidRPr="000B4ACF">
        <w:rPr>
          <w:rFonts w:ascii="Times New Roman" w:hAnsi="Times New Roman" w:cs="Times New Roman"/>
          <w:sz w:val="24"/>
          <w:szCs w:val="24"/>
          <w:lang w:val="sr-Cyrl-BA"/>
        </w:rPr>
        <w:t>У овом поглављу наведени су и критеријуми за искључивање из студије, који су обухватили хронична обо</w:t>
      </w:r>
      <w:r>
        <w:rPr>
          <w:rFonts w:ascii="Times New Roman" w:hAnsi="Times New Roman" w:cs="Times New Roman"/>
          <w:sz w:val="24"/>
          <w:szCs w:val="24"/>
          <w:lang w:val="sr-Cyrl-BA"/>
        </w:rPr>
        <w:t>л</w:t>
      </w:r>
      <w:r w:rsidRPr="000B4ACF">
        <w:rPr>
          <w:rFonts w:ascii="Times New Roman" w:hAnsi="Times New Roman" w:cs="Times New Roman"/>
          <w:sz w:val="24"/>
          <w:szCs w:val="24"/>
          <w:lang w:val="sr-Cyrl-BA"/>
        </w:rPr>
        <w:t xml:space="preserve">ења, употребу терапије, трудноћу и статус бивших пушача. Сви испитаници били су информисани о циљевима истраживања и дали су писани информисани пристанак. </w:t>
      </w:r>
      <w:r w:rsidRPr="000B4ACF">
        <w:rPr>
          <w:rFonts w:ascii="Times New Roman" w:hAnsi="Times New Roman" w:eastAsia="Times New Roman" w:cs="Times New Roman"/>
          <w:sz w:val="24"/>
          <w:szCs w:val="24"/>
          <w:lang w:val="sr-Cyrl-BA"/>
        </w:rPr>
        <w:t>Истраживање је спроведено у складу са етичким принципима дефинисаним у најновијем амандману Хелсиншке декларације и одобрено је од стране Етичког одбора за истраживања на људима и биолошком материјалу Медицинског факултета Универзитета у Бањој Луци (одлука бр. 18/4.140/21), као и Етичког комитета за биомедицинска истраживања Фармацеутског факултета Универзитета у Београду (одлука бр. 249/1).</w:t>
      </w:r>
    </w:p>
    <w:p w:rsidRPr="006507F8" w:rsidR="008423BA" w:rsidRDefault="006E41C6" w14:paraId="4E03C1D4" w14:textId="77777777">
      <w:pPr>
        <w:pStyle w:val="NormalWeb"/>
        <w:spacing w:before="0" w:beforeAutospacing="0" w:after="0" w:afterAutospacing="0"/>
        <w:jc w:val="both"/>
        <w:rPr>
          <w:lang w:val="sr-Cyrl-BA"/>
        </w:rPr>
      </w:pPr>
      <w:r w:rsidRPr="000B4ACF">
        <w:rPr>
          <w:lang w:val="sr-Cyrl-BA"/>
        </w:rPr>
        <w:t xml:space="preserve">Процена професионалне изложености извршена је мерењем концентрација хемијских супстанци у ваздуху радне средине у обе производне јединице, у условима редовног рада технолошких капацитета. Мерења су спроведена помоћу преносног </w:t>
      </w:r>
      <w:r>
        <w:rPr>
          <w:i/>
        </w:rPr>
        <w:t>FTIR</w:t>
      </w:r>
      <w:r w:rsidRPr="000B4ACF">
        <w:rPr>
          <w:lang w:val="sr-Cyrl-BA"/>
        </w:rPr>
        <w:t xml:space="preserve"> анализатора </w:t>
      </w:r>
      <w:r>
        <w:rPr>
          <w:i/>
        </w:rPr>
        <w:t>GASMET</w:t>
      </w:r>
      <w:r w:rsidRPr="000B4ACF">
        <w:rPr>
          <w:i/>
          <w:lang w:val="sr-Cyrl-BA"/>
        </w:rPr>
        <w:t xml:space="preserve"> </w:t>
      </w:r>
      <w:r>
        <w:rPr>
          <w:i/>
        </w:rPr>
        <w:t>Dx</w:t>
      </w:r>
      <w:r w:rsidRPr="000B4ACF">
        <w:rPr>
          <w:i/>
          <w:lang w:val="sr-Cyrl-BA"/>
        </w:rPr>
        <w:t>-4000</w:t>
      </w:r>
      <w:r w:rsidRPr="000B4ACF">
        <w:rPr>
          <w:lang w:val="sr-Cyrl-BA"/>
        </w:rPr>
        <w:t>, а идентификација и квантификација појединачних компоненти вршене су инфрацрвеном спектрометријом. Укупна изложеност смеши органских растварача процењена је применом концепта еквивалента експозиције смеши (</w:t>
      </w:r>
      <w:r>
        <w:rPr>
          <w:i/>
        </w:rPr>
        <w:t>Em</w:t>
      </w:r>
      <w:r w:rsidRPr="006507F8">
        <w:rPr>
          <w:lang w:val="sr-Cyrl-BA"/>
        </w:rPr>
        <w:t>), на основу односа измерених концентрација појединачних растварача и њихових одговарајућих граничних вредности према различитим међународним и националним референтним системима. Као референтне вредности коришћене су препоручене границе изложености Националног института за безбедност и здравље на раду (</w:t>
      </w:r>
      <w:r>
        <w:rPr>
          <w:i/>
        </w:rPr>
        <w:t>NIOSH</w:t>
      </w:r>
      <w:r w:rsidRPr="006507F8">
        <w:rPr>
          <w:lang w:val="sr-Cyrl-BA"/>
        </w:rPr>
        <w:t xml:space="preserve"> </w:t>
      </w:r>
      <w:r>
        <w:rPr>
          <w:i/>
        </w:rPr>
        <w:t>REL</w:t>
      </w:r>
      <w:r w:rsidRPr="006507F8">
        <w:rPr>
          <w:lang w:val="sr-Cyrl-BA"/>
        </w:rPr>
        <w:t>), дозвољене границе изложености Управе за безбедност и здравље на раду (</w:t>
      </w:r>
      <w:r>
        <w:rPr>
          <w:i/>
        </w:rPr>
        <w:t>OSHA</w:t>
      </w:r>
      <w:r w:rsidRPr="006507F8">
        <w:rPr>
          <w:lang w:val="sr-Cyrl-BA"/>
        </w:rPr>
        <w:t xml:space="preserve"> </w:t>
      </w:r>
      <w:r>
        <w:rPr>
          <w:i/>
        </w:rPr>
        <w:t>PEL</w:t>
      </w:r>
      <w:r w:rsidRPr="006507F8">
        <w:rPr>
          <w:lang w:val="sr-Cyrl-BA"/>
        </w:rPr>
        <w:t>), граничне вредности временски пондерисаног просека Америчке конференције владиних индустријских хигијеничара (</w:t>
      </w:r>
      <w:r>
        <w:rPr>
          <w:i/>
        </w:rPr>
        <w:t>ACGIH</w:t>
      </w:r>
      <w:r w:rsidRPr="006507F8">
        <w:rPr>
          <w:i/>
          <w:lang w:val="sr-Cyrl-BA"/>
        </w:rPr>
        <w:t xml:space="preserve"> </w:t>
      </w:r>
      <w:r>
        <w:rPr>
          <w:i/>
        </w:rPr>
        <w:t>TLV</w:t>
      </w:r>
      <w:r w:rsidRPr="006507F8">
        <w:rPr>
          <w:i/>
          <w:lang w:val="sr-Cyrl-BA"/>
        </w:rPr>
        <w:t>–</w:t>
      </w:r>
      <w:r>
        <w:rPr>
          <w:i/>
        </w:rPr>
        <w:t>TWA</w:t>
      </w:r>
      <w:r w:rsidRPr="006507F8">
        <w:rPr>
          <w:lang w:val="sr-Cyrl-BA"/>
        </w:rPr>
        <w:t xml:space="preserve">), максимално дозвољене концентрације према </w:t>
      </w:r>
      <w:r>
        <w:rPr>
          <w:lang w:val="sr-Cyrl-BA"/>
        </w:rPr>
        <w:t>н</w:t>
      </w:r>
      <w:r w:rsidRPr="006507F8">
        <w:rPr>
          <w:lang w:val="sr-Cyrl-BA"/>
        </w:rPr>
        <w:t xml:space="preserve">емачкој </w:t>
      </w:r>
      <w:r>
        <w:rPr>
          <w:i/>
        </w:rPr>
        <w:t>DFG</w:t>
      </w:r>
      <w:r w:rsidRPr="006507F8">
        <w:rPr>
          <w:i/>
          <w:lang w:val="sr-Cyrl-BA"/>
        </w:rPr>
        <w:t xml:space="preserve"> </w:t>
      </w:r>
      <w:r>
        <w:rPr>
          <w:i/>
        </w:rPr>
        <w:t>MAK</w:t>
      </w:r>
      <w:r w:rsidRPr="006507F8">
        <w:rPr>
          <w:lang w:val="sr-Cyrl-BA"/>
        </w:rPr>
        <w:t xml:space="preserve"> комисији, као и граничне вредности изложености на радном месту прописане важећим </w:t>
      </w:r>
      <w:r w:rsidR="00783588">
        <w:rPr>
          <w:lang w:val="sr-Cyrl-BA"/>
        </w:rPr>
        <w:t>правилницима</w:t>
      </w:r>
      <w:r w:rsidRPr="006507F8" w:rsidR="00783588">
        <w:rPr>
          <w:lang w:val="sr-Cyrl-BA"/>
        </w:rPr>
        <w:t xml:space="preserve"> </w:t>
      </w:r>
      <w:r w:rsidRPr="006507F8">
        <w:rPr>
          <w:lang w:val="sr-Cyrl-BA"/>
        </w:rPr>
        <w:t>Републике Србије и Републике Српске.</w:t>
      </w:r>
    </w:p>
    <w:p w:rsidRPr="006507F8" w:rsidR="008423BA" w:rsidRDefault="006E41C6" w14:paraId="012FBDBB" w14:textId="77777777">
      <w:pPr>
        <w:pStyle w:val="NormalWeb"/>
        <w:spacing w:before="0" w:beforeAutospacing="0" w:after="0" w:afterAutospacing="0"/>
        <w:jc w:val="both"/>
        <w:rPr>
          <w:lang w:val="sr-Cyrl-BA"/>
        </w:rPr>
      </w:pPr>
      <w:r w:rsidRPr="006507F8">
        <w:rPr>
          <w:lang w:val="sr-Cyrl-BA"/>
        </w:rPr>
        <w:t>Узорци венске крви прикупљани су у јутарњим часовима, након ноћног гладовања, у оквиру редовних систематских прегледа испитаника.</w:t>
      </w:r>
    </w:p>
    <w:p w:rsidR="008423BA" w:rsidRDefault="006E41C6" w14:paraId="1F8E6F00" w14:textId="77777777">
      <w:pPr>
        <w:pStyle w:val="NormalWeb"/>
        <w:spacing w:before="0" w:beforeAutospacing="0" w:after="0" w:afterAutospacing="0"/>
        <w:jc w:val="both"/>
        <w:rPr>
          <w:lang w:val="sr-Latn-RS"/>
        </w:rPr>
      </w:pPr>
      <w:r>
        <w:t xml:space="preserve">Хематолошки параметри одређени су помоћу аутоматског хематолошког анализатора </w:t>
      </w:r>
      <w:r>
        <w:rPr>
          <w:i/>
        </w:rPr>
        <w:t>Sysmex XP-300</w:t>
      </w:r>
      <w:r>
        <w:t xml:space="preserve"> (</w:t>
      </w:r>
      <w:r>
        <w:rPr>
          <w:i/>
        </w:rPr>
        <w:t xml:space="preserve">Sysmex Corporation, </w:t>
      </w:r>
      <w:r>
        <w:t xml:space="preserve">Кобе, Јапан), у лабораторији Завода за медицину рада и спорта Републике Српске у Бањој Луци (Босна и Херцеговина), у складу са акредитованим лабораторијским процедурама. </w:t>
      </w:r>
      <w:r>
        <w:rPr>
          <w:rStyle w:val="Strong"/>
          <w:b w:val="0"/>
        </w:rPr>
        <w:t>Хематолошки параметри</w:t>
      </w:r>
      <w:r>
        <w:t xml:space="preserve"> обухватили су: </w:t>
      </w:r>
      <w:r>
        <w:rPr>
          <w:lang w:val="sr-Latn-RS"/>
        </w:rPr>
        <w:t xml:space="preserve">број </w:t>
      </w:r>
      <w:r>
        <w:rPr>
          <w:lang w:val="sr-Latn-BA"/>
        </w:rPr>
        <w:t xml:space="preserve">еритроцита </w:t>
      </w:r>
      <w:r>
        <w:rPr>
          <w:lang w:val="sr-Latn-RS"/>
        </w:rPr>
        <w:t xml:space="preserve">(енг. </w:t>
      </w:r>
      <w:r>
        <w:rPr>
          <w:i/>
        </w:rPr>
        <w:t>red blood cells</w:t>
      </w:r>
      <w:r>
        <w:t xml:space="preserve">, </w:t>
      </w:r>
      <w:r>
        <w:rPr>
          <w:i/>
        </w:rPr>
        <w:t>RBC</w:t>
      </w:r>
      <w:r>
        <w:t>)</w:t>
      </w:r>
      <w:r>
        <w:rPr>
          <w:lang w:val="sr-Latn-BA"/>
        </w:rPr>
        <w:t xml:space="preserve">, хемоглобин </w:t>
      </w:r>
      <w:r>
        <w:t>(</w:t>
      </w:r>
      <w:r>
        <w:rPr>
          <w:i/>
        </w:rPr>
        <w:t>HGB</w:t>
      </w:r>
      <w:r>
        <w:t>)</w:t>
      </w:r>
      <w:r>
        <w:rPr>
          <w:lang w:val="sr-Latn-BA"/>
        </w:rPr>
        <w:t>,</w:t>
      </w:r>
      <w:r>
        <w:t xml:space="preserve"> </w:t>
      </w:r>
      <w:r>
        <w:rPr>
          <w:lang w:val="sr-Latn-BA"/>
        </w:rPr>
        <w:t xml:space="preserve">хематокрит </w:t>
      </w:r>
      <w:r>
        <w:t>(</w:t>
      </w:r>
      <w:r>
        <w:rPr>
          <w:i/>
        </w:rPr>
        <w:t>HCT</w:t>
      </w:r>
      <w:r>
        <w:t>)</w:t>
      </w:r>
      <w:r>
        <w:rPr>
          <w:lang w:val="sr-Latn-BA"/>
        </w:rPr>
        <w:t xml:space="preserve">, просечан волумен еритроцита </w:t>
      </w:r>
      <w:r>
        <w:rPr>
          <w:color w:val="000000"/>
          <w:lang w:val="sr-Latn-RS"/>
        </w:rPr>
        <w:t xml:space="preserve">(енг. </w:t>
      </w:r>
      <w:r>
        <w:rPr>
          <w:i/>
          <w:color w:val="000000"/>
          <w:lang w:val="sr-Latn-RS"/>
        </w:rPr>
        <w:t>mean corpuscular volume</w:t>
      </w:r>
      <w:r>
        <w:rPr>
          <w:color w:val="000000"/>
          <w:lang w:val="sr-Latn-RS"/>
        </w:rPr>
        <w:t xml:space="preserve">, </w:t>
      </w:r>
      <w:r>
        <w:rPr>
          <w:i/>
          <w:color w:val="000000"/>
          <w:lang w:val="sr-Latn-RS"/>
        </w:rPr>
        <w:t>MCV</w:t>
      </w:r>
      <w:r>
        <w:rPr>
          <w:color w:val="000000"/>
          <w:lang w:val="sr-Latn-RS"/>
        </w:rPr>
        <w:t>)</w:t>
      </w:r>
      <w:r>
        <w:rPr>
          <w:lang w:val="sr-Latn-BA"/>
        </w:rPr>
        <w:t xml:space="preserve">, просечан садржај хемоглобина у еритроциту </w:t>
      </w:r>
      <w:r>
        <w:rPr>
          <w:color w:val="000000"/>
          <w:lang w:val="sr-Latn-RS"/>
        </w:rPr>
        <w:t xml:space="preserve">(енг. </w:t>
      </w:r>
      <w:r>
        <w:rPr>
          <w:i/>
          <w:color w:val="000000"/>
          <w:lang w:val="sr-Latn-RS"/>
        </w:rPr>
        <w:t>mean corpuscular hemoglobin</w:t>
      </w:r>
      <w:r>
        <w:rPr>
          <w:color w:val="000000"/>
          <w:lang w:val="sr-Latn-RS"/>
        </w:rPr>
        <w:t xml:space="preserve">, </w:t>
      </w:r>
      <w:r>
        <w:rPr>
          <w:i/>
          <w:color w:val="000000"/>
          <w:lang w:val="sr-Latn-RS"/>
        </w:rPr>
        <w:t>MCH</w:t>
      </w:r>
      <w:r>
        <w:rPr>
          <w:color w:val="000000"/>
          <w:lang w:val="sr-Latn-RS"/>
        </w:rPr>
        <w:t>)</w:t>
      </w:r>
      <w:r>
        <w:rPr>
          <w:lang w:val="sr-Latn-BA"/>
        </w:rPr>
        <w:t xml:space="preserve">, просечна концентрација хемоглобина у 1L еритроцита </w:t>
      </w:r>
      <w:r>
        <w:rPr>
          <w:lang w:val="sr-Latn-RS"/>
        </w:rPr>
        <w:t>(</w:t>
      </w:r>
      <w:r>
        <w:rPr>
          <w:color w:val="000000"/>
          <w:lang w:val="sr-Latn-RS"/>
        </w:rPr>
        <w:t xml:space="preserve">енг. </w:t>
      </w:r>
      <w:r>
        <w:rPr>
          <w:i/>
          <w:color w:val="000000"/>
          <w:lang w:val="sr-Latn-RS"/>
        </w:rPr>
        <w:t>mean corpuscular hemoglobin concentration</w:t>
      </w:r>
      <w:r>
        <w:rPr>
          <w:color w:val="000000"/>
          <w:lang w:val="sr-Latn-RS"/>
        </w:rPr>
        <w:t xml:space="preserve">, </w:t>
      </w:r>
      <w:r>
        <w:rPr>
          <w:i/>
          <w:color w:val="000000"/>
          <w:lang w:val="sr-Latn-RS"/>
        </w:rPr>
        <w:t>MCHC</w:t>
      </w:r>
      <w:r>
        <w:rPr>
          <w:lang w:val="sr-Latn-RS"/>
        </w:rPr>
        <w:t>)</w:t>
      </w:r>
      <w:r>
        <w:rPr>
          <w:lang w:val="sr-Latn-BA"/>
        </w:rPr>
        <w:t xml:space="preserve">, расподела еритроцита по волумену (енг. </w:t>
      </w:r>
      <w:r>
        <w:rPr>
          <w:i/>
          <w:lang w:val="sr-Latn-BA"/>
        </w:rPr>
        <w:t>r</w:t>
      </w:r>
      <w:r>
        <w:rPr>
          <w:rStyle w:val="Emphasis"/>
          <w:color w:val="000000"/>
          <w:shd w:val="clear" w:color="auto" w:fill="FBFBFB"/>
          <w:lang w:val="sr-Latn-RS"/>
        </w:rPr>
        <w:t xml:space="preserve">ed cell distribution width, </w:t>
      </w:r>
      <w:r>
        <w:rPr>
          <w:i/>
          <w:lang w:val="sr-Latn-BA"/>
        </w:rPr>
        <w:t>RDW</w:t>
      </w:r>
      <w:r>
        <w:rPr>
          <w:lang w:val="sr-Latn-BA"/>
        </w:rPr>
        <w:t xml:space="preserve">), број леукоцита </w:t>
      </w:r>
      <w:r>
        <w:rPr>
          <w:lang w:val="sr-Latn-RS"/>
        </w:rPr>
        <w:t xml:space="preserve">(енг. </w:t>
      </w:r>
      <w:r>
        <w:rPr>
          <w:i/>
          <w:lang w:val="sr-Latn-RS"/>
        </w:rPr>
        <w:t>white blood cells</w:t>
      </w:r>
      <w:r>
        <w:rPr>
          <w:lang w:val="sr-Latn-RS"/>
        </w:rPr>
        <w:t xml:space="preserve">, </w:t>
      </w:r>
      <w:r>
        <w:rPr>
          <w:i/>
          <w:lang w:val="sr-Latn-RS"/>
        </w:rPr>
        <w:t>WBC</w:t>
      </w:r>
      <w:r>
        <w:rPr>
          <w:lang w:val="sr-Latn-RS"/>
        </w:rPr>
        <w:t>)</w:t>
      </w:r>
      <w:r>
        <w:rPr>
          <w:lang w:val="sr-Latn-BA"/>
        </w:rPr>
        <w:t xml:space="preserve">, </w:t>
      </w:r>
      <w:r>
        <w:rPr>
          <w:rStyle w:val="Strong"/>
          <w:b w:val="0"/>
        </w:rPr>
        <w:t>апсолутни и релативни (процентуални) број лимфоцита (</w:t>
      </w:r>
      <w:r>
        <w:rPr>
          <w:rStyle w:val="Strong"/>
          <w:b w:val="0"/>
          <w:i/>
        </w:rPr>
        <w:t>LYM#</w:t>
      </w:r>
      <w:r>
        <w:rPr>
          <w:rStyle w:val="Strong"/>
          <w:b w:val="0"/>
        </w:rPr>
        <w:t xml:space="preserve"> и </w:t>
      </w:r>
      <w:r>
        <w:rPr>
          <w:rStyle w:val="Strong"/>
          <w:b w:val="0"/>
          <w:i/>
        </w:rPr>
        <w:t>LYM%</w:t>
      </w:r>
      <w:r>
        <w:rPr>
          <w:rStyle w:val="Strong"/>
          <w:b w:val="0"/>
        </w:rPr>
        <w:t>), апсолутни и релативни број неутрофила (</w:t>
      </w:r>
      <w:r>
        <w:rPr>
          <w:rStyle w:val="Strong"/>
          <w:b w:val="0"/>
          <w:i/>
        </w:rPr>
        <w:t>NEUT#</w:t>
      </w:r>
      <w:r>
        <w:rPr>
          <w:rStyle w:val="Strong"/>
          <w:b w:val="0"/>
        </w:rPr>
        <w:t xml:space="preserve"> и </w:t>
      </w:r>
      <w:r>
        <w:rPr>
          <w:rStyle w:val="Strong"/>
          <w:b w:val="0"/>
          <w:i/>
        </w:rPr>
        <w:t>NEUT%</w:t>
      </w:r>
      <w:r>
        <w:rPr>
          <w:rStyle w:val="Strong"/>
          <w:b w:val="0"/>
        </w:rPr>
        <w:t>)</w:t>
      </w:r>
      <w:r>
        <w:t xml:space="preserve">, збирни </w:t>
      </w:r>
      <w:r>
        <w:rPr>
          <w:rStyle w:val="Strong"/>
          <w:b w:val="0"/>
        </w:rPr>
        <w:t>апсолутни и релативни број моноцита, еозинофила и базофила (</w:t>
      </w:r>
      <w:r>
        <w:rPr>
          <w:rStyle w:val="Strong"/>
          <w:b w:val="0"/>
          <w:i/>
        </w:rPr>
        <w:t>MXD#</w:t>
      </w:r>
      <w:r>
        <w:rPr>
          <w:rStyle w:val="Strong"/>
          <w:b w:val="0"/>
        </w:rPr>
        <w:t xml:space="preserve"> и </w:t>
      </w:r>
      <w:r>
        <w:rPr>
          <w:rStyle w:val="Strong"/>
          <w:b w:val="0"/>
          <w:i/>
        </w:rPr>
        <w:t>MXD%</w:t>
      </w:r>
      <w:r>
        <w:rPr>
          <w:rStyle w:val="Strong"/>
          <w:b w:val="0"/>
        </w:rPr>
        <w:t>),</w:t>
      </w:r>
      <w:r>
        <w:rPr>
          <w:rStyle w:val="Strong"/>
        </w:rPr>
        <w:t xml:space="preserve"> </w:t>
      </w:r>
      <w:r>
        <w:rPr>
          <w:lang w:val="sr-Latn-BA"/>
        </w:rPr>
        <w:t xml:space="preserve">број тромбоцита </w:t>
      </w:r>
      <w:r>
        <w:rPr>
          <w:lang w:val="sr-Latn-RS"/>
        </w:rPr>
        <w:t xml:space="preserve">(енг. </w:t>
      </w:r>
      <w:r>
        <w:rPr>
          <w:i/>
          <w:lang w:val="sr-Latn-RS"/>
        </w:rPr>
        <w:t>platelets</w:t>
      </w:r>
      <w:r>
        <w:rPr>
          <w:lang w:val="sr-Latn-RS"/>
        </w:rPr>
        <w:t xml:space="preserve">, </w:t>
      </w:r>
      <w:r>
        <w:rPr>
          <w:i/>
          <w:lang w:val="sr-Latn-RS"/>
        </w:rPr>
        <w:t>PLT</w:t>
      </w:r>
      <w:r>
        <w:rPr>
          <w:lang w:val="sr-Latn-RS"/>
        </w:rPr>
        <w:t>)</w:t>
      </w:r>
      <w:r>
        <w:rPr>
          <w:lang w:val="sr-Latn-BA"/>
        </w:rPr>
        <w:t xml:space="preserve">, просечан волумен тромбоцита </w:t>
      </w:r>
      <w:r>
        <w:rPr>
          <w:lang w:val="sr-Latn-RS"/>
        </w:rPr>
        <w:t xml:space="preserve">(енг. </w:t>
      </w:r>
      <w:r>
        <w:rPr>
          <w:i/>
          <w:lang w:val="sr-Latn-RS"/>
        </w:rPr>
        <w:t>mean platelet volume</w:t>
      </w:r>
      <w:r>
        <w:rPr>
          <w:lang w:val="sr-Latn-RS"/>
        </w:rPr>
        <w:t xml:space="preserve">, </w:t>
      </w:r>
      <w:r>
        <w:rPr>
          <w:i/>
          <w:lang w:val="sr-Latn-RS"/>
        </w:rPr>
        <w:t>MPV</w:t>
      </w:r>
      <w:r>
        <w:rPr>
          <w:lang w:val="sr-Latn-RS"/>
        </w:rPr>
        <w:t>)</w:t>
      </w:r>
      <w:r>
        <w:rPr>
          <w:lang w:val="sr-Latn-BA"/>
        </w:rPr>
        <w:t xml:space="preserve">, тромбокрит </w:t>
      </w:r>
      <w:r>
        <w:rPr>
          <w:lang w:val="sr-Latn-RS"/>
        </w:rPr>
        <w:t xml:space="preserve">(енг. </w:t>
      </w:r>
      <w:r>
        <w:rPr>
          <w:i/>
          <w:lang w:val="sr-Latn-RS"/>
        </w:rPr>
        <w:t>plateletcrit</w:t>
      </w:r>
      <w:r>
        <w:rPr>
          <w:lang w:val="sr-Latn-RS"/>
        </w:rPr>
        <w:t xml:space="preserve">, </w:t>
      </w:r>
      <w:r>
        <w:rPr>
          <w:i/>
          <w:lang w:val="sr-Latn-RS"/>
        </w:rPr>
        <w:t>PCT</w:t>
      </w:r>
      <w:r>
        <w:rPr>
          <w:lang w:val="sr-Latn-RS"/>
        </w:rPr>
        <w:t>)</w:t>
      </w:r>
      <w:r>
        <w:rPr>
          <w:lang w:val="sr-Latn-BA"/>
        </w:rPr>
        <w:t xml:space="preserve">, расподела тромбоцита по волумену (енг. </w:t>
      </w:r>
      <w:r>
        <w:rPr>
          <w:i/>
          <w:lang w:val="sr-Latn-BA"/>
        </w:rPr>
        <w:t>platelet distribution width</w:t>
      </w:r>
      <w:r>
        <w:rPr>
          <w:lang w:val="sr-Latn-BA"/>
        </w:rPr>
        <w:t xml:space="preserve">, </w:t>
      </w:r>
      <w:r>
        <w:rPr>
          <w:i/>
          <w:lang w:val="sr-Latn-BA"/>
        </w:rPr>
        <w:t>PDW</w:t>
      </w:r>
      <w:r>
        <w:rPr>
          <w:lang w:val="sr-Latn-BA"/>
        </w:rPr>
        <w:t>)</w:t>
      </w:r>
      <w:r>
        <w:rPr>
          <w:lang w:val="sr-Latn-RS"/>
        </w:rPr>
        <w:t>.</w:t>
      </w:r>
      <w:r>
        <w:rPr>
          <w:lang w:val="sr-Latn-BA"/>
        </w:rPr>
        <w:t xml:space="preserve"> </w:t>
      </w:r>
      <w:r>
        <w:t>Додатно</w:t>
      </w:r>
      <w:r w:rsidRPr="000332B8">
        <w:rPr>
          <w:lang w:val="sr-Latn-BA"/>
        </w:rPr>
        <w:t xml:space="preserve"> </w:t>
      </w:r>
      <w:r>
        <w:t>је</w:t>
      </w:r>
      <w:r w:rsidRPr="000332B8">
        <w:rPr>
          <w:lang w:val="sr-Latn-BA"/>
        </w:rPr>
        <w:t xml:space="preserve"> </w:t>
      </w:r>
      <w:r>
        <w:t>израчунат</w:t>
      </w:r>
      <w:r w:rsidRPr="000332B8">
        <w:rPr>
          <w:lang w:val="sr-Latn-BA"/>
        </w:rPr>
        <w:t xml:space="preserve"> </w:t>
      </w:r>
      <w:r>
        <w:t>однос</w:t>
      </w:r>
      <w:r w:rsidRPr="000332B8">
        <w:rPr>
          <w:lang w:val="sr-Latn-BA"/>
        </w:rPr>
        <w:t xml:space="preserve"> </w:t>
      </w:r>
      <w:r>
        <w:t>неутрофила</w:t>
      </w:r>
      <w:r w:rsidRPr="000332B8">
        <w:rPr>
          <w:lang w:val="sr-Latn-BA"/>
        </w:rPr>
        <w:t xml:space="preserve"> </w:t>
      </w:r>
      <w:r>
        <w:t>и</w:t>
      </w:r>
      <w:r w:rsidRPr="000332B8">
        <w:rPr>
          <w:lang w:val="sr-Latn-BA"/>
        </w:rPr>
        <w:t xml:space="preserve"> </w:t>
      </w:r>
      <w:r>
        <w:t>лимфоцита</w:t>
      </w:r>
      <w:r w:rsidRPr="000332B8">
        <w:rPr>
          <w:lang w:val="sr-Latn-BA"/>
        </w:rPr>
        <w:t xml:space="preserve"> (</w:t>
      </w:r>
      <w:r w:rsidRPr="000332B8">
        <w:rPr>
          <w:i/>
          <w:lang w:val="sr-Latn-BA"/>
        </w:rPr>
        <w:t>NLR</w:t>
      </w:r>
      <w:r w:rsidRPr="000332B8">
        <w:rPr>
          <w:lang w:val="sr-Latn-BA"/>
        </w:rPr>
        <w:t>).</w:t>
      </w:r>
    </w:p>
    <w:p w:rsidRPr="000332B8" w:rsidR="008423BA" w:rsidRDefault="006E41C6" w14:paraId="36451217"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cs="Times New Roman"/>
          <w:sz w:val="24"/>
          <w:szCs w:val="24"/>
        </w:rPr>
        <w:t>Биохемијски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параметри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одређени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lang w:val="sr-Cyrl-BA"/>
        </w:rPr>
        <w:t xml:space="preserve">су </w:t>
      </w:r>
      <w:r>
        <w:rPr>
          <w:rFonts w:ascii="Times New Roman" w:hAnsi="Times New Roman" w:cs="Times New Roman"/>
          <w:sz w:val="24"/>
          <w:szCs w:val="24"/>
        </w:rPr>
        <w:t>помоћу</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семи</w:t>
      </w:r>
      <w:r w:rsidRPr="000332B8">
        <w:rPr>
          <w:rFonts w:ascii="Times New Roman" w:hAnsi="Times New Roman" w:cs="Times New Roman"/>
          <w:sz w:val="24"/>
          <w:szCs w:val="24"/>
          <w:lang w:val="sr-Latn-BA"/>
        </w:rPr>
        <w:t>-</w:t>
      </w:r>
      <w:r>
        <w:rPr>
          <w:rFonts w:ascii="Times New Roman" w:hAnsi="Times New Roman" w:cs="Times New Roman"/>
          <w:sz w:val="24"/>
          <w:szCs w:val="24"/>
        </w:rPr>
        <w:t>аутоматског</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анализатора</w:t>
      </w:r>
      <w:r w:rsidRPr="000332B8">
        <w:rPr>
          <w:rFonts w:ascii="Times New Roman" w:hAnsi="Times New Roman" w:cs="Times New Roman"/>
          <w:sz w:val="24"/>
          <w:szCs w:val="24"/>
          <w:lang w:val="sr-Latn-BA"/>
        </w:rPr>
        <w:t xml:space="preserve"> </w:t>
      </w:r>
      <w:r w:rsidRPr="000332B8">
        <w:rPr>
          <w:rFonts w:ascii="Times New Roman" w:hAnsi="Times New Roman" w:cs="Times New Roman"/>
          <w:i/>
          <w:sz w:val="24"/>
          <w:szCs w:val="24"/>
          <w:lang w:val="sr-Latn-BA"/>
        </w:rPr>
        <w:t>Microlab-300</w:t>
      </w:r>
      <w:r w:rsidRPr="000332B8">
        <w:rPr>
          <w:rFonts w:ascii="Times New Roman" w:hAnsi="Times New Roman" w:cs="Times New Roman"/>
          <w:sz w:val="24"/>
          <w:szCs w:val="24"/>
          <w:lang w:val="sr-Latn-BA"/>
        </w:rPr>
        <w:t xml:space="preserve"> </w:t>
      </w:r>
      <w:r w:rsidRPr="000332B8">
        <w:rPr>
          <w:rFonts w:ascii="Times New Roman" w:hAnsi="Times New Roman" w:eastAsia="Times New Roman" w:cs="Times New Roman"/>
          <w:sz w:val="24"/>
          <w:szCs w:val="24"/>
          <w:lang w:val="sr-Latn-BA"/>
        </w:rPr>
        <w:t>(</w:t>
      </w:r>
      <w:r w:rsidRPr="000332B8">
        <w:rPr>
          <w:rFonts w:ascii="Times New Roman" w:hAnsi="Times New Roman" w:eastAsia="Times New Roman" w:cs="Times New Roman"/>
          <w:i/>
          <w:sz w:val="24"/>
          <w:szCs w:val="24"/>
          <w:lang w:val="sr-Latn-BA"/>
        </w:rPr>
        <w:t>ELITech Group, Puteaux</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Француска</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lang w:val="sr-Cyrl-BA"/>
        </w:rPr>
        <w:t>употребом</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комерцијалних</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реагенс</w:t>
      </w:r>
      <w:r w:rsidRPr="000332B8">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китова</w:t>
      </w:r>
      <w:r w:rsidRPr="000332B8">
        <w:rPr>
          <w:rFonts w:ascii="Times New Roman" w:hAnsi="Times New Roman" w:eastAsia="Times New Roman" w:cs="Times New Roman"/>
          <w:sz w:val="24"/>
          <w:szCs w:val="24"/>
          <w:lang w:val="sr-Latn-BA"/>
        </w:rPr>
        <w:t xml:space="preserve"> (</w:t>
      </w:r>
      <w:r w:rsidRPr="000332B8">
        <w:rPr>
          <w:rFonts w:ascii="Times New Roman" w:hAnsi="Times New Roman" w:eastAsia="Times New Roman" w:cs="Times New Roman"/>
          <w:i/>
          <w:sz w:val="24"/>
          <w:szCs w:val="24"/>
          <w:lang w:val="sr-Latn-BA"/>
        </w:rPr>
        <w:t>Merck Millipore Corporation,</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Дармстадт</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lang w:val="sr-Cyrl-BA"/>
        </w:rPr>
        <w:t>Н</w:t>
      </w:r>
      <w:r>
        <w:rPr>
          <w:rFonts w:ascii="Times New Roman" w:hAnsi="Times New Roman" w:eastAsia="Times New Roman" w:cs="Times New Roman"/>
          <w:sz w:val="24"/>
          <w:szCs w:val="24"/>
        </w:rPr>
        <w:t>емачка</w:t>
      </w:r>
      <w:r w:rsidRPr="000332B8">
        <w:rPr>
          <w:rFonts w:ascii="Times New Roman" w:hAnsi="Times New Roman" w:eastAsia="Times New Roman" w:cs="Times New Roman"/>
          <w:sz w:val="24"/>
          <w:szCs w:val="24"/>
          <w:lang w:val="sr-Latn-BA"/>
        </w:rPr>
        <w:t>),</w:t>
      </w:r>
      <w:r>
        <w:rPr>
          <w:rFonts w:ascii="Times New Roman" w:hAnsi="Times New Roman" w:cs="Times New Roman"/>
          <w:sz w:val="24"/>
          <w:szCs w:val="24"/>
          <w:lang w:val="sr-Cyrl-BA"/>
        </w:rPr>
        <w:t xml:space="preserve"> </w:t>
      </w:r>
      <w:r>
        <w:rPr>
          <w:rFonts w:ascii="Times New Roman" w:hAnsi="Times New Roman" w:cs="Times New Roman"/>
          <w:sz w:val="24"/>
          <w:szCs w:val="24"/>
        </w:rPr>
        <w:t>применом</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стандардних</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спектрофотометријских</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метода</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обухватили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0332B8">
        <w:rPr>
          <w:rFonts w:ascii="Times New Roman" w:hAnsi="Times New Roman" w:cs="Times New Roman"/>
          <w:sz w:val="24"/>
          <w:szCs w:val="24"/>
          <w:lang w:val="sr-Latn-BA"/>
        </w:rPr>
        <w:t xml:space="preserve">: </w:t>
      </w:r>
      <w:r>
        <w:rPr>
          <w:rFonts w:ascii="Times New Roman" w:hAnsi="Times New Roman" w:eastAsia="Times New Roman" w:cs="Times New Roman"/>
          <w:sz w:val="24"/>
          <w:szCs w:val="24"/>
        </w:rPr>
        <w:t>укупни</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директни</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глукоз</w:t>
      </w:r>
      <w:r>
        <w:rPr>
          <w:rFonts w:ascii="Times New Roman" w:hAnsi="Times New Roman" w:eastAsia="Times New Roman" w:cs="Times New Roman"/>
          <w:sz w:val="24"/>
          <w:szCs w:val="24"/>
          <w:lang w:val="sr-Cyrl-BA"/>
        </w:rPr>
        <w:t>у</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уре</w:t>
      </w:r>
      <w:r>
        <w:rPr>
          <w:rFonts w:ascii="Times New Roman" w:hAnsi="Times New Roman" w:eastAsia="Times New Roman" w:cs="Times New Roman"/>
          <w:sz w:val="24"/>
          <w:szCs w:val="24"/>
          <w:lang w:val="sr-Cyrl-BA"/>
        </w:rPr>
        <w:t>у</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креатинин</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аспартат</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аминотрансфераз</w:t>
      </w:r>
      <w:r>
        <w:rPr>
          <w:rFonts w:ascii="Times New Roman" w:hAnsi="Times New Roman" w:eastAsia="Times New Roman" w:cs="Times New Roman"/>
          <w:sz w:val="24"/>
          <w:szCs w:val="24"/>
          <w:lang w:val="sr-Cyrl-BA"/>
        </w:rPr>
        <w:t>у</w:t>
      </w:r>
      <w:r w:rsidRPr="000332B8">
        <w:rPr>
          <w:rFonts w:ascii="Times New Roman" w:hAnsi="Times New Roman" w:eastAsia="Times New Roman" w:cs="Times New Roman"/>
          <w:sz w:val="24"/>
          <w:szCs w:val="24"/>
          <w:lang w:val="sr-Latn-BA"/>
        </w:rPr>
        <w:t xml:space="preserve"> (</w:t>
      </w:r>
      <w:r w:rsidRPr="000332B8">
        <w:rPr>
          <w:rFonts w:ascii="Times New Roman" w:hAnsi="Times New Roman" w:eastAsia="Times New Roman" w:cs="Times New Roman"/>
          <w:i/>
          <w:sz w:val="24"/>
          <w:szCs w:val="24"/>
          <w:lang w:val="sr-Latn-BA"/>
        </w:rPr>
        <w:t>AST</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аланин</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аминотрансфераз</w:t>
      </w:r>
      <w:r>
        <w:rPr>
          <w:rFonts w:ascii="Times New Roman" w:hAnsi="Times New Roman" w:eastAsia="Times New Roman" w:cs="Times New Roman"/>
          <w:sz w:val="24"/>
          <w:szCs w:val="24"/>
          <w:lang w:val="sr-Cyrl-BA"/>
        </w:rPr>
        <w:t>у</w:t>
      </w:r>
      <w:r w:rsidRPr="000332B8">
        <w:rPr>
          <w:rFonts w:ascii="Times New Roman" w:hAnsi="Times New Roman" w:eastAsia="Times New Roman" w:cs="Times New Roman"/>
          <w:sz w:val="24"/>
          <w:szCs w:val="24"/>
          <w:lang w:val="sr-Latn-BA"/>
        </w:rPr>
        <w:t xml:space="preserve"> (</w:t>
      </w:r>
      <w:r w:rsidRPr="000332B8">
        <w:rPr>
          <w:rFonts w:ascii="Times New Roman" w:hAnsi="Times New Roman" w:eastAsia="Times New Roman" w:cs="Times New Roman"/>
          <w:i/>
          <w:sz w:val="24"/>
          <w:szCs w:val="24"/>
          <w:lang w:val="sr-Latn-BA"/>
        </w:rPr>
        <w:t>ALT</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гама</w:t>
      </w:r>
      <w:r w:rsidRPr="000332B8">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глутамилтрансфераз</w:t>
      </w:r>
      <w:r>
        <w:rPr>
          <w:rFonts w:ascii="Times New Roman" w:hAnsi="Times New Roman" w:eastAsia="Times New Roman" w:cs="Times New Roman"/>
          <w:sz w:val="24"/>
          <w:szCs w:val="24"/>
          <w:lang w:val="sr-Cyrl-BA"/>
        </w:rPr>
        <w:t>у</w:t>
      </w:r>
      <w:r w:rsidRPr="000332B8">
        <w:rPr>
          <w:rFonts w:ascii="Times New Roman" w:hAnsi="Times New Roman" w:eastAsia="Times New Roman" w:cs="Times New Roman"/>
          <w:sz w:val="24"/>
          <w:szCs w:val="24"/>
          <w:lang w:val="sr-Latn-BA"/>
        </w:rPr>
        <w:t xml:space="preserve"> (</w:t>
      </w:r>
      <w:r w:rsidRPr="000332B8">
        <w:rPr>
          <w:rFonts w:ascii="Times New Roman" w:hAnsi="Times New Roman" w:eastAsia="Times New Roman" w:cs="Times New Roman"/>
          <w:i/>
          <w:sz w:val="24"/>
          <w:szCs w:val="24"/>
          <w:lang w:val="sr-Latn-BA"/>
        </w:rPr>
        <w:t>GGT</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Pr>
          <w:rFonts w:ascii="Times New Roman" w:hAnsi="Times New Roman" w:eastAsia="Times New Roman" w:cs="Times New Roman"/>
          <w:sz w:val="24"/>
          <w:szCs w:val="24"/>
          <w:lang w:val="sr-Cyrl-BA"/>
        </w:rPr>
        <w:t xml:space="preserve"> </w:t>
      </w:r>
      <w:r>
        <w:rPr>
          <w:rFonts w:ascii="Times New Roman" w:hAnsi="Times New Roman" w:eastAsia="Times New Roman" w:cs="Times New Roman"/>
          <w:sz w:val="24"/>
          <w:szCs w:val="24"/>
        </w:rPr>
        <w:t>укупну</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концентрацију</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протеина</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0332B8">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плазми</w:t>
      </w:r>
      <w:r w:rsidRPr="000332B8">
        <w:rPr>
          <w:rFonts w:ascii="Times New Roman" w:hAnsi="Times New Roman" w:eastAsia="Times New Roman" w:cs="Times New Roman"/>
          <w:sz w:val="24"/>
          <w:szCs w:val="24"/>
          <w:lang w:val="sr-Latn-BA"/>
        </w:rPr>
        <w:t xml:space="preserve">. </w:t>
      </w:r>
    </w:p>
    <w:p w:rsidRPr="000332B8" w:rsidR="008423BA" w:rsidRDefault="006E41C6" w14:paraId="12D3DF74" w14:textId="77777777">
      <w:pPr>
        <w:pStyle w:val="NormalWeb"/>
        <w:spacing w:before="0" w:beforeAutospacing="0" w:after="0" w:afterAutospacing="0"/>
        <w:jc w:val="both"/>
        <w:rPr>
          <w:lang w:val="sr-Latn-BA"/>
        </w:rPr>
      </w:pPr>
      <w:r>
        <w:t>Ради</w:t>
      </w:r>
      <w:r w:rsidRPr="000332B8">
        <w:rPr>
          <w:lang w:val="sr-Latn-BA"/>
        </w:rPr>
        <w:t xml:space="preserve"> </w:t>
      </w:r>
      <w:r>
        <w:t>интегрисане</w:t>
      </w:r>
      <w:r w:rsidRPr="000332B8">
        <w:rPr>
          <w:lang w:val="sr-Latn-BA"/>
        </w:rPr>
        <w:t xml:space="preserve"> </w:t>
      </w:r>
      <w:r>
        <w:t>процене</w:t>
      </w:r>
      <w:r w:rsidRPr="000332B8">
        <w:rPr>
          <w:lang w:val="sr-Latn-BA"/>
        </w:rPr>
        <w:t xml:space="preserve"> </w:t>
      </w:r>
      <w:r>
        <w:t>функционалног</w:t>
      </w:r>
      <w:r w:rsidRPr="000332B8">
        <w:rPr>
          <w:lang w:val="sr-Latn-BA"/>
        </w:rPr>
        <w:t xml:space="preserve"> </w:t>
      </w:r>
      <w:r>
        <w:t>стања</w:t>
      </w:r>
      <w:r w:rsidRPr="000332B8">
        <w:rPr>
          <w:lang w:val="sr-Latn-BA"/>
        </w:rPr>
        <w:t xml:space="preserve"> </w:t>
      </w:r>
      <w:r>
        <w:t>јетре</w:t>
      </w:r>
      <w:r w:rsidRPr="000332B8">
        <w:rPr>
          <w:lang w:val="sr-Latn-BA"/>
        </w:rPr>
        <w:t xml:space="preserve"> </w:t>
      </w:r>
      <w:r>
        <w:t>израчунати</w:t>
      </w:r>
      <w:r w:rsidRPr="000332B8">
        <w:rPr>
          <w:lang w:val="sr-Latn-BA"/>
        </w:rPr>
        <w:t xml:space="preserve"> </w:t>
      </w:r>
      <w:r>
        <w:t>су</w:t>
      </w:r>
      <w:r w:rsidRPr="000332B8">
        <w:rPr>
          <w:lang w:val="sr-Latn-BA"/>
        </w:rPr>
        <w:t xml:space="preserve"> </w:t>
      </w:r>
      <w:r>
        <w:t>скор</w:t>
      </w:r>
      <w:r w:rsidRPr="000332B8">
        <w:rPr>
          <w:lang w:val="sr-Latn-BA"/>
        </w:rPr>
        <w:t xml:space="preserve"> </w:t>
      </w:r>
      <w:r>
        <w:t>ризика</w:t>
      </w:r>
      <w:r w:rsidRPr="000332B8">
        <w:rPr>
          <w:lang w:val="sr-Latn-BA"/>
        </w:rPr>
        <w:t xml:space="preserve"> </w:t>
      </w:r>
      <w:r>
        <w:t>од</w:t>
      </w:r>
      <w:r w:rsidRPr="000332B8">
        <w:rPr>
          <w:lang w:val="sr-Latn-BA"/>
        </w:rPr>
        <w:t xml:space="preserve"> </w:t>
      </w:r>
      <w:r>
        <w:t>оштећења</w:t>
      </w:r>
      <w:r w:rsidRPr="000332B8">
        <w:rPr>
          <w:lang w:val="sr-Latn-BA"/>
        </w:rPr>
        <w:t xml:space="preserve"> </w:t>
      </w:r>
      <w:r>
        <w:t>јетре</w:t>
      </w:r>
      <w:r w:rsidRPr="000332B8">
        <w:rPr>
          <w:lang w:val="sr-Latn-BA"/>
        </w:rPr>
        <w:t xml:space="preserve">, </w:t>
      </w:r>
      <w:r>
        <w:rPr>
          <w:i/>
          <w:lang w:val="sr-Latn-BA"/>
        </w:rPr>
        <w:t>De Ritis</w:t>
      </w:r>
      <w:r w:rsidRPr="000332B8">
        <w:rPr>
          <w:lang w:val="sr-Latn-BA"/>
        </w:rPr>
        <w:t xml:space="preserve"> </w:t>
      </w:r>
      <w:r>
        <w:t>коефицијент</w:t>
      </w:r>
      <w:r w:rsidRPr="000332B8">
        <w:rPr>
          <w:lang w:val="sr-Latn-BA"/>
        </w:rPr>
        <w:t xml:space="preserve">, </w:t>
      </w:r>
      <w:r>
        <w:t>индекс</w:t>
      </w:r>
      <w:r w:rsidRPr="000332B8">
        <w:rPr>
          <w:lang w:val="sr-Latn-BA"/>
        </w:rPr>
        <w:t xml:space="preserve"> </w:t>
      </w:r>
      <w:r>
        <w:t>односа</w:t>
      </w:r>
      <w:r w:rsidRPr="000332B8">
        <w:rPr>
          <w:lang w:val="sr-Latn-BA"/>
        </w:rPr>
        <w:t xml:space="preserve"> </w:t>
      </w:r>
      <w:r>
        <w:t>аспартат</w:t>
      </w:r>
      <w:r>
        <w:rPr>
          <w:lang w:val="sr-Cyrl-BA"/>
        </w:rPr>
        <w:t xml:space="preserve"> </w:t>
      </w:r>
      <w:r>
        <w:t>аминотрансферазе</w:t>
      </w:r>
      <w:r w:rsidRPr="000332B8">
        <w:rPr>
          <w:lang w:val="sr-Latn-BA"/>
        </w:rPr>
        <w:t xml:space="preserve"> </w:t>
      </w:r>
      <w:r>
        <w:t>и</w:t>
      </w:r>
      <w:r w:rsidRPr="000332B8">
        <w:rPr>
          <w:lang w:val="sr-Latn-BA"/>
        </w:rPr>
        <w:t xml:space="preserve"> </w:t>
      </w:r>
      <w:r>
        <w:t>броја</w:t>
      </w:r>
      <w:r w:rsidRPr="000332B8">
        <w:rPr>
          <w:lang w:val="sr-Latn-BA"/>
        </w:rPr>
        <w:t xml:space="preserve"> </w:t>
      </w:r>
      <w:r>
        <w:t>тромбоцита</w:t>
      </w:r>
      <w:r w:rsidRPr="000332B8">
        <w:rPr>
          <w:lang w:val="sr-Latn-BA"/>
        </w:rPr>
        <w:t xml:space="preserve"> (</w:t>
      </w:r>
      <w:r w:rsidRPr="000332B8">
        <w:rPr>
          <w:i/>
          <w:lang w:val="sr-Latn-BA"/>
        </w:rPr>
        <w:t>APRI</w:t>
      </w:r>
      <w:r w:rsidRPr="000332B8">
        <w:rPr>
          <w:lang w:val="sr-Latn-BA"/>
        </w:rPr>
        <w:t xml:space="preserve">) </w:t>
      </w:r>
      <w:r>
        <w:t>и</w:t>
      </w:r>
      <w:r w:rsidRPr="000332B8">
        <w:rPr>
          <w:lang w:val="sr-Latn-BA"/>
        </w:rPr>
        <w:t xml:space="preserve"> </w:t>
      </w:r>
      <w:r>
        <w:t>индекс</w:t>
      </w:r>
      <w:r w:rsidRPr="000332B8">
        <w:rPr>
          <w:lang w:val="sr-Latn-BA"/>
        </w:rPr>
        <w:t xml:space="preserve"> </w:t>
      </w:r>
      <w:r>
        <w:t>хепатичне</w:t>
      </w:r>
      <w:r w:rsidRPr="000332B8">
        <w:rPr>
          <w:lang w:val="sr-Latn-BA"/>
        </w:rPr>
        <w:t xml:space="preserve"> </w:t>
      </w:r>
      <w:r>
        <w:t>стеатозе</w:t>
      </w:r>
      <w:r w:rsidRPr="000332B8">
        <w:rPr>
          <w:lang w:val="sr-Latn-BA"/>
        </w:rPr>
        <w:t xml:space="preserve"> (</w:t>
      </w:r>
      <w:r w:rsidRPr="000332B8">
        <w:rPr>
          <w:i/>
          <w:lang w:val="sr-Latn-BA"/>
        </w:rPr>
        <w:t>HSI</w:t>
      </w:r>
      <w:r w:rsidRPr="000332B8">
        <w:rPr>
          <w:lang w:val="sr-Latn-BA"/>
        </w:rPr>
        <w:t xml:space="preserve">). </w:t>
      </w:r>
      <w:r>
        <w:t>Ови</w:t>
      </w:r>
      <w:r w:rsidRPr="000332B8">
        <w:rPr>
          <w:lang w:val="sr-Latn-BA"/>
        </w:rPr>
        <w:t xml:space="preserve"> </w:t>
      </w:r>
      <w:r>
        <w:t>индекси</w:t>
      </w:r>
      <w:r w:rsidRPr="000332B8">
        <w:rPr>
          <w:lang w:val="sr-Latn-BA"/>
        </w:rPr>
        <w:t xml:space="preserve"> </w:t>
      </w:r>
      <w:r>
        <w:t>омогућили</w:t>
      </w:r>
      <w:r w:rsidRPr="000332B8">
        <w:rPr>
          <w:lang w:val="sr-Latn-BA"/>
        </w:rPr>
        <w:t xml:space="preserve"> </w:t>
      </w:r>
      <w:r>
        <w:t>су</w:t>
      </w:r>
      <w:r w:rsidRPr="000332B8">
        <w:rPr>
          <w:lang w:val="sr-Latn-BA"/>
        </w:rPr>
        <w:t xml:space="preserve"> </w:t>
      </w:r>
      <w:r>
        <w:t>додатну</w:t>
      </w:r>
      <w:r w:rsidRPr="000332B8">
        <w:rPr>
          <w:lang w:val="sr-Latn-BA"/>
        </w:rPr>
        <w:t xml:space="preserve"> </w:t>
      </w:r>
      <w:r>
        <w:t>процену</w:t>
      </w:r>
      <w:r w:rsidRPr="000332B8">
        <w:rPr>
          <w:lang w:val="sr-Latn-BA"/>
        </w:rPr>
        <w:t xml:space="preserve"> </w:t>
      </w:r>
      <w:r>
        <w:t>хепатоцелуларног</w:t>
      </w:r>
      <w:r w:rsidRPr="000332B8">
        <w:rPr>
          <w:lang w:val="sr-Latn-BA"/>
        </w:rPr>
        <w:t xml:space="preserve"> </w:t>
      </w:r>
      <w:r>
        <w:t>оштећења</w:t>
      </w:r>
      <w:r w:rsidRPr="000332B8">
        <w:rPr>
          <w:lang w:val="sr-Latn-BA"/>
        </w:rPr>
        <w:t xml:space="preserve">, </w:t>
      </w:r>
      <w:r>
        <w:t>као</w:t>
      </w:r>
      <w:r w:rsidRPr="000332B8">
        <w:rPr>
          <w:lang w:val="sr-Latn-BA"/>
        </w:rPr>
        <w:t xml:space="preserve"> </w:t>
      </w:r>
      <w:r>
        <w:t>и</w:t>
      </w:r>
      <w:r w:rsidRPr="000332B8">
        <w:rPr>
          <w:lang w:val="sr-Latn-BA"/>
        </w:rPr>
        <w:t xml:space="preserve"> </w:t>
      </w:r>
      <w:r>
        <w:t>свеобухватније</w:t>
      </w:r>
      <w:r w:rsidRPr="000332B8">
        <w:rPr>
          <w:lang w:val="sr-Latn-BA"/>
        </w:rPr>
        <w:t xml:space="preserve"> </w:t>
      </w:r>
      <w:r>
        <w:t>сагледавање</w:t>
      </w:r>
      <w:r w:rsidRPr="000332B8">
        <w:rPr>
          <w:lang w:val="sr-Latn-BA"/>
        </w:rPr>
        <w:t xml:space="preserve"> </w:t>
      </w:r>
      <w:r>
        <w:t>субклиничких</w:t>
      </w:r>
      <w:r w:rsidRPr="000332B8">
        <w:rPr>
          <w:lang w:val="sr-Latn-BA"/>
        </w:rPr>
        <w:t xml:space="preserve"> </w:t>
      </w:r>
      <w:r>
        <w:t>промена</w:t>
      </w:r>
      <w:r w:rsidRPr="000332B8">
        <w:rPr>
          <w:lang w:val="sr-Latn-BA"/>
        </w:rPr>
        <w:t xml:space="preserve"> </w:t>
      </w:r>
      <w:r>
        <w:t>функције</w:t>
      </w:r>
      <w:r w:rsidRPr="000332B8">
        <w:rPr>
          <w:lang w:val="sr-Latn-BA"/>
        </w:rPr>
        <w:t xml:space="preserve"> </w:t>
      </w:r>
      <w:r>
        <w:t>јетре</w:t>
      </w:r>
      <w:r w:rsidRPr="000332B8">
        <w:rPr>
          <w:lang w:val="sr-Latn-BA"/>
        </w:rPr>
        <w:t xml:space="preserve"> </w:t>
      </w:r>
      <w:r>
        <w:t>код</w:t>
      </w:r>
      <w:r w:rsidRPr="000332B8">
        <w:rPr>
          <w:lang w:val="sr-Latn-BA"/>
        </w:rPr>
        <w:t xml:space="preserve"> </w:t>
      </w:r>
      <w:r>
        <w:t>професионално</w:t>
      </w:r>
      <w:r w:rsidRPr="000332B8">
        <w:rPr>
          <w:lang w:val="sr-Latn-BA"/>
        </w:rPr>
        <w:t xml:space="preserve"> </w:t>
      </w:r>
      <w:r>
        <w:t>изложених</w:t>
      </w:r>
      <w:r w:rsidRPr="000332B8">
        <w:rPr>
          <w:lang w:val="sr-Latn-BA"/>
        </w:rPr>
        <w:t xml:space="preserve"> </w:t>
      </w:r>
      <w:r>
        <w:t>радника</w:t>
      </w:r>
      <w:r w:rsidRPr="000332B8">
        <w:rPr>
          <w:lang w:val="sr-Latn-BA"/>
        </w:rPr>
        <w:t>.</w:t>
      </w:r>
    </w:p>
    <w:p w:rsidRPr="008F5FE8" w:rsidR="008423BA" w:rsidRDefault="008423BA" w14:paraId="65300DE6" w14:textId="77777777">
      <w:pPr>
        <w:pStyle w:val="NormalWeb"/>
        <w:spacing w:before="0" w:beforeAutospacing="0" w:after="0" w:afterAutospacing="0"/>
        <w:jc w:val="both"/>
        <w:rPr>
          <w:lang w:val="sr-Latn-BA"/>
        </w:rPr>
      </w:pPr>
    </w:p>
    <w:p w:rsidRPr="000332B8" w:rsidR="008423BA" w:rsidRDefault="006E41C6" w14:paraId="7F92298F"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cs="Times New Roman"/>
          <w:sz w:val="24"/>
          <w:szCs w:val="24"/>
        </w:rPr>
        <w:t>У</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циљу</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процене</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редокс</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статуса</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одређени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узнапредовали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продукти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оксидације</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протеина</w:t>
      </w:r>
      <w:r w:rsidRPr="000332B8">
        <w:rPr>
          <w:rFonts w:ascii="Times New Roman" w:hAnsi="Times New Roman" w:cs="Times New Roman"/>
          <w:sz w:val="24"/>
          <w:szCs w:val="24"/>
          <w:lang w:val="sr-Latn-BA"/>
        </w:rPr>
        <w:t xml:space="preserve"> (</w:t>
      </w:r>
      <w:r w:rsidRPr="000332B8">
        <w:rPr>
          <w:rFonts w:ascii="Times New Roman" w:hAnsi="Times New Roman" w:cs="Times New Roman"/>
          <w:i/>
          <w:sz w:val="24"/>
          <w:szCs w:val="24"/>
          <w:lang w:val="sr-Latn-BA"/>
        </w:rPr>
        <w:t>AOPP</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супероксидни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а</w:t>
      </w:r>
      <w:r w:rsidR="00783588">
        <w:rPr>
          <w:rFonts w:ascii="Times New Roman" w:hAnsi="Times New Roman" w:cs="Times New Roman"/>
          <w:sz w:val="24"/>
          <w:szCs w:val="24"/>
          <w:lang w:val="sr-Cyrl-BA"/>
        </w:rPr>
        <w:t>нј</w:t>
      </w:r>
      <w:r>
        <w:rPr>
          <w:rFonts w:ascii="Times New Roman" w:hAnsi="Times New Roman" w:cs="Times New Roman"/>
          <w:sz w:val="24"/>
          <w:szCs w:val="24"/>
        </w:rPr>
        <w:t>он</w:t>
      </w:r>
      <w:r w:rsidRPr="000332B8">
        <w:rPr>
          <w:rFonts w:ascii="Times New Roman" w:hAnsi="Times New Roman" w:cs="Times New Roman"/>
          <w:sz w:val="24"/>
          <w:szCs w:val="24"/>
          <w:lang w:val="sr-Latn-BA"/>
        </w:rPr>
        <w:t>-</w:t>
      </w:r>
      <w:r>
        <w:rPr>
          <w:rFonts w:ascii="Times New Roman" w:hAnsi="Times New Roman" w:cs="Times New Roman"/>
          <w:sz w:val="24"/>
          <w:szCs w:val="24"/>
        </w:rPr>
        <w:t>радикал</w:t>
      </w:r>
      <w:r w:rsidRPr="000332B8">
        <w:rPr>
          <w:rFonts w:ascii="Times New Roman" w:hAnsi="Times New Roman" w:cs="Times New Roman"/>
          <w:sz w:val="24"/>
          <w:szCs w:val="24"/>
          <w:lang w:val="sr-Latn-BA"/>
        </w:rPr>
        <w:t xml:space="preserve"> (</w:t>
      </w:r>
      <w:r>
        <w:rPr>
          <w:rFonts w:ascii="Times New Roman" w:hAnsi="Times New Roman" w:cs="Times New Roman"/>
          <w:i/>
          <w:sz w:val="24"/>
          <w:szCs w:val="24"/>
        </w:rPr>
        <w:t>О</w:t>
      </w:r>
      <w:r w:rsidRPr="000332B8">
        <w:rPr>
          <w:rFonts w:ascii="Times New Roman" w:hAnsi="Times New Roman" w:cs="Times New Roman"/>
          <w:i/>
          <w:sz w:val="24"/>
          <w:szCs w:val="24"/>
          <w:lang w:val="sr-Latn-BA"/>
        </w:rPr>
        <w:t>₂•⁻</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укупни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оксидативни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статус</w:t>
      </w:r>
      <w:r w:rsidRPr="000332B8">
        <w:rPr>
          <w:rFonts w:ascii="Times New Roman" w:hAnsi="Times New Roman" w:cs="Times New Roman"/>
          <w:sz w:val="24"/>
          <w:szCs w:val="24"/>
          <w:lang w:val="sr-Latn-BA"/>
        </w:rPr>
        <w:t xml:space="preserve"> (</w:t>
      </w:r>
      <w:r w:rsidRPr="000332B8">
        <w:rPr>
          <w:rFonts w:ascii="Times New Roman" w:hAnsi="Times New Roman" w:cs="Times New Roman"/>
          <w:i/>
          <w:sz w:val="24"/>
          <w:szCs w:val="24"/>
          <w:lang w:val="sr-Latn-BA"/>
        </w:rPr>
        <w:t>TOS</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прооксидативно</w:t>
      </w:r>
      <w:r w:rsidRPr="000332B8">
        <w:rPr>
          <w:rFonts w:ascii="Times New Roman" w:hAnsi="Times New Roman" w:cs="Times New Roman"/>
          <w:sz w:val="24"/>
          <w:szCs w:val="24"/>
          <w:lang w:val="sr-Latn-BA"/>
        </w:rPr>
        <w:t>-</w:t>
      </w:r>
      <w:r>
        <w:rPr>
          <w:rFonts w:ascii="Times New Roman" w:hAnsi="Times New Roman" w:cs="Times New Roman"/>
          <w:sz w:val="24"/>
          <w:szCs w:val="24"/>
        </w:rPr>
        <w:t>антиоксидативни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баланс</w:t>
      </w:r>
      <w:r w:rsidRPr="000332B8">
        <w:rPr>
          <w:rFonts w:ascii="Times New Roman" w:hAnsi="Times New Roman" w:cs="Times New Roman"/>
          <w:sz w:val="24"/>
          <w:szCs w:val="24"/>
          <w:lang w:val="sr-Latn-BA"/>
        </w:rPr>
        <w:t xml:space="preserve"> (</w:t>
      </w:r>
      <w:r w:rsidRPr="000332B8">
        <w:rPr>
          <w:rFonts w:ascii="Times New Roman" w:hAnsi="Times New Roman" w:cs="Times New Roman"/>
          <w:i/>
          <w:sz w:val="24"/>
          <w:szCs w:val="24"/>
          <w:lang w:val="sr-Latn-BA"/>
        </w:rPr>
        <w:t>PAB</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као</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параметри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антиоксидативне</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заштите</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супероксид</w:t>
      </w:r>
      <w:r w:rsidRPr="000332B8">
        <w:rPr>
          <w:rFonts w:ascii="Times New Roman" w:hAnsi="Times New Roman" w:cs="Times New Roman"/>
          <w:sz w:val="24"/>
          <w:szCs w:val="24"/>
          <w:lang w:val="sr-Latn-BA"/>
        </w:rPr>
        <w:t>-</w:t>
      </w:r>
      <w:r>
        <w:rPr>
          <w:rFonts w:ascii="Times New Roman" w:hAnsi="Times New Roman" w:cs="Times New Roman"/>
          <w:sz w:val="24"/>
          <w:szCs w:val="24"/>
        </w:rPr>
        <w:t>дисмутаза</w:t>
      </w:r>
      <w:r w:rsidRPr="000332B8">
        <w:rPr>
          <w:rFonts w:ascii="Times New Roman" w:hAnsi="Times New Roman" w:cs="Times New Roman"/>
          <w:sz w:val="24"/>
          <w:szCs w:val="24"/>
          <w:lang w:val="sr-Latn-BA"/>
        </w:rPr>
        <w:t xml:space="preserve"> (</w:t>
      </w:r>
      <w:r w:rsidRPr="000332B8">
        <w:rPr>
          <w:rFonts w:ascii="Times New Roman" w:hAnsi="Times New Roman" w:cs="Times New Roman"/>
          <w:i/>
          <w:sz w:val="24"/>
          <w:szCs w:val="24"/>
          <w:lang w:val="sr-Latn-BA"/>
        </w:rPr>
        <w:t>SOD</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параоксоназа</w:t>
      </w:r>
      <w:r w:rsidRPr="000332B8">
        <w:rPr>
          <w:rFonts w:ascii="Times New Roman" w:hAnsi="Times New Roman" w:cs="Times New Roman"/>
          <w:sz w:val="24"/>
          <w:szCs w:val="24"/>
          <w:lang w:val="sr-Latn-BA"/>
        </w:rPr>
        <w:t xml:space="preserve"> 1 (</w:t>
      </w:r>
      <w:r w:rsidRPr="000332B8">
        <w:rPr>
          <w:rFonts w:ascii="Times New Roman" w:hAnsi="Times New Roman" w:cs="Times New Roman"/>
          <w:i/>
          <w:sz w:val="24"/>
          <w:szCs w:val="24"/>
          <w:lang w:val="sr-Latn-BA"/>
        </w:rPr>
        <w:t>PON1</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укупни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антиоксидативни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статус</w:t>
      </w:r>
      <w:r w:rsidRPr="000332B8">
        <w:rPr>
          <w:rFonts w:ascii="Times New Roman" w:hAnsi="Times New Roman" w:cs="Times New Roman"/>
          <w:sz w:val="24"/>
          <w:szCs w:val="24"/>
          <w:lang w:val="sr-Latn-BA"/>
        </w:rPr>
        <w:t xml:space="preserve"> (</w:t>
      </w:r>
      <w:r w:rsidRPr="000332B8">
        <w:rPr>
          <w:rFonts w:ascii="Times New Roman" w:hAnsi="Times New Roman" w:cs="Times New Roman"/>
          <w:i/>
          <w:sz w:val="24"/>
          <w:szCs w:val="24"/>
          <w:lang w:val="sr-Latn-BA"/>
        </w:rPr>
        <w:t>TAS</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укупне</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сулфхидрилне</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групе</w:t>
      </w:r>
      <w:r w:rsidRPr="000332B8">
        <w:rPr>
          <w:rFonts w:ascii="Times New Roman" w:hAnsi="Times New Roman" w:cs="Times New Roman"/>
          <w:sz w:val="24"/>
          <w:szCs w:val="24"/>
          <w:lang w:val="sr-Latn-BA"/>
        </w:rPr>
        <w:t xml:space="preserve"> (</w:t>
      </w:r>
      <w:r w:rsidRPr="000332B8">
        <w:rPr>
          <w:rFonts w:ascii="Times New Roman" w:hAnsi="Times New Roman" w:cs="Times New Roman"/>
          <w:i/>
          <w:sz w:val="24"/>
          <w:szCs w:val="24"/>
          <w:lang w:val="sr-Latn-BA"/>
        </w:rPr>
        <w:t>SH</w:t>
      </w:r>
      <w:r w:rsidRPr="000332B8">
        <w:rPr>
          <w:rFonts w:ascii="Times New Roman" w:hAnsi="Times New Roman" w:cs="Times New Roman"/>
          <w:sz w:val="24"/>
          <w:szCs w:val="24"/>
          <w:lang w:val="sr-Latn-BA"/>
        </w:rPr>
        <w:t xml:space="preserve"> </w:t>
      </w:r>
      <w:r>
        <w:rPr>
          <w:rFonts w:ascii="Times New Roman" w:hAnsi="Times New Roman" w:cs="Times New Roman"/>
          <w:sz w:val="24"/>
          <w:szCs w:val="24"/>
        </w:rPr>
        <w:t>групе</w:t>
      </w:r>
      <w:r w:rsidRPr="000332B8">
        <w:rPr>
          <w:rFonts w:ascii="Times New Roman" w:hAnsi="Times New Roman" w:cs="Times New Roman"/>
          <w:sz w:val="24"/>
          <w:szCs w:val="24"/>
          <w:lang w:val="sr-Latn-BA"/>
        </w:rPr>
        <w:t>).</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Мерења</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су</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вршена</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у</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лабораторији</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sr-Cyrl-RS"/>
        </w:rPr>
        <w:t>Катедре</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за</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медицинску</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биохемију</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Универзитета</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у</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Београду</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sr-Cyrl-RS"/>
        </w:rPr>
        <w:t xml:space="preserve">- </w:t>
      </w:r>
      <w:r>
        <w:rPr>
          <w:rFonts w:ascii="Times New Roman" w:hAnsi="Times New Roman" w:eastAsia="Calibri" w:cs="Times New Roman"/>
          <w:sz w:val="24"/>
          <w:szCs w:val="24"/>
          <w:lang w:val="en-GB"/>
        </w:rPr>
        <w:t>Фармацеутског</w:t>
      </w:r>
      <w:r w:rsidRPr="000332B8">
        <w:rPr>
          <w:rFonts w:ascii="Times New Roman" w:hAnsi="Times New Roman" w:eastAsia="Calibri" w:cs="Times New Roman"/>
          <w:sz w:val="24"/>
          <w:szCs w:val="24"/>
          <w:lang w:val="sr-Latn-BA"/>
        </w:rPr>
        <w:t xml:space="preserve"> </w:t>
      </w:r>
      <w:r>
        <w:rPr>
          <w:rFonts w:ascii="Times New Roman" w:hAnsi="Times New Roman" w:eastAsia="Calibri" w:cs="Times New Roman"/>
          <w:sz w:val="24"/>
          <w:szCs w:val="24"/>
          <w:lang w:val="en-GB"/>
        </w:rPr>
        <w:t>факултета</w:t>
      </w:r>
      <w:r w:rsidRPr="000332B8">
        <w:rPr>
          <w:rFonts w:ascii="Times New Roman" w:hAnsi="Times New Roman" w:eastAsia="Calibri" w:cs="Times New Roman"/>
          <w:sz w:val="24"/>
          <w:szCs w:val="24"/>
          <w:lang w:val="sr-Latn-BA"/>
        </w:rPr>
        <w:t>.</w:t>
      </w:r>
    </w:p>
    <w:p w:rsidRPr="006E41C6" w:rsidR="008423BA" w:rsidRDefault="006E41C6" w14:paraId="25516091" w14:textId="77777777">
      <w:pPr>
        <w:pStyle w:val="NormalWeb"/>
        <w:spacing w:before="0" w:beforeAutospacing="0" w:after="0" w:afterAutospacing="0"/>
        <w:jc w:val="both"/>
        <w:rPr>
          <w:lang w:val="sr-Latn-BA"/>
        </w:rPr>
      </w:pPr>
      <w:r>
        <w:t>На</w:t>
      </w:r>
      <w:r w:rsidRPr="006E41C6">
        <w:rPr>
          <w:lang w:val="sr-Latn-BA"/>
        </w:rPr>
        <w:t xml:space="preserve"> </w:t>
      </w:r>
      <w:r>
        <w:t>основу</w:t>
      </w:r>
      <w:r w:rsidRPr="006E41C6">
        <w:rPr>
          <w:lang w:val="sr-Latn-BA"/>
        </w:rPr>
        <w:t xml:space="preserve"> </w:t>
      </w:r>
      <w:r>
        <w:t>наведених</w:t>
      </w:r>
      <w:r w:rsidRPr="006E41C6">
        <w:rPr>
          <w:lang w:val="sr-Latn-BA"/>
        </w:rPr>
        <w:t xml:space="preserve"> </w:t>
      </w:r>
      <w:r>
        <w:t>параметара</w:t>
      </w:r>
      <w:r w:rsidRPr="006E41C6">
        <w:rPr>
          <w:lang w:val="sr-Latn-BA"/>
        </w:rPr>
        <w:t xml:space="preserve"> </w:t>
      </w:r>
      <w:r w:rsidR="00511D8D">
        <w:rPr>
          <w:lang w:val="sr-Cyrl-BA"/>
        </w:rPr>
        <w:t>формирани</w:t>
      </w:r>
      <w:r w:rsidRPr="006E41C6" w:rsidR="00511D8D">
        <w:rPr>
          <w:lang w:val="sr-Latn-BA"/>
        </w:rPr>
        <w:t xml:space="preserve"> </w:t>
      </w:r>
      <w:r>
        <w:t>су</w:t>
      </w:r>
      <w:r w:rsidRPr="006E41C6">
        <w:rPr>
          <w:lang w:val="sr-Latn-BA"/>
        </w:rPr>
        <w:t xml:space="preserve"> </w:t>
      </w:r>
      <w:r>
        <w:t>изведени</w:t>
      </w:r>
      <w:r w:rsidRPr="006E41C6">
        <w:rPr>
          <w:lang w:val="sr-Latn-BA"/>
        </w:rPr>
        <w:t xml:space="preserve"> </w:t>
      </w:r>
      <w:r>
        <w:t>редокс</w:t>
      </w:r>
      <w:r w:rsidRPr="006E41C6">
        <w:rPr>
          <w:lang w:val="sr-Latn-BA"/>
        </w:rPr>
        <w:t xml:space="preserve"> </w:t>
      </w:r>
      <w:r>
        <w:t>индекси</w:t>
      </w:r>
      <w:r w:rsidRPr="006E41C6">
        <w:rPr>
          <w:lang w:val="sr-Latn-BA"/>
        </w:rPr>
        <w:t xml:space="preserve">: </w:t>
      </w:r>
      <w:r>
        <w:t>индекс</w:t>
      </w:r>
      <w:r w:rsidRPr="006E41C6">
        <w:rPr>
          <w:lang w:val="sr-Latn-BA"/>
        </w:rPr>
        <w:t xml:space="preserve"> </w:t>
      </w:r>
      <w:r>
        <w:t>оксидативног</w:t>
      </w:r>
      <w:r w:rsidRPr="006E41C6">
        <w:rPr>
          <w:lang w:val="sr-Latn-BA"/>
        </w:rPr>
        <w:t xml:space="preserve"> </w:t>
      </w:r>
      <w:r>
        <w:t>стреса</w:t>
      </w:r>
      <w:r w:rsidRPr="006E41C6">
        <w:rPr>
          <w:lang w:val="sr-Latn-BA"/>
        </w:rPr>
        <w:t xml:space="preserve"> (</w:t>
      </w:r>
      <w:r w:rsidRPr="006E41C6">
        <w:rPr>
          <w:i/>
          <w:lang w:val="sr-Latn-BA"/>
        </w:rPr>
        <w:t>OSI</w:t>
      </w:r>
      <w:r w:rsidRPr="006E41C6">
        <w:rPr>
          <w:lang w:val="sr-Latn-BA"/>
        </w:rPr>
        <w:t xml:space="preserve">), </w:t>
      </w:r>
      <w:r>
        <w:t>прооксидативни</w:t>
      </w:r>
      <w:r w:rsidRPr="006E41C6">
        <w:rPr>
          <w:lang w:val="sr-Latn-BA"/>
        </w:rPr>
        <w:t xml:space="preserve"> </w:t>
      </w:r>
      <w:r>
        <w:t>скор</w:t>
      </w:r>
      <w:r w:rsidRPr="006E41C6">
        <w:rPr>
          <w:lang w:val="sr-Latn-BA"/>
        </w:rPr>
        <w:t xml:space="preserve">, </w:t>
      </w:r>
      <w:r>
        <w:t>антиоксидативни</w:t>
      </w:r>
      <w:r w:rsidRPr="006E41C6">
        <w:rPr>
          <w:lang w:val="sr-Latn-BA"/>
        </w:rPr>
        <w:t xml:space="preserve"> </w:t>
      </w:r>
      <w:r>
        <w:t>скор</w:t>
      </w:r>
      <w:r w:rsidRPr="006E41C6">
        <w:rPr>
          <w:lang w:val="sr-Latn-BA"/>
        </w:rPr>
        <w:t xml:space="preserve"> </w:t>
      </w:r>
      <w:r>
        <w:t>и</w:t>
      </w:r>
      <w:r w:rsidRPr="006E41C6">
        <w:rPr>
          <w:lang w:val="sr-Latn-BA"/>
        </w:rPr>
        <w:t xml:space="preserve"> </w:t>
      </w:r>
      <w:r>
        <w:t>оксидативно</w:t>
      </w:r>
      <w:r w:rsidRPr="006E41C6">
        <w:rPr>
          <w:lang w:val="sr-Latn-BA"/>
        </w:rPr>
        <w:t>-</w:t>
      </w:r>
      <w:r>
        <w:t>стресни</w:t>
      </w:r>
      <w:r w:rsidRPr="006E41C6">
        <w:rPr>
          <w:lang w:val="sr-Latn-BA"/>
        </w:rPr>
        <w:t xml:space="preserve"> </w:t>
      </w:r>
      <w:r>
        <w:t>скор</w:t>
      </w:r>
      <w:r w:rsidRPr="006E41C6">
        <w:rPr>
          <w:lang w:val="sr-Latn-BA"/>
        </w:rPr>
        <w:t xml:space="preserve">, </w:t>
      </w:r>
      <w:r>
        <w:t>чиме</w:t>
      </w:r>
      <w:r w:rsidRPr="006E41C6">
        <w:rPr>
          <w:lang w:val="sr-Latn-BA"/>
        </w:rPr>
        <w:t xml:space="preserve"> </w:t>
      </w:r>
      <w:r>
        <w:t>је</w:t>
      </w:r>
      <w:r w:rsidRPr="006E41C6">
        <w:rPr>
          <w:lang w:val="sr-Latn-BA"/>
        </w:rPr>
        <w:t xml:space="preserve"> </w:t>
      </w:r>
      <w:r>
        <w:t>омогућена</w:t>
      </w:r>
      <w:r w:rsidRPr="006E41C6">
        <w:rPr>
          <w:lang w:val="sr-Latn-BA"/>
        </w:rPr>
        <w:t xml:space="preserve"> </w:t>
      </w:r>
      <w:r>
        <w:t>интегративна</w:t>
      </w:r>
      <w:r w:rsidRPr="006E41C6">
        <w:rPr>
          <w:lang w:val="sr-Latn-BA"/>
        </w:rPr>
        <w:t xml:space="preserve"> </w:t>
      </w:r>
      <w:r>
        <w:t>процена</w:t>
      </w:r>
      <w:r w:rsidRPr="006E41C6">
        <w:rPr>
          <w:lang w:val="sr-Latn-BA"/>
        </w:rPr>
        <w:t xml:space="preserve"> </w:t>
      </w:r>
      <w:r>
        <w:t>односа</w:t>
      </w:r>
      <w:r w:rsidRPr="006E41C6">
        <w:rPr>
          <w:lang w:val="sr-Latn-BA"/>
        </w:rPr>
        <w:t xml:space="preserve"> </w:t>
      </w:r>
      <w:r>
        <w:t>између</w:t>
      </w:r>
      <w:r w:rsidRPr="006E41C6">
        <w:rPr>
          <w:lang w:val="sr-Latn-BA"/>
        </w:rPr>
        <w:t xml:space="preserve"> </w:t>
      </w:r>
      <w:r>
        <w:t>прооксидативног</w:t>
      </w:r>
      <w:r w:rsidRPr="006E41C6">
        <w:rPr>
          <w:lang w:val="sr-Latn-BA"/>
        </w:rPr>
        <w:t xml:space="preserve"> </w:t>
      </w:r>
      <w:r>
        <w:t>оптерећења</w:t>
      </w:r>
      <w:r w:rsidRPr="006E41C6">
        <w:rPr>
          <w:lang w:val="sr-Latn-BA"/>
        </w:rPr>
        <w:t xml:space="preserve"> </w:t>
      </w:r>
      <w:r>
        <w:t>и</w:t>
      </w:r>
      <w:r w:rsidRPr="006E41C6">
        <w:rPr>
          <w:lang w:val="sr-Latn-BA"/>
        </w:rPr>
        <w:t xml:space="preserve"> </w:t>
      </w:r>
      <w:r>
        <w:t>антиоксидативне</w:t>
      </w:r>
      <w:r w:rsidRPr="006E41C6">
        <w:rPr>
          <w:lang w:val="sr-Latn-BA"/>
        </w:rPr>
        <w:t xml:space="preserve"> </w:t>
      </w:r>
      <w:r>
        <w:t>заштите</w:t>
      </w:r>
      <w:r w:rsidRPr="006E41C6">
        <w:rPr>
          <w:lang w:val="sr-Latn-BA"/>
        </w:rPr>
        <w:t>.</w:t>
      </w:r>
    </w:p>
    <w:p w:rsidRPr="006E41C6" w:rsidR="008423BA" w:rsidRDefault="008423BA" w14:paraId="3DF259D7" w14:textId="77777777">
      <w:pPr>
        <w:pStyle w:val="NormalWeb"/>
        <w:spacing w:before="0" w:beforeAutospacing="0" w:after="0" w:afterAutospacing="0"/>
        <w:jc w:val="both"/>
        <w:rPr>
          <w:lang w:val="sr-Latn-BA"/>
        </w:rPr>
      </w:pPr>
    </w:p>
    <w:p w:rsidRPr="00A552D0" w:rsidR="008423BA" w:rsidRDefault="006E41C6" w14:paraId="156D6BAB" w14:textId="77777777">
      <w:pPr>
        <w:pStyle w:val="NormalWeb"/>
        <w:spacing w:before="0" w:beforeAutospacing="0" w:after="0" w:afterAutospacing="0"/>
        <w:jc w:val="both"/>
        <w:rPr>
          <w:lang w:val="sr-Cyrl-BA"/>
        </w:rPr>
      </w:pPr>
      <w:r>
        <w:t>Концентрације</w:t>
      </w:r>
      <w:r w:rsidRPr="006E41C6">
        <w:rPr>
          <w:lang w:val="sr-Latn-BA"/>
        </w:rPr>
        <w:t xml:space="preserve"> </w:t>
      </w:r>
      <w:r>
        <w:t>биоелемената</w:t>
      </w:r>
      <w:r w:rsidRPr="006E41C6">
        <w:rPr>
          <w:lang w:val="sr-Latn-BA"/>
        </w:rPr>
        <w:t xml:space="preserve">, </w:t>
      </w:r>
      <w:r>
        <w:t>укључујући</w:t>
      </w:r>
      <w:r w:rsidRPr="006E41C6">
        <w:rPr>
          <w:lang w:val="sr-Latn-BA"/>
        </w:rPr>
        <w:t xml:space="preserve"> </w:t>
      </w:r>
      <w:r>
        <w:t>гвожђе</w:t>
      </w:r>
      <w:r w:rsidRPr="006E41C6">
        <w:rPr>
          <w:lang w:val="sr-Latn-BA"/>
        </w:rPr>
        <w:t xml:space="preserve"> (</w:t>
      </w:r>
      <w:r w:rsidRPr="006E41C6">
        <w:rPr>
          <w:i/>
          <w:lang w:val="sr-Latn-BA"/>
        </w:rPr>
        <w:t>Fe</w:t>
      </w:r>
      <w:r w:rsidRPr="006E41C6">
        <w:rPr>
          <w:lang w:val="sr-Latn-BA"/>
        </w:rPr>
        <w:t xml:space="preserve">), </w:t>
      </w:r>
      <w:r>
        <w:t>магнезијум</w:t>
      </w:r>
      <w:r w:rsidRPr="006E41C6">
        <w:rPr>
          <w:lang w:val="sr-Latn-BA"/>
        </w:rPr>
        <w:t xml:space="preserve"> (</w:t>
      </w:r>
      <w:r w:rsidRPr="006E41C6">
        <w:rPr>
          <w:i/>
          <w:lang w:val="sr-Latn-BA"/>
        </w:rPr>
        <w:t>Mg</w:t>
      </w:r>
      <w:r w:rsidRPr="006E41C6">
        <w:rPr>
          <w:lang w:val="sr-Latn-BA"/>
        </w:rPr>
        <w:t xml:space="preserve">), </w:t>
      </w:r>
      <w:r>
        <w:t>цинк</w:t>
      </w:r>
      <w:r w:rsidRPr="006E41C6">
        <w:rPr>
          <w:lang w:val="sr-Latn-BA"/>
        </w:rPr>
        <w:t xml:space="preserve"> (</w:t>
      </w:r>
      <w:r w:rsidRPr="006E41C6">
        <w:rPr>
          <w:i/>
          <w:lang w:val="sr-Latn-BA"/>
        </w:rPr>
        <w:t>Zn</w:t>
      </w:r>
      <w:r w:rsidRPr="006E41C6">
        <w:rPr>
          <w:lang w:val="sr-Latn-BA"/>
        </w:rPr>
        <w:t xml:space="preserve">), </w:t>
      </w:r>
      <w:r>
        <w:t>бакар</w:t>
      </w:r>
      <w:r w:rsidRPr="006E41C6">
        <w:rPr>
          <w:lang w:val="sr-Latn-BA"/>
        </w:rPr>
        <w:t xml:space="preserve"> (</w:t>
      </w:r>
      <w:r w:rsidRPr="006E41C6">
        <w:rPr>
          <w:i/>
          <w:lang w:val="sr-Latn-BA"/>
        </w:rPr>
        <w:t>Cu</w:t>
      </w:r>
      <w:r w:rsidRPr="006E41C6">
        <w:rPr>
          <w:lang w:val="sr-Latn-BA"/>
        </w:rPr>
        <w:t xml:space="preserve">) </w:t>
      </w:r>
      <w:r>
        <w:t>и</w:t>
      </w:r>
      <w:r w:rsidRPr="006E41C6">
        <w:rPr>
          <w:lang w:val="sr-Latn-BA"/>
        </w:rPr>
        <w:t xml:space="preserve"> </w:t>
      </w:r>
      <w:r>
        <w:t>манган</w:t>
      </w:r>
      <w:r w:rsidRPr="006E41C6">
        <w:rPr>
          <w:lang w:val="sr-Latn-BA"/>
        </w:rPr>
        <w:t xml:space="preserve"> (</w:t>
      </w:r>
      <w:r w:rsidRPr="006E41C6">
        <w:rPr>
          <w:i/>
          <w:lang w:val="sr-Latn-BA"/>
        </w:rPr>
        <w:t>Mn</w:t>
      </w:r>
      <w:r w:rsidRPr="006E41C6">
        <w:rPr>
          <w:lang w:val="sr-Latn-BA"/>
        </w:rPr>
        <w:t xml:space="preserve">), </w:t>
      </w:r>
      <w:r>
        <w:t>одређене</w:t>
      </w:r>
      <w:r w:rsidRPr="006E41C6">
        <w:rPr>
          <w:lang w:val="sr-Latn-BA"/>
        </w:rPr>
        <w:t xml:space="preserve"> </w:t>
      </w:r>
      <w:r>
        <w:t>су</w:t>
      </w:r>
      <w:r w:rsidRPr="006E41C6">
        <w:rPr>
          <w:lang w:val="sr-Latn-BA"/>
        </w:rPr>
        <w:t xml:space="preserve"> </w:t>
      </w:r>
      <w:r>
        <w:t>методом</w:t>
      </w:r>
      <w:r w:rsidRPr="006E41C6">
        <w:rPr>
          <w:lang w:val="sr-Latn-BA"/>
        </w:rPr>
        <w:t xml:space="preserve"> </w:t>
      </w:r>
      <w:r>
        <w:t>индуктивно</w:t>
      </w:r>
      <w:r w:rsidRPr="006E41C6">
        <w:rPr>
          <w:lang w:val="sr-Latn-BA"/>
        </w:rPr>
        <w:t xml:space="preserve"> </w:t>
      </w:r>
      <w:r>
        <w:t>спрегнуте</w:t>
      </w:r>
      <w:r w:rsidRPr="006E41C6">
        <w:rPr>
          <w:lang w:val="sr-Latn-BA"/>
        </w:rPr>
        <w:t xml:space="preserve"> </w:t>
      </w:r>
      <w:r>
        <w:t>плазме</w:t>
      </w:r>
      <w:r w:rsidRPr="006E41C6">
        <w:rPr>
          <w:lang w:val="sr-Latn-BA"/>
        </w:rPr>
        <w:t xml:space="preserve"> </w:t>
      </w:r>
      <w:r>
        <w:t>са</w:t>
      </w:r>
      <w:r w:rsidRPr="006E41C6">
        <w:rPr>
          <w:lang w:val="sr-Latn-BA"/>
        </w:rPr>
        <w:t xml:space="preserve"> </w:t>
      </w:r>
      <w:r>
        <w:t>оптичком</w:t>
      </w:r>
      <w:r w:rsidRPr="006E41C6">
        <w:rPr>
          <w:lang w:val="sr-Latn-BA"/>
        </w:rPr>
        <w:t xml:space="preserve"> </w:t>
      </w:r>
      <w:r>
        <w:t>емисионом</w:t>
      </w:r>
      <w:r w:rsidRPr="006E41C6">
        <w:rPr>
          <w:lang w:val="sr-Latn-BA"/>
        </w:rPr>
        <w:t xml:space="preserve"> </w:t>
      </w:r>
      <w:r>
        <w:t>спектрометријом</w:t>
      </w:r>
      <w:r w:rsidRPr="006E41C6">
        <w:rPr>
          <w:lang w:val="sr-Latn-BA"/>
        </w:rPr>
        <w:t xml:space="preserve"> (</w:t>
      </w:r>
      <w:r w:rsidRPr="006E41C6">
        <w:rPr>
          <w:i/>
          <w:lang w:val="sr-Latn-BA"/>
        </w:rPr>
        <w:t>ICP-OES</w:t>
      </w:r>
      <w:r w:rsidRPr="006E41C6">
        <w:rPr>
          <w:lang w:val="sr-Latn-BA"/>
        </w:rPr>
        <w:t xml:space="preserve">), </w:t>
      </w:r>
      <w:r>
        <w:t>на</w:t>
      </w:r>
      <w:r w:rsidRPr="006E41C6">
        <w:rPr>
          <w:lang w:val="sr-Latn-BA"/>
        </w:rPr>
        <w:t xml:space="preserve"> </w:t>
      </w:r>
      <w:r>
        <w:t>инструменту</w:t>
      </w:r>
      <w:r w:rsidRPr="006E41C6">
        <w:rPr>
          <w:lang w:val="sr-Latn-BA"/>
        </w:rPr>
        <w:t xml:space="preserve"> </w:t>
      </w:r>
      <w:r w:rsidRPr="006E41C6">
        <w:rPr>
          <w:i/>
          <w:lang w:val="sr-Latn-BA"/>
        </w:rPr>
        <w:t>PerkinElmer Optima 8000</w:t>
      </w:r>
      <w:r w:rsidRPr="006E41C6">
        <w:rPr>
          <w:lang w:val="sr-Latn-BA"/>
        </w:rPr>
        <w:t xml:space="preserve">, </w:t>
      </w:r>
      <w:r>
        <w:t>након</w:t>
      </w:r>
      <w:r w:rsidRPr="006E41C6">
        <w:rPr>
          <w:lang w:val="sr-Latn-BA"/>
        </w:rPr>
        <w:t xml:space="preserve"> </w:t>
      </w:r>
      <w:r>
        <w:t>одговарајуће</w:t>
      </w:r>
      <w:r w:rsidRPr="006E41C6">
        <w:rPr>
          <w:lang w:val="sr-Latn-BA"/>
        </w:rPr>
        <w:t xml:space="preserve"> </w:t>
      </w:r>
      <w:r>
        <w:t>припреме</w:t>
      </w:r>
      <w:r w:rsidRPr="006E41C6">
        <w:rPr>
          <w:lang w:val="sr-Latn-BA"/>
        </w:rPr>
        <w:t xml:space="preserve"> </w:t>
      </w:r>
      <w:r>
        <w:t>и</w:t>
      </w:r>
      <w:r w:rsidRPr="006E41C6">
        <w:rPr>
          <w:lang w:val="sr-Latn-BA"/>
        </w:rPr>
        <w:t xml:space="preserve"> </w:t>
      </w:r>
      <w:r>
        <w:t>минерализације</w:t>
      </w:r>
      <w:r w:rsidRPr="006E41C6">
        <w:rPr>
          <w:lang w:val="sr-Latn-BA"/>
        </w:rPr>
        <w:t xml:space="preserve"> </w:t>
      </w:r>
      <w:r>
        <w:t>узорака</w:t>
      </w:r>
      <w:r w:rsidRPr="006E41C6">
        <w:rPr>
          <w:lang w:val="sr-Latn-BA"/>
        </w:rPr>
        <w:t>.</w:t>
      </w:r>
      <w:r w:rsidR="00511D8D">
        <w:rPr>
          <w:lang w:val="sr-Cyrl-BA"/>
        </w:rPr>
        <w:t xml:space="preserve"> Анализе биоелемената спроведене су у истраживачкој лабораторији Технолошког факултета Универзитета у Бањој Луци.</w:t>
      </w:r>
    </w:p>
    <w:p w:rsidRPr="006E41C6" w:rsidR="008423BA" w:rsidRDefault="008423BA" w14:paraId="21C83B71" w14:textId="77777777">
      <w:pPr>
        <w:pStyle w:val="NormalWeb"/>
        <w:spacing w:before="0" w:beforeAutospacing="0" w:after="0" w:afterAutospacing="0"/>
        <w:jc w:val="both"/>
        <w:rPr>
          <w:lang w:val="sr-Latn-BA"/>
        </w:rPr>
      </w:pPr>
    </w:p>
    <w:p w:rsidRPr="006E41C6" w:rsidR="008423BA" w:rsidRDefault="006E41C6" w14:paraId="199D19FF" w14:textId="77777777">
      <w:pPr>
        <w:pStyle w:val="NormalWeb"/>
        <w:spacing w:before="0" w:beforeAutospacing="0" w:after="0" w:afterAutospacing="0"/>
        <w:jc w:val="both"/>
        <w:rPr>
          <w:lang w:val="sr-Latn-BA"/>
        </w:rPr>
      </w:pPr>
      <w:r w:rsidRPr="006E41C6">
        <w:rPr>
          <w:rStyle w:val="Emphasis"/>
          <w:lang w:val="sr-Latn-BA"/>
        </w:rPr>
        <w:t>In silico</w:t>
      </w:r>
      <w:r w:rsidRPr="006E41C6">
        <w:rPr>
          <w:lang w:val="sr-Latn-BA"/>
        </w:rPr>
        <w:t xml:space="preserve"> </w:t>
      </w:r>
      <w:r>
        <w:t>токсикогеномичка</w:t>
      </w:r>
      <w:r w:rsidRPr="006E41C6">
        <w:rPr>
          <w:lang w:val="sr-Latn-BA"/>
        </w:rPr>
        <w:t xml:space="preserve"> </w:t>
      </w:r>
      <w:r>
        <w:t>анализа</w:t>
      </w:r>
      <w:r w:rsidRPr="006E41C6">
        <w:rPr>
          <w:lang w:val="sr-Latn-BA"/>
        </w:rPr>
        <w:t xml:space="preserve"> </w:t>
      </w:r>
      <w:r>
        <w:t>спроведена</w:t>
      </w:r>
      <w:r w:rsidRPr="006E41C6">
        <w:rPr>
          <w:lang w:val="sr-Latn-BA"/>
        </w:rPr>
        <w:t xml:space="preserve"> </w:t>
      </w:r>
      <w:r>
        <w:t>је</w:t>
      </w:r>
      <w:r w:rsidRPr="006E41C6">
        <w:rPr>
          <w:lang w:val="sr-Latn-BA"/>
        </w:rPr>
        <w:t xml:space="preserve"> </w:t>
      </w:r>
      <w:r>
        <w:t>коришћењем</w:t>
      </w:r>
      <w:r w:rsidRPr="006E41C6">
        <w:rPr>
          <w:lang w:val="sr-Latn-BA"/>
        </w:rPr>
        <w:t xml:space="preserve"> </w:t>
      </w:r>
      <w:r>
        <w:t>јавно</w:t>
      </w:r>
      <w:r w:rsidRPr="006E41C6">
        <w:rPr>
          <w:lang w:val="sr-Latn-BA"/>
        </w:rPr>
        <w:t xml:space="preserve"> </w:t>
      </w:r>
      <w:r>
        <w:t>доступних</w:t>
      </w:r>
      <w:r w:rsidRPr="006E41C6">
        <w:rPr>
          <w:lang w:val="sr-Latn-BA"/>
        </w:rPr>
        <w:t xml:space="preserve"> </w:t>
      </w:r>
      <w:r>
        <w:t>база</w:t>
      </w:r>
      <w:r w:rsidRPr="006E41C6">
        <w:rPr>
          <w:lang w:val="sr-Latn-BA"/>
        </w:rPr>
        <w:t xml:space="preserve"> </w:t>
      </w:r>
      <w:r>
        <w:t>података</w:t>
      </w:r>
      <w:r w:rsidRPr="006E41C6">
        <w:rPr>
          <w:lang w:val="sr-Latn-BA"/>
        </w:rPr>
        <w:t xml:space="preserve"> </w:t>
      </w:r>
      <w:r>
        <w:t>и</w:t>
      </w:r>
      <w:r w:rsidRPr="006E41C6">
        <w:rPr>
          <w:lang w:val="sr-Latn-BA"/>
        </w:rPr>
        <w:t xml:space="preserve"> </w:t>
      </w:r>
      <w:r>
        <w:t>биоинформатичких</w:t>
      </w:r>
      <w:r w:rsidRPr="006E41C6">
        <w:rPr>
          <w:lang w:val="sr-Latn-BA"/>
        </w:rPr>
        <w:t xml:space="preserve"> </w:t>
      </w:r>
      <w:r>
        <w:t>алата</w:t>
      </w:r>
      <w:r w:rsidRPr="006E41C6">
        <w:rPr>
          <w:lang w:val="sr-Latn-BA"/>
        </w:rPr>
        <w:t xml:space="preserve">, </w:t>
      </w:r>
      <w:r>
        <w:t>укључујући</w:t>
      </w:r>
      <w:r w:rsidRPr="006E41C6">
        <w:rPr>
          <w:lang w:val="sr-Latn-BA"/>
        </w:rPr>
        <w:t xml:space="preserve"> </w:t>
      </w:r>
      <w:r w:rsidRPr="006E41C6">
        <w:rPr>
          <w:i/>
          <w:lang w:val="sr-Latn-BA"/>
        </w:rPr>
        <w:t xml:space="preserve">Comparative Toxicogenomics Database, GeneMANIA </w:t>
      </w:r>
      <w:r>
        <w:rPr>
          <w:lang w:val="sr-Cyrl-BA"/>
        </w:rPr>
        <w:t>и</w:t>
      </w:r>
      <w:r w:rsidRPr="006E41C6">
        <w:rPr>
          <w:i/>
          <w:lang w:val="sr-Latn-BA"/>
        </w:rPr>
        <w:t xml:space="preserve"> ToppGene Suite</w:t>
      </w:r>
      <w:r w:rsidRPr="006E41C6">
        <w:rPr>
          <w:lang w:val="sr-Latn-BA"/>
        </w:rPr>
        <w:t xml:space="preserve">. </w:t>
      </w:r>
      <w:r>
        <w:t>Анализа</w:t>
      </w:r>
      <w:r w:rsidRPr="006E41C6">
        <w:rPr>
          <w:lang w:val="sr-Latn-BA"/>
        </w:rPr>
        <w:t xml:space="preserve"> </w:t>
      </w:r>
      <w:r>
        <w:t>је</w:t>
      </w:r>
      <w:r w:rsidRPr="006E41C6">
        <w:rPr>
          <w:lang w:val="sr-Latn-BA"/>
        </w:rPr>
        <w:t xml:space="preserve"> </w:t>
      </w:r>
      <w:r>
        <w:t>изведена</w:t>
      </w:r>
      <w:r w:rsidRPr="006E41C6">
        <w:rPr>
          <w:lang w:val="sr-Latn-BA"/>
        </w:rPr>
        <w:t xml:space="preserve"> </w:t>
      </w:r>
      <w:r>
        <w:t>одвојено</w:t>
      </w:r>
      <w:r w:rsidRPr="006E41C6">
        <w:rPr>
          <w:lang w:val="sr-Latn-BA"/>
        </w:rPr>
        <w:t xml:space="preserve"> </w:t>
      </w:r>
      <w:r>
        <w:t>за</w:t>
      </w:r>
      <w:r w:rsidRPr="006E41C6">
        <w:rPr>
          <w:lang w:val="sr-Latn-BA"/>
        </w:rPr>
        <w:t xml:space="preserve"> </w:t>
      </w:r>
      <w:r>
        <w:t>раствараче</w:t>
      </w:r>
      <w:r w:rsidRPr="006E41C6">
        <w:rPr>
          <w:lang w:val="sr-Latn-BA"/>
        </w:rPr>
        <w:t xml:space="preserve"> </w:t>
      </w:r>
      <w:r>
        <w:t>идентификоване</w:t>
      </w:r>
      <w:r w:rsidRPr="006E41C6">
        <w:rPr>
          <w:lang w:val="sr-Latn-BA"/>
        </w:rPr>
        <w:t xml:space="preserve"> </w:t>
      </w:r>
      <w:r>
        <w:t>у</w:t>
      </w:r>
      <w:r w:rsidRPr="006E41C6">
        <w:rPr>
          <w:lang w:val="sr-Latn-BA"/>
        </w:rPr>
        <w:t xml:space="preserve"> </w:t>
      </w:r>
      <w:r>
        <w:t>Погону</w:t>
      </w:r>
      <w:r w:rsidRPr="006E41C6">
        <w:rPr>
          <w:lang w:val="sr-Latn-BA"/>
        </w:rPr>
        <w:t xml:space="preserve"> </w:t>
      </w:r>
      <w:r>
        <w:t>А</w:t>
      </w:r>
      <w:r w:rsidRPr="006E41C6">
        <w:rPr>
          <w:lang w:val="sr-Latn-BA"/>
        </w:rPr>
        <w:t xml:space="preserve"> </w:t>
      </w:r>
      <w:r>
        <w:t>и</w:t>
      </w:r>
      <w:r w:rsidRPr="006E41C6">
        <w:rPr>
          <w:lang w:val="sr-Latn-BA"/>
        </w:rPr>
        <w:t xml:space="preserve"> </w:t>
      </w:r>
      <w:r>
        <w:t>Погону</w:t>
      </w:r>
      <w:r w:rsidRPr="006E41C6">
        <w:rPr>
          <w:lang w:val="sr-Latn-BA"/>
        </w:rPr>
        <w:t xml:space="preserve"> </w:t>
      </w:r>
      <w:r>
        <w:t>Б</w:t>
      </w:r>
      <w:r w:rsidRPr="006E41C6">
        <w:rPr>
          <w:lang w:val="sr-Latn-BA"/>
        </w:rPr>
        <w:t xml:space="preserve">, </w:t>
      </w:r>
      <w:r>
        <w:t>а</w:t>
      </w:r>
      <w:r w:rsidRPr="006E41C6">
        <w:rPr>
          <w:lang w:val="sr-Latn-BA"/>
        </w:rPr>
        <w:t xml:space="preserve"> </w:t>
      </w:r>
      <w:r>
        <w:t>обухватила</w:t>
      </w:r>
      <w:r w:rsidRPr="006E41C6">
        <w:rPr>
          <w:lang w:val="sr-Latn-BA"/>
        </w:rPr>
        <w:t xml:space="preserve"> </w:t>
      </w:r>
      <w:r>
        <w:t>је</w:t>
      </w:r>
      <w:r w:rsidRPr="006E41C6">
        <w:rPr>
          <w:lang w:val="sr-Latn-BA"/>
        </w:rPr>
        <w:t xml:space="preserve"> </w:t>
      </w:r>
      <w:r>
        <w:t>прикупљање</w:t>
      </w:r>
      <w:r w:rsidRPr="006E41C6">
        <w:rPr>
          <w:lang w:val="sr-Latn-BA"/>
        </w:rPr>
        <w:t xml:space="preserve"> </w:t>
      </w:r>
      <w:r>
        <w:t>података</w:t>
      </w:r>
      <w:r w:rsidRPr="006E41C6">
        <w:rPr>
          <w:lang w:val="sr-Latn-BA"/>
        </w:rPr>
        <w:t xml:space="preserve"> </w:t>
      </w:r>
      <w:r>
        <w:t>о</w:t>
      </w:r>
      <w:r w:rsidRPr="006E41C6">
        <w:rPr>
          <w:lang w:val="sr-Latn-BA"/>
        </w:rPr>
        <w:t xml:space="preserve"> </w:t>
      </w:r>
      <w:r>
        <w:t>интеракцијама</w:t>
      </w:r>
      <w:r w:rsidRPr="006E41C6">
        <w:rPr>
          <w:lang w:val="sr-Latn-BA"/>
        </w:rPr>
        <w:t xml:space="preserve"> </w:t>
      </w:r>
      <w:r>
        <w:t>растварача</w:t>
      </w:r>
      <w:r w:rsidRPr="006E41C6">
        <w:rPr>
          <w:lang w:val="sr-Latn-BA"/>
        </w:rPr>
        <w:t xml:space="preserve"> </w:t>
      </w:r>
      <w:r>
        <w:t>са</w:t>
      </w:r>
      <w:r w:rsidRPr="006E41C6">
        <w:rPr>
          <w:lang w:val="sr-Latn-BA"/>
        </w:rPr>
        <w:t xml:space="preserve"> </w:t>
      </w:r>
      <w:r>
        <w:t>генима</w:t>
      </w:r>
      <w:r w:rsidRPr="006E41C6">
        <w:rPr>
          <w:lang w:val="sr-Latn-BA"/>
        </w:rPr>
        <w:t xml:space="preserve">, </w:t>
      </w:r>
      <w:r>
        <w:t>идентификацију</w:t>
      </w:r>
      <w:r w:rsidRPr="006E41C6">
        <w:rPr>
          <w:lang w:val="sr-Latn-BA"/>
        </w:rPr>
        <w:t xml:space="preserve"> </w:t>
      </w:r>
      <w:r>
        <w:t>заједничких</w:t>
      </w:r>
      <w:r w:rsidRPr="006E41C6">
        <w:rPr>
          <w:lang w:val="sr-Latn-BA"/>
        </w:rPr>
        <w:t xml:space="preserve"> </w:t>
      </w:r>
      <w:r>
        <w:t>гена</w:t>
      </w:r>
      <w:r w:rsidRPr="006E41C6">
        <w:rPr>
          <w:lang w:val="sr-Latn-BA"/>
        </w:rPr>
        <w:t xml:space="preserve">, </w:t>
      </w:r>
      <w:r>
        <w:t>анализу</w:t>
      </w:r>
      <w:r w:rsidRPr="006E41C6">
        <w:rPr>
          <w:lang w:val="sr-Latn-BA"/>
        </w:rPr>
        <w:t xml:space="preserve"> </w:t>
      </w:r>
      <w:r>
        <w:t>мрежа</w:t>
      </w:r>
      <w:r w:rsidRPr="006E41C6">
        <w:rPr>
          <w:lang w:val="sr-Latn-BA"/>
        </w:rPr>
        <w:t xml:space="preserve"> </w:t>
      </w:r>
      <w:r>
        <w:t>интеракција</w:t>
      </w:r>
      <w:r w:rsidRPr="006E41C6">
        <w:rPr>
          <w:lang w:val="sr-Latn-BA"/>
        </w:rPr>
        <w:t xml:space="preserve">, </w:t>
      </w:r>
      <w:r>
        <w:t>функционалну</w:t>
      </w:r>
      <w:r w:rsidRPr="006E41C6">
        <w:rPr>
          <w:lang w:val="sr-Latn-BA"/>
        </w:rPr>
        <w:t xml:space="preserve"> </w:t>
      </w:r>
      <w:r>
        <w:t>анализу</w:t>
      </w:r>
      <w:r w:rsidRPr="006E41C6">
        <w:rPr>
          <w:lang w:val="sr-Latn-BA"/>
        </w:rPr>
        <w:t xml:space="preserve"> </w:t>
      </w:r>
      <w:r>
        <w:t>биолошких</w:t>
      </w:r>
      <w:r w:rsidRPr="006E41C6">
        <w:rPr>
          <w:lang w:val="sr-Latn-BA"/>
        </w:rPr>
        <w:t xml:space="preserve"> </w:t>
      </w:r>
      <w:r>
        <w:t>процеса</w:t>
      </w:r>
      <w:r w:rsidRPr="006E41C6">
        <w:rPr>
          <w:lang w:val="sr-Latn-BA"/>
        </w:rPr>
        <w:t xml:space="preserve">, </w:t>
      </w:r>
      <w:r>
        <w:t>молекуларних</w:t>
      </w:r>
      <w:r w:rsidRPr="006E41C6">
        <w:rPr>
          <w:lang w:val="sr-Latn-BA"/>
        </w:rPr>
        <w:t xml:space="preserve"> </w:t>
      </w:r>
      <w:r>
        <w:t>функција</w:t>
      </w:r>
      <w:r w:rsidRPr="006E41C6">
        <w:rPr>
          <w:lang w:val="sr-Latn-BA"/>
        </w:rPr>
        <w:t xml:space="preserve">, </w:t>
      </w:r>
      <w:r>
        <w:t>ћелијских</w:t>
      </w:r>
      <w:r w:rsidRPr="006E41C6">
        <w:rPr>
          <w:lang w:val="sr-Latn-BA"/>
        </w:rPr>
        <w:t xml:space="preserve"> </w:t>
      </w:r>
      <w:r>
        <w:t>компоненти</w:t>
      </w:r>
      <w:r w:rsidRPr="006E41C6">
        <w:rPr>
          <w:lang w:val="sr-Latn-BA"/>
        </w:rPr>
        <w:t xml:space="preserve">, </w:t>
      </w:r>
      <w:r>
        <w:t>сигналних</w:t>
      </w:r>
      <w:r w:rsidRPr="006E41C6">
        <w:rPr>
          <w:lang w:val="sr-Latn-BA"/>
        </w:rPr>
        <w:t xml:space="preserve"> </w:t>
      </w:r>
      <w:r>
        <w:t>путева</w:t>
      </w:r>
      <w:r w:rsidRPr="006E41C6">
        <w:rPr>
          <w:lang w:val="sr-Latn-BA"/>
        </w:rPr>
        <w:t xml:space="preserve"> </w:t>
      </w:r>
      <w:r>
        <w:t>и</w:t>
      </w:r>
      <w:r w:rsidRPr="006E41C6">
        <w:rPr>
          <w:lang w:val="sr-Latn-BA"/>
        </w:rPr>
        <w:t xml:space="preserve"> </w:t>
      </w:r>
      <w:r>
        <w:t>болести</w:t>
      </w:r>
      <w:r w:rsidRPr="006E41C6">
        <w:rPr>
          <w:lang w:val="sr-Latn-BA"/>
        </w:rPr>
        <w:t xml:space="preserve">, </w:t>
      </w:r>
      <w:r>
        <w:t>као</w:t>
      </w:r>
      <w:r w:rsidRPr="006E41C6">
        <w:rPr>
          <w:lang w:val="sr-Latn-BA"/>
        </w:rPr>
        <w:t xml:space="preserve"> </w:t>
      </w:r>
      <w:r>
        <w:t>и</w:t>
      </w:r>
      <w:r w:rsidRPr="006E41C6">
        <w:rPr>
          <w:lang w:val="sr-Latn-BA"/>
        </w:rPr>
        <w:t xml:space="preserve"> </w:t>
      </w:r>
      <w:r>
        <w:t>посебну</w:t>
      </w:r>
      <w:r w:rsidRPr="006E41C6">
        <w:rPr>
          <w:lang w:val="sr-Latn-BA"/>
        </w:rPr>
        <w:t xml:space="preserve"> </w:t>
      </w:r>
      <w:r>
        <w:t>анализу</w:t>
      </w:r>
      <w:r w:rsidRPr="006E41C6">
        <w:rPr>
          <w:lang w:val="sr-Latn-BA"/>
        </w:rPr>
        <w:t xml:space="preserve"> </w:t>
      </w:r>
      <w:r>
        <w:t>гена</w:t>
      </w:r>
      <w:r w:rsidRPr="006E41C6">
        <w:rPr>
          <w:lang w:val="sr-Latn-BA"/>
        </w:rPr>
        <w:t xml:space="preserve"> </w:t>
      </w:r>
      <w:r>
        <w:t>повезаних</w:t>
      </w:r>
      <w:r w:rsidRPr="006E41C6">
        <w:rPr>
          <w:lang w:val="sr-Latn-BA"/>
        </w:rPr>
        <w:t xml:space="preserve"> </w:t>
      </w:r>
      <w:r>
        <w:t>са</w:t>
      </w:r>
      <w:r w:rsidRPr="006E41C6">
        <w:rPr>
          <w:lang w:val="sr-Latn-BA"/>
        </w:rPr>
        <w:t xml:space="preserve"> </w:t>
      </w:r>
      <w:r>
        <w:t>хепатотоксичношћу</w:t>
      </w:r>
      <w:r w:rsidRPr="006E41C6">
        <w:rPr>
          <w:lang w:val="sr-Latn-BA"/>
        </w:rPr>
        <w:t xml:space="preserve"> </w:t>
      </w:r>
      <w:r>
        <w:t>и</w:t>
      </w:r>
      <w:r w:rsidRPr="006E41C6">
        <w:rPr>
          <w:lang w:val="sr-Latn-BA"/>
        </w:rPr>
        <w:t xml:space="preserve"> </w:t>
      </w:r>
      <w:r>
        <w:t>хематотоксичношћу</w:t>
      </w:r>
      <w:r w:rsidRPr="006E41C6">
        <w:rPr>
          <w:lang w:val="sr-Latn-BA"/>
        </w:rPr>
        <w:t xml:space="preserve">. </w:t>
      </w:r>
    </w:p>
    <w:p w:rsidRPr="006E41C6" w:rsidR="008423BA" w:rsidRDefault="008423BA" w14:paraId="3AFB0B1A" w14:textId="77777777">
      <w:pPr>
        <w:pStyle w:val="NormalWeb"/>
        <w:spacing w:before="0" w:beforeAutospacing="0" w:after="0" w:afterAutospacing="0"/>
        <w:jc w:val="both"/>
        <w:rPr>
          <w:lang w:val="sr-Latn-BA"/>
        </w:rPr>
      </w:pPr>
    </w:p>
    <w:p w:rsidRPr="006E41C6" w:rsidR="008423BA" w:rsidRDefault="006E41C6" w14:paraId="4BE5B884" w14:textId="77777777">
      <w:pPr>
        <w:pStyle w:val="NormalWeb"/>
        <w:spacing w:before="0" w:beforeAutospacing="0" w:after="0" w:afterAutospacing="0"/>
        <w:jc w:val="both"/>
        <w:rPr>
          <w:lang w:val="sr-Latn-BA"/>
        </w:rPr>
      </w:pPr>
      <w:r>
        <w:t>У</w:t>
      </w:r>
      <w:r w:rsidRPr="006E41C6">
        <w:rPr>
          <w:lang w:val="sr-Latn-BA"/>
        </w:rPr>
        <w:t xml:space="preserve"> </w:t>
      </w:r>
      <w:r>
        <w:t>делу</w:t>
      </w:r>
      <w:r w:rsidRPr="006E41C6">
        <w:rPr>
          <w:lang w:val="sr-Latn-BA"/>
        </w:rPr>
        <w:t xml:space="preserve"> </w:t>
      </w:r>
      <w:r>
        <w:t>који</w:t>
      </w:r>
      <w:r w:rsidRPr="006E41C6">
        <w:rPr>
          <w:lang w:val="sr-Latn-BA"/>
        </w:rPr>
        <w:t xml:space="preserve"> </w:t>
      </w:r>
      <w:r>
        <w:t>се</w:t>
      </w:r>
      <w:r w:rsidRPr="006E41C6">
        <w:rPr>
          <w:lang w:val="sr-Latn-BA"/>
        </w:rPr>
        <w:t xml:space="preserve"> </w:t>
      </w:r>
      <w:r>
        <w:t>односи</w:t>
      </w:r>
      <w:r w:rsidRPr="006E41C6">
        <w:rPr>
          <w:lang w:val="sr-Latn-BA"/>
        </w:rPr>
        <w:t xml:space="preserve"> </w:t>
      </w:r>
      <w:r>
        <w:t>на</w:t>
      </w:r>
      <w:r w:rsidRPr="006E41C6">
        <w:rPr>
          <w:lang w:val="sr-Latn-BA"/>
        </w:rPr>
        <w:t xml:space="preserve"> </w:t>
      </w:r>
      <w:r>
        <w:t>статистичку</w:t>
      </w:r>
      <w:r w:rsidRPr="006E41C6">
        <w:rPr>
          <w:lang w:val="sr-Latn-BA"/>
        </w:rPr>
        <w:t xml:space="preserve"> </w:t>
      </w:r>
      <w:r>
        <w:t>обраду</w:t>
      </w:r>
      <w:r w:rsidRPr="006E41C6">
        <w:rPr>
          <w:lang w:val="sr-Latn-BA"/>
        </w:rPr>
        <w:t xml:space="preserve"> </w:t>
      </w:r>
      <w:r>
        <w:t>података</w:t>
      </w:r>
      <w:r w:rsidRPr="006E41C6">
        <w:rPr>
          <w:lang w:val="sr-Latn-BA"/>
        </w:rPr>
        <w:t xml:space="preserve"> </w:t>
      </w:r>
      <w:r>
        <w:t>наведено</w:t>
      </w:r>
      <w:r w:rsidRPr="006E41C6">
        <w:rPr>
          <w:lang w:val="sr-Latn-BA"/>
        </w:rPr>
        <w:t xml:space="preserve"> </w:t>
      </w:r>
      <w:r>
        <w:t>је</w:t>
      </w:r>
      <w:r w:rsidRPr="006E41C6">
        <w:rPr>
          <w:lang w:val="sr-Latn-BA"/>
        </w:rPr>
        <w:t xml:space="preserve"> </w:t>
      </w:r>
      <w:r>
        <w:t>да</w:t>
      </w:r>
      <w:r w:rsidRPr="006E41C6">
        <w:rPr>
          <w:lang w:val="sr-Latn-BA"/>
        </w:rPr>
        <w:t xml:space="preserve"> </w:t>
      </w:r>
      <w:r>
        <w:t>је</w:t>
      </w:r>
      <w:r w:rsidRPr="006E41C6">
        <w:rPr>
          <w:lang w:val="sr-Latn-BA"/>
        </w:rPr>
        <w:t xml:space="preserve"> </w:t>
      </w:r>
      <w:r>
        <w:t>анализа</w:t>
      </w:r>
      <w:r w:rsidRPr="006E41C6">
        <w:rPr>
          <w:lang w:val="sr-Latn-BA"/>
        </w:rPr>
        <w:t xml:space="preserve"> </w:t>
      </w:r>
      <w:r>
        <w:t>извршена</w:t>
      </w:r>
      <w:r w:rsidRPr="006E41C6">
        <w:rPr>
          <w:lang w:val="sr-Latn-BA"/>
        </w:rPr>
        <w:t xml:space="preserve"> </w:t>
      </w:r>
      <w:r>
        <w:t>коришћењем</w:t>
      </w:r>
      <w:r w:rsidRPr="006E41C6">
        <w:rPr>
          <w:lang w:val="sr-Latn-BA"/>
        </w:rPr>
        <w:t xml:space="preserve"> </w:t>
      </w:r>
      <w:r>
        <w:t>софтверског</w:t>
      </w:r>
      <w:r w:rsidRPr="006E41C6">
        <w:rPr>
          <w:lang w:val="sr-Latn-BA"/>
        </w:rPr>
        <w:t xml:space="preserve"> </w:t>
      </w:r>
      <w:r>
        <w:t>пакета</w:t>
      </w:r>
      <w:r w:rsidRPr="006E41C6">
        <w:rPr>
          <w:lang w:val="sr-Latn-BA"/>
        </w:rPr>
        <w:t xml:space="preserve"> </w:t>
      </w:r>
      <w:r w:rsidRPr="006E41C6">
        <w:rPr>
          <w:i/>
          <w:lang w:val="sr-Latn-BA"/>
        </w:rPr>
        <w:t>IBM SPSS Statistics</w:t>
      </w:r>
      <w:r w:rsidRPr="006E41C6">
        <w:rPr>
          <w:lang w:val="sr-Latn-BA"/>
        </w:rPr>
        <w:t xml:space="preserve">, </w:t>
      </w:r>
      <w:r>
        <w:t>верзија</w:t>
      </w:r>
      <w:r w:rsidRPr="006E41C6">
        <w:rPr>
          <w:lang w:val="sr-Latn-BA"/>
        </w:rPr>
        <w:t xml:space="preserve"> 25.0. </w:t>
      </w:r>
      <w:r>
        <w:t>Нормалност</w:t>
      </w:r>
      <w:r w:rsidRPr="006E41C6">
        <w:rPr>
          <w:lang w:val="sr-Latn-BA"/>
        </w:rPr>
        <w:t xml:space="preserve"> </w:t>
      </w:r>
      <w:r>
        <w:t>дистрибуције</w:t>
      </w:r>
      <w:r w:rsidRPr="006E41C6">
        <w:rPr>
          <w:lang w:val="sr-Latn-BA"/>
        </w:rPr>
        <w:t xml:space="preserve"> </w:t>
      </w:r>
      <w:r>
        <w:t>испитана</w:t>
      </w:r>
      <w:r w:rsidRPr="006E41C6">
        <w:rPr>
          <w:lang w:val="sr-Latn-BA"/>
        </w:rPr>
        <w:t xml:space="preserve"> </w:t>
      </w:r>
      <w:r>
        <w:t>је</w:t>
      </w:r>
      <w:r w:rsidRPr="006E41C6">
        <w:rPr>
          <w:lang w:val="sr-Latn-BA"/>
        </w:rPr>
        <w:t xml:space="preserve"> </w:t>
      </w:r>
      <w:r w:rsidRPr="006E41C6">
        <w:rPr>
          <w:i/>
          <w:lang w:val="sr-Latn-BA"/>
        </w:rPr>
        <w:t>Shapiro–Wilkovim</w:t>
      </w:r>
      <w:r w:rsidRPr="006E41C6">
        <w:rPr>
          <w:lang w:val="sr-Latn-BA"/>
        </w:rPr>
        <w:t xml:space="preserve"> </w:t>
      </w:r>
      <w:r>
        <w:t>и</w:t>
      </w:r>
      <w:r w:rsidRPr="006E41C6">
        <w:rPr>
          <w:lang w:val="sr-Latn-BA"/>
        </w:rPr>
        <w:t xml:space="preserve"> </w:t>
      </w:r>
      <w:r w:rsidRPr="006E41C6">
        <w:rPr>
          <w:i/>
          <w:lang w:val="sr-Latn-BA"/>
        </w:rPr>
        <w:t>Kolmogorov–Smirnovljevim</w:t>
      </w:r>
      <w:r w:rsidRPr="006E41C6">
        <w:rPr>
          <w:lang w:val="sr-Latn-BA"/>
        </w:rPr>
        <w:t xml:space="preserve"> </w:t>
      </w:r>
      <w:r>
        <w:t>тестом</w:t>
      </w:r>
      <w:r w:rsidRPr="006E41C6">
        <w:rPr>
          <w:lang w:val="sr-Latn-BA"/>
        </w:rPr>
        <w:t xml:space="preserve">. </w:t>
      </w:r>
      <w:r>
        <w:t>У</w:t>
      </w:r>
      <w:r w:rsidRPr="006E41C6">
        <w:rPr>
          <w:lang w:val="sr-Latn-BA"/>
        </w:rPr>
        <w:t xml:space="preserve"> </w:t>
      </w:r>
      <w:r>
        <w:t>зависности</w:t>
      </w:r>
      <w:r w:rsidRPr="006E41C6">
        <w:rPr>
          <w:lang w:val="sr-Latn-BA"/>
        </w:rPr>
        <w:t xml:space="preserve"> </w:t>
      </w:r>
      <w:r>
        <w:t>од</w:t>
      </w:r>
      <w:r w:rsidRPr="006E41C6">
        <w:rPr>
          <w:lang w:val="sr-Latn-BA"/>
        </w:rPr>
        <w:t xml:space="preserve"> </w:t>
      </w:r>
      <w:r>
        <w:t>расподеле</w:t>
      </w:r>
      <w:r w:rsidRPr="006E41C6">
        <w:rPr>
          <w:lang w:val="sr-Latn-BA"/>
        </w:rPr>
        <w:t xml:space="preserve"> </w:t>
      </w:r>
      <w:r>
        <w:t>података</w:t>
      </w:r>
      <w:r w:rsidRPr="006E41C6">
        <w:rPr>
          <w:lang w:val="sr-Latn-BA"/>
        </w:rPr>
        <w:t xml:space="preserve"> </w:t>
      </w:r>
      <w:r>
        <w:t>коришћени</w:t>
      </w:r>
      <w:r w:rsidRPr="006E41C6">
        <w:rPr>
          <w:lang w:val="sr-Latn-BA"/>
        </w:rPr>
        <w:t xml:space="preserve"> </w:t>
      </w:r>
      <w:r>
        <w:t>су</w:t>
      </w:r>
      <w:r w:rsidRPr="006E41C6">
        <w:rPr>
          <w:lang w:val="sr-Latn-BA"/>
        </w:rPr>
        <w:t xml:space="preserve"> </w:t>
      </w:r>
      <w:r>
        <w:t>одговарајући</w:t>
      </w:r>
      <w:r w:rsidRPr="006E41C6">
        <w:rPr>
          <w:lang w:val="sr-Latn-BA"/>
        </w:rPr>
        <w:t xml:space="preserve"> </w:t>
      </w:r>
      <w:r>
        <w:t>параметријски</w:t>
      </w:r>
      <w:r w:rsidRPr="006E41C6">
        <w:rPr>
          <w:lang w:val="sr-Latn-BA"/>
        </w:rPr>
        <w:t xml:space="preserve"> </w:t>
      </w:r>
      <w:r>
        <w:t>и</w:t>
      </w:r>
      <w:r w:rsidRPr="006E41C6">
        <w:rPr>
          <w:lang w:val="sr-Latn-BA"/>
        </w:rPr>
        <w:t xml:space="preserve"> </w:t>
      </w:r>
      <w:r>
        <w:t>непараметријски</w:t>
      </w:r>
      <w:r w:rsidRPr="006E41C6">
        <w:rPr>
          <w:lang w:val="sr-Latn-BA"/>
        </w:rPr>
        <w:t xml:space="preserve"> </w:t>
      </w:r>
      <w:r>
        <w:t>тестови</w:t>
      </w:r>
      <w:r w:rsidRPr="006E41C6">
        <w:rPr>
          <w:lang w:val="sr-Latn-BA"/>
        </w:rPr>
        <w:t xml:space="preserve">, </w:t>
      </w:r>
      <w:r>
        <w:t>χ</w:t>
      </w:r>
      <w:r w:rsidRPr="006E41C6">
        <w:rPr>
          <w:lang w:val="sr-Latn-BA"/>
        </w:rPr>
        <w:t>²</w:t>
      </w:r>
      <w:r>
        <w:rPr>
          <w:lang w:val="sr-Cyrl-BA"/>
        </w:rPr>
        <w:t xml:space="preserve"> </w:t>
      </w:r>
      <w:r>
        <w:t>тест</w:t>
      </w:r>
      <w:r w:rsidRPr="006E41C6">
        <w:rPr>
          <w:lang w:val="sr-Latn-BA"/>
        </w:rPr>
        <w:t xml:space="preserve">, </w:t>
      </w:r>
      <w:r w:rsidRPr="006E41C6">
        <w:rPr>
          <w:i/>
          <w:lang w:val="sr-Latn-BA"/>
        </w:rPr>
        <w:t>Spearman</w:t>
      </w:r>
      <w:r>
        <w:rPr>
          <w:i/>
          <w:lang w:val="sr-Cyrl-BA"/>
        </w:rPr>
        <w:t>-</w:t>
      </w:r>
      <w:r>
        <w:rPr>
          <w:lang w:val="sr-Cyrl-BA"/>
        </w:rPr>
        <w:t xml:space="preserve">ова </w:t>
      </w:r>
      <w:r>
        <w:t>корелациона</w:t>
      </w:r>
      <w:r w:rsidRPr="006E41C6">
        <w:rPr>
          <w:lang w:val="sr-Latn-BA"/>
        </w:rPr>
        <w:t xml:space="preserve"> </w:t>
      </w:r>
      <w:r>
        <w:t>анализа</w:t>
      </w:r>
      <w:r w:rsidRPr="006E41C6">
        <w:rPr>
          <w:lang w:val="sr-Latn-BA"/>
        </w:rPr>
        <w:t xml:space="preserve"> </w:t>
      </w:r>
      <w:r>
        <w:t>и</w:t>
      </w:r>
      <w:r w:rsidRPr="006E41C6">
        <w:rPr>
          <w:lang w:val="sr-Latn-BA"/>
        </w:rPr>
        <w:t xml:space="preserve"> </w:t>
      </w:r>
      <w:r>
        <w:t>бинарна</w:t>
      </w:r>
      <w:r w:rsidRPr="006E41C6">
        <w:rPr>
          <w:lang w:val="sr-Latn-BA"/>
        </w:rPr>
        <w:t xml:space="preserve"> </w:t>
      </w:r>
      <w:r>
        <w:t>логистичка</w:t>
      </w:r>
      <w:r w:rsidRPr="006E41C6">
        <w:rPr>
          <w:lang w:val="sr-Latn-BA"/>
        </w:rPr>
        <w:t xml:space="preserve"> </w:t>
      </w:r>
      <w:r>
        <w:t>регресиона</w:t>
      </w:r>
      <w:r w:rsidRPr="006E41C6">
        <w:rPr>
          <w:lang w:val="sr-Latn-BA"/>
        </w:rPr>
        <w:t xml:space="preserve"> </w:t>
      </w:r>
      <w:r>
        <w:t>анализа</w:t>
      </w:r>
      <w:r w:rsidRPr="006E41C6">
        <w:rPr>
          <w:lang w:val="sr-Latn-BA"/>
        </w:rPr>
        <w:t xml:space="preserve">. </w:t>
      </w:r>
      <w:r>
        <w:t>Вредности</w:t>
      </w:r>
      <w:r w:rsidRPr="006E41C6">
        <w:rPr>
          <w:lang w:val="sr-Latn-BA"/>
        </w:rPr>
        <w:t xml:space="preserve"> </w:t>
      </w:r>
      <w:r>
        <w:rPr>
          <w:i/>
          <w:lang w:val="sr-Latn-BA"/>
        </w:rPr>
        <w:t>p</w:t>
      </w:r>
      <w:r w:rsidRPr="006E41C6">
        <w:rPr>
          <w:lang w:val="sr-Latn-BA"/>
        </w:rPr>
        <w:t xml:space="preserve"> &lt; 0,05 </w:t>
      </w:r>
      <w:r>
        <w:t>сматране</w:t>
      </w:r>
      <w:r w:rsidRPr="006E41C6">
        <w:rPr>
          <w:lang w:val="sr-Latn-BA"/>
        </w:rPr>
        <w:t xml:space="preserve"> </w:t>
      </w:r>
      <w:r>
        <w:t>су</w:t>
      </w:r>
      <w:r w:rsidRPr="006E41C6">
        <w:rPr>
          <w:lang w:val="sr-Latn-BA"/>
        </w:rPr>
        <w:t xml:space="preserve"> </w:t>
      </w:r>
      <w:r>
        <w:t>статистички</w:t>
      </w:r>
      <w:r w:rsidRPr="006E41C6">
        <w:rPr>
          <w:lang w:val="sr-Latn-BA"/>
        </w:rPr>
        <w:t xml:space="preserve"> </w:t>
      </w:r>
      <w:r>
        <w:t>значајним</w:t>
      </w:r>
      <w:r w:rsidRPr="006E41C6">
        <w:rPr>
          <w:lang w:val="sr-Latn-BA"/>
        </w:rPr>
        <w:t>.</w:t>
      </w:r>
    </w:p>
    <w:p w:rsidRPr="006E41C6" w:rsidR="008423BA" w:rsidRDefault="008423BA" w14:paraId="46E47226" w14:textId="77777777">
      <w:pPr>
        <w:pStyle w:val="NormalWeb"/>
        <w:spacing w:before="0" w:beforeAutospacing="0" w:after="0" w:afterAutospacing="0"/>
        <w:jc w:val="both"/>
        <w:rPr>
          <w:lang w:val="sr-Latn-BA"/>
        </w:rPr>
      </w:pPr>
    </w:p>
    <w:p w:rsidRPr="006E41C6" w:rsidR="008423BA" w:rsidRDefault="006E41C6" w14:paraId="44FBFF9C" w14:textId="77777777">
      <w:pPr>
        <w:pStyle w:val="NormalWeb"/>
        <w:spacing w:before="0" w:beforeAutospacing="0" w:after="0" w:afterAutospacing="0"/>
        <w:jc w:val="both"/>
        <w:rPr>
          <w:lang w:val="sr-Latn-BA"/>
        </w:rPr>
      </w:pPr>
      <w:r>
        <w:t>У</w:t>
      </w:r>
      <w:r w:rsidRPr="006E41C6">
        <w:rPr>
          <w:lang w:val="sr-Latn-BA"/>
        </w:rPr>
        <w:t xml:space="preserve"> </w:t>
      </w:r>
      <w:r>
        <w:t>поглављу</w:t>
      </w:r>
      <w:r w:rsidRPr="006E41C6">
        <w:rPr>
          <w:lang w:val="sr-Latn-BA"/>
        </w:rPr>
        <w:t xml:space="preserve"> </w:t>
      </w:r>
      <w:r>
        <w:rPr>
          <w:rStyle w:val="Strong"/>
        </w:rPr>
        <w:t>Резултати</w:t>
      </w:r>
      <w:r w:rsidRPr="006E41C6">
        <w:rPr>
          <w:rStyle w:val="Strong"/>
          <w:lang w:val="sr-Latn-BA"/>
        </w:rPr>
        <w:t xml:space="preserve"> </w:t>
      </w:r>
      <w:r>
        <w:rPr>
          <w:rStyle w:val="Strong"/>
        </w:rPr>
        <w:t>истраживања</w:t>
      </w:r>
      <w:r w:rsidRPr="006E41C6">
        <w:rPr>
          <w:lang w:val="sr-Latn-BA"/>
        </w:rPr>
        <w:t xml:space="preserve"> </w:t>
      </w:r>
      <w:r>
        <w:t>табеларно</w:t>
      </w:r>
      <w:r w:rsidRPr="006E41C6">
        <w:rPr>
          <w:lang w:val="sr-Latn-BA"/>
        </w:rPr>
        <w:t xml:space="preserve"> </w:t>
      </w:r>
      <w:r>
        <w:t>и</w:t>
      </w:r>
      <w:r w:rsidRPr="006E41C6">
        <w:rPr>
          <w:lang w:val="sr-Latn-BA"/>
        </w:rPr>
        <w:t xml:space="preserve"> </w:t>
      </w:r>
      <w:r>
        <w:t>графички</w:t>
      </w:r>
      <w:r w:rsidRPr="006E41C6">
        <w:rPr>
          <w:lang w:val="sr-Latn-BA"/>
        </w:rPr>
        <w:t xml:space="preserve"> </w:t>
      </w:r>
      <w:r>
        <w:t>приказани</w:t>
      </w:r>
      <w:r w:rsidRPr="006E41C6">
        <w:rPr>
          <w:lang w:val="sr-Latn-BA"/>
        </w:rPr>
        <w:t xml:space="preserve"> </w:t>
      </w:r>
      <w:r>
        <w:t>су</w:t>
      </w:r>
      <w:r w:rsidRPr="006E41C6">
        <w:rPr>
          <w:lang w:val="sr-Latn-BA"/>
        </w:rPr>
        <w:t xml:space="preserve"> </w:t>
      </w:r>
      <w:r>
        <w:t>оригинални</w:t>
      </w:r>
      <w:r w:rsidRPr="006E41C6">
        <w:rPr>
          <w:lang w:val="sr-Latn-BA"/>
        </w:rPr>
        <w:t xml:space="preserve"> </w:t>
      </w:r>
      <w:r>
        <w:t>резултати</w:t>
      </w:r>
      <w:r w:rsidRPr="006E41C6">
        <w:rPr>
          <w:lang w:val="sr-Latn-BA"/>
        </w:rPr>
        <w:t xml:space="preserve"> </w:t>
      </w:r>
      <w:r>
        <w:t>добијени</w:t>
      </w:r>
      <w:r w:rsidRPr="006E41C6">
        <w:rPr>
          <w:lang w:val="sr-Latn-BA"/>
        </w:rPr>
        <w:t xml:space="preserve"> </w:t>
      </w:r>
      <w:r>
        <w:t>у</w:t>
      </w:r>
      <w:r w:rsidRPr="006E41C6">
        <w:rPr>
          <w:lang w:val="sr-Latn-BA"/>
        </w:rPr>
        <w:t xml:space="preserve"> </w:t>
      </w:r>
      <w:r>
        <w:t>истраживању</w:t>
      </w:r>
      <w:r w:rsidRPr="006E41C6">
        <w:rPr>
          <w:lang w:val="sr-Latn-BA"/>
        </w:rPr>
        <w:t xml:space="preserve">. </w:t>
      </w:r>
      <w:r>
        <w:t>Дат</w:t>
      </w:r>
      <w:r w:rsidRPr="006E41C6">
        <w:rPr>
          <w:lang w:val="sr-Latn-BA"/>
        </w:rPr>
        <w:t xml:space="preserve"> </w:t>
      </w:r>
      <w:r>
        <w:t>је</w:t>
      </w:r>
      <w:r w:rsidRPr="006E41C6">
        <w:rPr>
          <w:lang w:val="sr-Latn-BA"/>
        </w:rPr>
        <w:t xml:space="preserve"> </w:t>
      </w:r>
      <w:r>
        <w:t>детаљан</w:t>
      </w:r>
      <w:r w:rsidRPr="006E41C6">
        <w:rPr>
          <w:lang w:val="sr-Latn-BA"/>
        </w:rPr>
        <w:t xml:space="preserve"> </w:t>
      </w:r>
      <w:r>
        <w:t>приказ</w:t>
      </w:r>
      <w:r w:rsidRPr="006E41C6">
        <w:rPr>
          <w:lang w:val="sr-Latn-BA"/>
        </w:rPr>
        <w:t xml:space="preserve"> </w:t>
      </w:r>
      <w:r>
        <w:t>резултата</w:t>
      </w:r>
      <w:r w:rsidRPr="006E41C6">
        <w:rPr>
          <w:lang w:val="sr-Latn-BA"/>
        </w:rPr>
        <w:t xml:space="preserve"> </w:t>
      </w:r>
      <w:r>
        <w:t>процене</w:t>
      </w:r>
      <w:r w:rsidRPr="006E41C6">
        <w:rPr>
          <w:lang w:val="sr-Latn-BA"/>
        </w:rPr>
        <w:t xml:space="preserve"> </w:t>
      </w:r>
      <w:r>
        <w:t>професионалне</w:t>
      </w:r>
      <w:r w:rsidRPr="006E41C6">
        <w:rPr>
          <w:lang w:val="sr-Latn-BA"/>
        </w:rPr>
        <w:t xml:space="preserve"> </w:t>
      </w:r>
      <w:r>
        <w:t>изложености</w:t>
      </w:r>
      <w:r w:rsidRPr="006E41C6">
        <w:rPr>
          <w:lang w:val="sr-Latn-BA"/>
        </w:rPr>
        <w:t xml:space="preserve"> </w:t>
      </w:r>
      <w:r>
        <w:t>органским</w:t>
      </w:r>
      <w:r w:rsidRPr="006E41C6">
        <w:rPr>
          <w:lang w:val="sr-Latn-BA"/>
        </w:rPr>
        <w:t xml:space="preserve"> </w:t>
      </w:r>
      <w:r>
        <w:t>растварачима</w:t>
      </w:r>
      <w:r w:rsidRPr="006E41C6">
        <w:rPr>
          <w:lang w:val="sr-Latn-BA"/>
        </w:rPr>
        <w:t xml:space="preserve"> </w:t>
      </w:r>
      <w:r>
        <w:t>у</w:t>
      </w:r>
      <w:r w:rsidRPr="006E41C6">
        <w:rPr>
          <w:lang w:val="sr-Latn-BA"/>
        </w:rPr>
        <w:t xml:space="preserve"> </w:t>
      </w:r>
      <w:r>
        <w:t>производним</w:t>
      </w:r>
      <w:r w:rsidRPr="006E41C6">
        <w:rPr>
          <w:lang w:val="sr-Latn-BA"/>
        </w:rPr>
        <w:t xml:space="preserve"> </w:t>
      </w:r>
      <w:r>
        <w:t>погонима</w:t>
      </w:r>
      <w:r w:rsidRPr="006E41C6">
        <w:rPr>
          <w:lang w:val="sr-Latn-BA"/>
        </w:rPr>
        <w:t xml:space="preserve"> </w:t>
      </w:r>
      <w:r>
        <w:t>А</w:t>
      </w:r>
      <w:r w:rsidRPr="006E41C6">
        <w:rPr>
          <w:lang w:val="sr-Latn-BA"/>
        </w:rPr>
        <w:t xml:space="preserve"> </w:t>
      </w:r>
      <w:r>
        <w:t>и</w:t>
      </w:r>
      <w:r w:rsidRPr="006E41C6">
        <w:rPr>
          <w:lang w:val="sr-Latn-BA"/>
        </w:rPr>
        <w:t xml:space="preserve"> </w:t>
      </w:r>
      <w:r>
        <w:t>Б</w:t>
      </w:r>
      <w:r w:rsidRPr="006E41C6">
        <w:rPr>
          <w:lang w:val="sr-Latn-BA"/>
        </w:rPr>
        <w:t xml:space="preserve">, </w:t>
      </w:r>
      <w:r>
        <w:t>укључујући</w:t>
      </w:r>
      <w:r w:rsidRPr="006E41C6">
        <w:rPr>
          <w:lang w:val="sr-Latn-BA"/>
        </w:rPr>
        <w:t xml:space="preserve"> </w:t>
      </w:r>
      <w:r>
        <w:t>концентрације</w:t>
      </w:r>
      <w:r w:rsidRPr="006E41C6">
        <w:rPr>
          <w:lang w:val="sr-Latn-BA"/>
        </w:rPr>
        <w:t xml:space="preserve"> </w:t>
      </w:r>
      <w:r>
        <w:t>појединачних</w:t>
      </w:r>
      <w:r w:rsidRPr="006E41C6">
        <w:rPr>
          <w:lang w:val="sr-Latn-BA"/>
        </w:rPr>
        <w:t xml:space="preserve"> </w:t>
      </w:r>
      <w:r>
        <w:t>растварача</w:t>
      </w:r>
      <w:r w:rsidRPr="006E41C6">
        <w:rPr>
          <w:lang w:val="sr-Latn-BA"/>
        </w:rPr>
        <w:t xml:space="preserve"> </w:t>
      </w:r>
      <w:r>
        <w:t>у</w:t>
      </w:r>
      <w:r w:rsidRPr="006E41C6">
        <w:rPr>
          <w:lang w:val="sr-Latn-BA"/>
        </w:rPr>
        <w:t xml:space="preserve"> </w:t>
      </w:r>
      <w:r>
        <w:t>ваздуху</w:t>
      </w:r>
      <w:r w:rsidRPr="006E41C6">
        <w:rPr>
          <w:lang w:val="sr-Latn-BA"/>
        </w:rPr>
        <w:t xml:space="preserve"> </w:t>
      </w:r>
      <w:r>
        <w:t>радне</w:t>
      </w:r>
      <w:r w:rsidRPr="006E41C6">
        <w:rPr>
          <w:lang w:val="sr-Latn-BA"/>
        </w:rPr>
        <w:t xml:space="preserve"> </w:t>
      </w:r>
      <w:r>
        <w:t>средине</w:t>
      </w:r>
      <w:r w:rsidRPr="006E41C6">
        <w:rPr>
          <w:lang w:val="sr-Latn-BA"/>
        </w:rPr>
        <w:t xml:space="preserve"> </w:t>
      </w:r>
      <w:r>
        <w:t>и</w:t>
      </w:r>
      <w:r w:rsidRPr="006E41C6">
        <w:rPr>
          <w:lang w:val="sr-Latn-BA"/>
        </w:rPr>
        <w:t xml:space="preserve"> </w:t>
      </w:r>
      <w:r>
        <w:t>процену</w:t>
      </w:r>
      <w:r w:rsidRPr="006E41C6">
        <w:rPr>
          <w:lang w:val="sr-Latn-BA"/>
        </w:rPr>
        <w:t xml:space="preserve"> </w:t>
      </w:r>
      <w:r>
        <w:t>укупне</w:t>
      </w:r>
      <w:r w:rsidRPr="006E41C6">
        <w:rPr>
          <w:lang w:val="sr-Latn-BA"/>
        </w:rPr>
        <w:t xml:space="preserve"> </w:t>
      </w:r>
      <w:r>
        <w:t>изложености</w:t>
      </w:r>
      <w:r w:rsidRPr="006E41C6">
        <w:rPr>
          <w:lang w:val="sr-Latn-BA"/>
        </w:rPr>
        <w:t xml:space="preserve"> </w:t>
      </w:r>
      <w:r>
        <w:t>смеши</w:t>
      </w:r>
      <w:r w:rsidRPr="006E41C6">
        <w:rPr>
          <w:lang w:val="sr-Latn-BA"/>
        </w:rPr>
        <w:t xml:space="preserve"> </w:t>
      </w:r>
      <w:r>
        <w:t>применом</w:t>
      </w:r>
      <w:r w:rsidRPr="006E41C6">
        <w:rPr>
          <w:lang w:val="sr-Latn-BA"/>
        </w:rPr>
        <w:t xml:space="preserve"> </w:t>
      </w:r>
      <w:r>
        <w:t>еквивалента</w:t>
      </w:r>
      <w:r w:rsidRPr="006E41C6">
        <w:rPr>
          <w:lang w:val="sr-Latn-BA"/>
        </w:rPr>
        <w:t xml:space="preserve"> </w:t>
      </w:r>
      <w:r>
        <w:t>експозиције</w:t>
      </w:r>
      <w:r w:rsidRPr="006E41C6">
        <w:rPr>
          <w:lang w:val="sr-Latn-BA"/>
        </w:rPr>
        <w:t xml:space="preserve">. </w:t>
      </w:r>
      <w:r>
        <w:t>Приказани</w:t>
      </w:r>
      <w:r w:rsidRPr="006E41C6">
        <w:rPr>
          <w:lang w:val="sr-Latn-BA"/>
        </w:rPr>
        <w:t xml:space="preserve"> </w:t>
      </w:r>
      <w:r>
        <w:t>су</w:t>
      </w:r>
      <w:r w:rsidRPr="006E41C6">
        <w:rPr>
          <w:lang w:val="sr-Latn-BA"/>
        </w:rPr>
        <w:t xml:space="preserve"> </w:t>
      </w:r>
      <w:r>
        <w:t>резултати</w:t>
      </w:r>
      <w:r w:rsidRPr="006E41C6">
        <w:rPr>
          <w:lang w:val="sr-Latn-BA"/>
        </w:rPr>
        <w:t xml:space="preserve"> </w:t>
      </w:r>
      <w:r>
        <w:t>хематолошких</w:t>
      </w:r>
      <w:r w:rsidRPr="006E41C6">
        <w:rPr>
          <w:lang w:val="sr-Latn-BA"/>
        </w:rPr>
        <w:t xml:space="preserve">, </w:t>
      </w:r>
      <w:r>
        <w:t>биохемијских</w:t>
      </w:r>
      <w:r w:rsidRPr="006E41C6">
        <w:rPr>
          <w:lang w:val="sr-Latn-BA"/>
        </w:rPr>
        <w:t xml:space="preserve"> </w:t>
      </w:r>
      <w:r>
        <w:t>и</w:t>
      </w:r>
      <w:r w:rsidRPr="006E41C6">
        <w:rPr>
          <w:lang w:val="sr-Latn-BA"/>
        </w:rPr>
        <w:t xml:space="preserve"> </w:t>
      </w:r>
      <w:r>
        <w:t>редокс</w:t>
      </w:r>
      <w:r w:rsidRPr="006E41C6">
        <w:rPr>
          <w:lang w:val="sr-Latn-BA"/>
        </w:rPr>
        <w:t xml:space="preserve"> </w:t>
      </w:r>
      <w:r>
        <w:t>параметара</w:t>
      </w:r>
      <w:r w:rsidRPr="006E41C6">
        <w:rPr>
          <w:lang w:val="sr-Latn-BA"/>
        </w:rPr>
        <w:t xml:space="preserve">, </w:t>
      </w:r>
      <w:r>
        <w:t>концентрација</w:t>
      </w:r>
      <w:r w:rsidRPr="006E41C6">
        <w:rPr>
          <w:lang w:val="sr-Latn-BA"/>
        </w:rPr>
        <w:t xml:space="preserve"> </w:t>
      </w:r>
      <w:r>
        <w:t>биоелемената</w:t>
      </w:r>
      <w:r w:rsidRPr="006E41C6">
        <w:rPr>
          <w:lang w:val="sr-Latn-BA"/>
        </w:rPr>
        <w:t xml:space="preserve">, </w:t>
      </w:r>
      <w:r>
        <w:t>као</w:t>
      </w:r>
      <w:r w:rsidRPr="006E41C6">
        <w:rPr>
          <w:lang w:val="sr-Latn-BA"/>
        </w:rPr>
        <w:t xml:space="preserve"> </w:t>
      </w:r>
      <w:r>
        <w:t>и</w:t>
      </w:r>
      <w:r w:rsidRPr="006E41C6">
        <w:rPr>
          <w:lang w:val="sr-Latn-BA"/>
        </w:rPr>
        <w:t xml:space="preserve"> </w:t>
      </w:r>
      <w:r>
        <w:t>изведених</w:t>
      </w:r>
      <w:r w:rsidRPr="006E41C6">
        <w:rPr>
          <w:lang w:val="sr-Latn-BA"/>
        </w:rPr>
        <w:t xml:space="preserve"> </w:t>
      </w:r>
      <w:r>
        <w:t>индекса</w:t>
      </w:r>
      <w:r w:rsidRPr="006E41C6">
        <w:rPr>
          <w:lang w:val="sr-Latn-BA"/>
        </w:rPr>
        <w:t xml:space="preserve"> </w:t>
      </w:r>
      <w:r>
        <w:t>функције</w:t>
      </w:r>
      <w:r w:rsidRPr="006E41C6">
        <w:rPr>
          <w:lang w:val="sr-Latn-BA"/>
        </w:rPr>
        <w:t xml:space="preserve"> </w:t>
      </w:r>
      <w:r>
        <w:t>јетре</w:t>
      </w:r>
      <w:r w:rsidRPr="006E41C6">
        <w:rPr>
          <w:lang w:val="sr-Latn-BA"/>
        </w:rPr>
        <w:t xml:space="preserve"> </w:t>
      </w:r>
      <w:r>
        <w:t>и</w:t>
      </w:r>
      <w:r w:rsidRPr="006E41C6">
        <w:rPr>
          <w:lang w:val="sr-Latn-BA"/>
        </w:rPr>
        <w:t xml:space="preserve"> </w:t>
      </w:r>
      <w:r>
        <w:t>редокс</w:t>
      </w:r>
      <w:r w:rsidRPr="006E41C6">
        <w:rPr>
          <w:lang w:val="sr-Latn-BA"/>
        </w:rPr>
        <w:t xml:space="preserve"> </w:t>
      </w:r>
      <w:r>
        <w:t>статуса</w:t>
      </w:r>
      <w:r w:rsidRPr="006E41C6">
        <w:rPr>
          <w:lang w:val="sr-Latn-BA"/>
        </w:rPr>
        <w:t xml:space="preserve"> </w:t>
      </w:r>
      <w:r>
        <w:t>код</w:t>
      </w:r>
      <w:r w:rsidRPr="006E41C6">
        <w:rPr>
          <w:lang w:val="sr-Latn-BA"/>
        </w:rPr>
        <w:t xml:space="preserve"> </w:t>
      </w:r>
      <w:r>
        <w:t>професионално</w:t>
      </w:r>
      <w:r w:rsidRPr="006E41C6">
        <w:rPr>
          <w:lang w:val="sr-Latn-BA"/>
        </w:rPr>
        <w:t xml:space="preserve"> </w:t>
      </w:r>
      <w:r>
        <w:t>изложених</w:t>
      </w:r>
      <w:r w:rsidRPr="006E41C6">
        <w:rPr>
          <w:lang w:val="sr-Latn-BA"/>
        </w:rPr>
        <w:t xml:space="preserve"> </w:t>
      </w:r>
      <w:r>
        <w:t>радника</w:t>
      </w:r>
      <w:r w:rsidRPr="006E41C6">
        <w:rPr>
          <w:lang w:val="sr-Latn-BA"/>
        </w:rPr>
        <w:t xml:space="preserve"> </w:t>
      </w:r>
      <w:r>
        <w:t>и</w:t>
      </w:r>
      <w:r w:rsidRPr="006E41C6">
        <w:rPr>
          <w:lang w:val="sr-Latn-BA"/>
        </w:rPr>
        <w:t xml:space="preserve"> </w:t>
      </w:r>
      <w:r>
        <w:t>контролних</w:t>
      </w:r>
      <w:r w:rsidRPr="006E41C6">
        <w:rPr>
          <w:lang w:val="sr-Latn-BA"/>
        </w:rPr>
        <w:t xml:space="preserve"> </w:t>
      </w:r>
      <w:r>
        <w:t>испитаника</w:t>
      </w:r>
      <w:r w:rsidRPr="006E41C6">
        <w:rPr>
          <w:lang w:val="sr-Latn-BA"/>
        </w:rPr>
        <w:t xml:space="preserve">. </w:t>
      </w:r>
      <w:r>
        <w:t>Посебно</w:t>
      </w:r>
      <w:r w:rsidRPr="006E41C6">
        <w:rPr>
          <w:lang w:val="sr-Latn-BA"/>
        </w:rPr>
        <w:t xml:space="preserve"> </w:t>
      </w:r>
      <w:r>
        <w:t>су</w:t>
      </w:r>
      <w:r w:rsidRPr="006E41C6">
        <w:rPr>
          <w:lang w:val="sr-Latn-BA"/>
        </w:rPr>
        <w:t xml:space="preserve"> </w:t>
      </w:r>
      <w:r>
        <w:t>приказани</w:t>
      </w:r>
      <w:r w:rsidRPr="006E41C6">
        <w:rPr>
          <w:lang w:val="sr-Latn-BA"/>
        </w:rPr>
        <w:t xml:space="preserve"> </w:t>
      </w:r>
      <w:r>
        <w:t>резултати</w:t>
      </w:r>
      <w:r w:rsidRPr="006E41C6">
        <w:rPr>
          <w:lang w:val="sr-Latn-BA"/>
        </w:rPr>
        <w:t xml:space="preserve"> </w:t>
      </w:r>
      <w:r>
        <w:t>анализа</w:t>
      </w:r>
      <w:r w:rsidRPr="006E41C6">
        <w:rPr>
          <w:lang w:val="sr-Latn-BA"/>
        </w:rPr>
        <w:t xml:space="preserve"> </w:t>
      </w:r>
      <w:r>
        <w:t>према</w:t>
      </w:r>
      <w:r w:rsidRPr="006E41C6">
        <w:rPr>
          <w:lang w:val="sr-Latn-BA"/>
        </w:rPr>
        <w:t xml:space="preserve"> </w:t>
      </w:r>
      <w:r>
        <w:t>пушачком</w:t>
      </w:r>
      <w:r w:rsidRPr="006E41C6">
        <w:rPr>
          <w:lang w:val="sr-Latn-BA"/>
        </w:rPr>
        <w:t xml:space="preserve"> </w:t>
      </w:r>
      <w:r>
        <w:t>статусу</w:t>
      </w:r>
      <w:r w:rsidRPr="006E41C6">
        <w:rPr>
          <w:lang w:val="sr-Latn-BA"/>
        </w:rPr>
        <w:t xml:space="preserve"> </w:t>
      </w:r>
      <w:r>
        <w:t>и</w:t>
      </w:r>
      <w:r w:rsidRPr="006E41C6">
        <w:rPr>
          <w:lang w:val="sr-Latn-BA"/>
        </w:rPr>
        <w:t xml:space="preserve"> </w:t>
      </w:r>
      <w:r>
        <w:t>дужини</w:t>
      </w:r>
      <w:r w:rsidRPr="006E41C6">
        <w:rPr>
          <w:lang w:val="sr-Latn-BA"/>
        </w:rPr>
        <w:t xml:space="preserve"> </w:t>
      </w:r>
      <w:r>
        <w:t>професионалне</w:t>
      </w:r>
      <w:r w:rsidRPr="006E41C6">
        <w:rPr>
          <w:lang w:val="sr-Latn-BA"/>
        </w:rPr>
        <w:t xml:space="preserve"> </w:t>
      </w:r>
      <w:r>
        <w:t>изложености</w:t>
      </w:r>
      <w:r w:rsidRPr="006E41C6">
        <w:rPr>
          <w:lang w:val="sr-Latn-BA"/>
        </w:rPr>
        <w:t xml:space="preserve">. </w:t>
      </w:r>
      <w:r>
        <w:t>У</w:t>
      </w:r>
      <w:r w:rsidRPr="006E41C6">
        <w:rPr>
          <w:lang w:val="sr-Latn-BA"/>
        </w:rPr>
        <w:t xml:space="preserve"> </w:t>
      </w:r>
      <w:r>
        <w:t>овом</w:t>
      </w:r>
      <w:r w:rsidRPr="006E41C6">
        <w:rPr>
          <w:lang w:val="sr-Latn-BA"/>
        </w:rPr>
        <w:t xml:space="preserve"> </w:t>
      </w:r>
      <w:r>
        <w:t>поглављу</w:t>
      </w:r>
      <w:r w:rsidRPr="006E41C6">
        <w:rPr>
          <w:lang w:val="sr-Latn-BA"/>
        </w:rPr>
        <w:t xml:space="preserve"> </w:t>
      </w:r>
      <w:r>
        <w:t>приказани</w:t>
      </w:r>
      <w:r w:rsidRPr="006E41C6">
        <w:rPr>
          <w:lang w:val="sr-Latn-BA"/>
        </w:rPr>
        <w:t xml:space="preserve"> </w:t>
      </w:r>
      <w:r>
        <w:t>су</w:t>
      </w:r>
      <w:r w:rsidRPr="006E41C6">
        <w:rPr>
          <w:lang w:val="sr-Latn-BA"/>
        </w:rPr>
        <w:t xml:space="preserve"> </w:t>
      </w:r>
      <w:r>
        <w:t>и</w:t>
      </w:r>
      <w:r w:rsidRPr="006E41C6">
        <w:rPr>
          <w:lang w:val="sr-Latn-BA"/>
        </w:rPr>
        <w:t xml:space="preserve"> </w:t>
      </w:r>
      <w:r>
        <w:t>резултати</w:t>
      </w:r>
      <w:r w:rsidRPr="006E41C6">
        <w:rPr>
          <w:lang w:val="sr-Latn-BA"/>
        </w:rPr>
        <w:t xml:space="preserve"> </w:t>
      </w:r>
      <w:r>
        <w:t>логистичке</w:t>
      </w:r>
      <w:r w:rsidRPr="006E41C6">
        <w:rPr>
          <w:lang w:val="sr-Latn-BA"/>
        </w:rPr>
        <w:t xml:space="preserve"> </w:t>
      </w:r>
      <w:r>
        <w:t>регресионе</w:t>
      </w:r>
      <w:r w:rsidRPr="006E41C6">
        <w:rPr>
          <w:lang w:val="sr-Latn-BA"/>
        </w:rPr>
        <w:t xml:space="preserve"> </w:t>
      </w:r>
      <w:r>
        <w:t>анализе</w:t>
      </w:r>
      <w:r w:rsidRPr="006E41C6">
        <w:rPr>
          <w:lang w:val="sr-Latn-BA"/>
        </w:rPr>
        <w:t xml:space="preserve"> </w:t>
      </w:r>
      <w:r>
        <w:t>и</w:t>
      </w:r>
      <w:r w:rsidRPr="006E41C6">
        <w:rPr>
          <w:lang w:val="sr-Latn-BA"/>
        </w:rPr>
        <w:t xml:space="preserve"> </w:t>
      </w:r>
      <w:r>
        <w:t>корелационе</w:t>
      </w:r>
      <w:r w:rsidRPr="006E41C6">
        <w:rPr>
          <w:lang w:val="sr-Latn-BA"/>
        </w:rPr>
        <w:t xml:space="preserve"> </w:t>
      </w:r>
      <w:r>
        <w:t>анализе</w:t>
      </w:r>
      <w:r w:rsidRPr="006E41C6">
        <w:rPr>
          <w:lang w:val="sr-Latn-BA"/>
        </w:rPr>
        <w:t xml:space="preserve">, </w:t>
      </w:r>
      <w:r>
        <w:t>као</w:t>
      </w:r>
      <w:r w:rsidRPr="006E41C6">
        <w:rPr>
          <w:lang w:val="sr-Latn-BA"/>
        </w:rPr>
        <w:t xml:space="preserve"> </w:t>
      </w:r>
      <w:r>
        <w:t>и</w:t>
      </w:r>
      <w:r w:rsidRPr="006E41C6">
        <w:rPr>
          <w:lang w:val="sr-Latn-BA"/>
        </w:rPr>
        <w:t xml:space="preserve"> </w:t>
      </w:r>
      <w:r>
        <w:t>резултати</w:t>
      </w:r>
      <w:r w:rsidRPr="006E41C6">
        <w:rPr>
          <w:lang w:val="sr-Latn-BA"/>
        </w:rPr>
        <w:t xml:space="preserve"> </w:t>
      </w:r>
      <w:r w:rsidRPr="006E41C6">
        <w:rPr>
          <w:rStyle w:val="Emphasis"/>
          <w:lang w:val="sr-Latn-BA"/>
        </w:rPr>
        <w:t>in silico</w:t>
      </w:r>
      <w:r w:rsidRPr="006E41C6">
        <w:rPr>
          <w:lang w:val="sr-Latn-BA"/>
        </w:rPr>
        <w:t xml:space="preserve"> </w:t>
      </w:r>
      <w:r>
        <w:t>токсикогеномичке</w:t>
      </w:r>
      <w:r w:rsidRPr="006E41C6">
        <w:rPr>
          <w:lang w:val="sr-Latn-BA"/>
        </w:rPr>
        <w:t xml:space="preserve"> </w:t>
      </w:r>
      <w:r>
        <w:t>анализе</w:t>
      </w:r>
      <w:r w:rsidRPr="006E41C6">
        <w:rPr>
          <w:lang w:val="sr-Latn-BA"/>
        </w:rPr>
        <w:t xml:space="preserve">, </w:t>
      </w:r>
      <w:r>
        <w:t>усмерени</w:t>
      </w:r>
      <w:r w:rsidRPr="006E41C6">
        <w:rPr>
          <w:lang w:val="sr-Latn-BA"/>
        </w:rPr>
        <w:t xml:space="preserve"> </w:t>
      </w:r>
      <w:r>
        <w:t>на</w:t>
      </w:r>
      <w:r w:rsidRPr="006E41C6">
        <w:rPr>
          <w:lang w:val="sr-Latn-BA"/>
        </w:rPr>
        <w:t xml:space="preserve"> </w:t>
      </w:r>
      <w:r>
        <w:t>идентификацију</w:t>
      </w:r>
      <w:r w:rsidRPr="006E41C6">
        <w:rPr>
          <w:lang w:val="sr-Latn-BA"/>
        </w:rPr>
        <w:t xml:space="preserve"> </w:t>
      </w:r>
      <w:r>
        <w:t>гена</w:t>
      </w:r>
      <w:r w:rsidRPr="006E41C6">
        <w:rPr>
          <w:lang w:val="sr-Latn-BA"/>
        </w:rPr>
        <w:t xml:space="preserve">, </w:t>
      </w:r>
      <w:r>
        <w:t>биолошких</w:t>
      </w:r>
      <w:r w:rsidRPr="006E41C6">
        <w:rPr>
          <w:lang w:val="sr-Latn-BA"/>
        </w:rPr>
        <w:t xml:space="preserve"> </w:t>
      </w:r>
      <w:r>
        <w:t>процеса</w:t>
      </w:r>
      <w:r w:rsidRPr="006E41C6">
        <w:rPr>
          <w:lang w:val="sr-Latn-BA"/>
        </w:rPr>
        <w:t xml:space="preserve">, </w:t>
      </w:r>
      <w:r>
        <w:t>молекуларних</w:t>
      </w:r>
      <w:r w:rsidRPr="006E41C6">
        <w:rPr>
          <w:lang w:val="sr-Latn-BA"/>
        </w:rPr>
        <w:t xml:space="preserve"> </w:t>
      </w:r>
      <w:r>
        <w:t>функција</w:t>
      </w:r>
      <w:r w:rsidRPr="006E41C6">
        <w:rPr>
          <w:lang w:val="sr-Latn-BA"/>
        </w:rPr>
        <w:t xml:space="preserve">, </w:t>
      </w:r>
      <w:r>
        <w:t>сигналних</w:t>
      </w:r>
      <w:r w:rsidRPr="006E41C6">
        <w:rPr>
          <w:lang w:val="sr-Latn-BA"/>
        </w:rPr>
        <w:t xml:space="preserve"> </w:t>
      </w:r>
      <w:r>
        <w:t>путева</w:t>
      </w:r>
      <w:r w:rsidRPr="006E41C6">
        <w:rPr>
          <w:lang w:val="sr-Latn-BA"/>
        </w:rPr>
        <w:t xml:space="preserve"> </w:t>
      </w:r>
      <w:r>
        <w:t>и</w:t>
      </w:r>
      <w:r w:rsidRPr="006E41C6">
        <w:rPr>
          <w:lang w:val="sr-Latn-BA"/>
        </w:rPr>
        <w:t xml:space="preserve"> </w:t>
      </w:r>
      <w:r>
        <w:t>болести</w:t>
      </w:r>
      <w:r w:rsidRPr="006E41C6">
        <w:rPr>
          <w:lang w:val="sr-Latn-BA"/>
        </w:rPr>
        <w:t xml:space="preserve"> </w:t>
      </w:r>
      <w:r>
        <w:t>повезаних</w:t>
      </w:r>
      <w:r w:rsidRPr="006E41C6">
        <w:rPr>
          <w:lang w:val="sr-Latn-BA"/>
        </w:rPr>
        <w:t xml:space="preserve"> </w:t>
      </w:r>
      <w:r>
        <w:t>са</w:t>
      </w:r>
      <w:r w:rsidRPr="006E41C6">
        <w:rPr>
          <w:lang w:val="sr-Latn-BA"/>
        </w:rPr>
        <w:t xml:space="preserve"> </w:t>
      </w:r>
      <w:r>
        <w:t>испитиваним</w:t>
      </w:r>
      <w:r w:rsidRPr="006E41C6">
        <w:rPr>
          <w:lang w:val="sr-Latn-BA"/>
        </w:rPr>
        <w:t xml:space="preserve"> </w:t>
      </w:r>
      <w:r>
        <w:t>смешама</w:t>
      </w:r>
      <w:r w:rsidRPr="006E41C6">
        <w:rPr>
          <w:lang w:val="sr-Latn-BA"/>
        </w:rPr>
        <w:t xml:space="preserve"> </w:t>
      </w:r>
      <w:r>
        <w:t>органских</w:t>
      </w:r>
      <w:r w:rsidRPr="006E41C6">
        <w:rPr>
          <w:lang w:val="sr-Latn-BA"/>
        </w:rPr>
        <w:t xml:space="preserve"> </w:t>
      </w:r>
      <w:r>
        <w:t>растварача</w:t>
      </w:r>
      <w:r w:rsidRPr="006E41C6">
        <w:rPr>
          <w:lang w:val="sr-Latn-BA"/>
        </w:rPr>
        <w:t>.</w:t>
      </w:r>
    </w:p>
    <w:p w:rsidRPr="006E41C6" w:rsidR="008423BA" w:rsidRDefault="008423BA" w14:paraId="1289DB6A" w14:textId="77777777">
      <w:pPr>
        <w:pStyle w:val="NormalWeb"/>
        <w:spacing w:before="0" w:beforeAutospacing="0" w:after="0" w:afterAutospacing="0"/>
        <w:jc w:val="both"/>
        <w:rPr>
          <w:lang w:val="sr-Latn-BA"/>
        </w:rPr>
      </w:pPr>
    </w:p>
    <w:p w:rsidRPr="006C653A" w:rsidR="008423BA" w:rsidRDefault="006E41C6" w14:paraId="4DB33FE2" w14:textId="77777777">
      <w:pPr>
        <w:pStyle w:val="NormalWeb"/>
        <w:spacing w:before="0" w:beforeAutospacing="0" w:after="0" w:afterAutospacing="0"/>
        <w:jc w:val="both"/>
        <w:rPr>
          <w:lang w:val="sr-Latn-BA"/>
        </w:rPr>
      </w:pPr>
      <w:r>
        <w:t>У</w:t>
      </w:r>
      <w:r w:rsidRPr="006E41C6">
        <w:rPr>
          <w:lang w:val="sr-Latn-BA"/>
        </w:rPr>
        <w:t xml:space="preserve"> </w:t>
      </w:r>
      <w:r>
        <w:t>поглављу</w:t>
      </w:r>
      <w:r w:rsidRPr="006E41C6">
        <w:rPr>
          <w:lang w:val="sr-Latn-BA"/>
        </w:rPr>
        <w:t xml:space="preserve"> </w:t>
      </w:r>
      <w:r>
        <w:rPr>
          <w:rStyle w:val="Strong"/>
        </w:rPr>
        <w:t>Дискусија</w:t>
      </w:r>
      <w:r w:rsidRPr="006E41C6">
        <w:rPr>
          <w:lang w:val="sr-Latn-BA"/>
        </w:rPr>
        <w:t xml:space="preserve"> </w:t>
      </w:r>
      <w:r>
        <w:t>приказана</w:t>
      </w:r>
      <w:r w:rsidRPr="006E41C6">
        <w:rPr>
          <w:lang w:val="sr-Latn-BA"/>
        </w:rPr>
        <w:t xml:space="preserve"> </w:t>
      </w:r>
      <w:r>
        <w:t>је</w:t>
      </w:r>
      <w:r w:rsidRPr="006E41C6">
        <w:rPr>
          <w:lang w:val="sr-Latn-BA"/>
        </w:rPr>
        <w:t xml:space="preserve"> </w:t>
      </w:r>
      <w:r>
        <w:t>детаљна</w:t>
      </w:r>
      <w:r w:rsidRPr="006E41C6">
        <w:rPr>
          <w:lang w:val="sr-Latn-BA"/>
        </w:rPr>
        <w:t xml:space="preserve"> </w:t>
      </w:r>
      <w:r>
        <w:t>анализа</w:t>
      </w:r>
      <w:r w:rsidRPr="006E41C6">
        <w:rPr>
          <w:lang w:val="sr-Latn-BA"/>
        </w:rPr>
        <w:t xml:space="preserve"> </w:t>
      </w:r>
      <w:r>
        <w:t>добијених</w:t>
      </w:r>
      <w:r w:rsidRPr="006E41C6">
        <w:rPr>
          <w:lang w:val="sr-Latn-BA"/>
        </w:rPr>
        <w:t xml:space="preserve"> </w:t>
      </w:r>
      <w:r>
        <w:t>резултата</w:t>
      </w:r>
      <w:r w:rsidRPr="006E41C6">
        <w:rPr>
          <w:lang w:val="sr-Latn-BA"/>
        </w:rPr>
        <w:t xml:space="preserve"> </w:t>
      </w:r>
      <w:r>
        <w:t>ове</w:t>
      </w:r>
      <w:r w:rsidRPr="006E41C6">
        <w:rPr>
          <w:lang w:val="sr-Latn-BA"/>
        </w:rPr>
        <w:t xml:space="preserve"> </w:t>
      </w:r>
      <w:r>
        <w:t>дисертације</w:t>
      </w:r>
      <w:r w:rsidRPr="006E41C6">
        <w:rPr>
          <w:lang w:val="sr-Latn-BA"/>
        </w:rPr>
        <w:t xml:space="preserve"> </w:t>
      </w:r>
      <w:r>
        <w:t>у</w:t>
      </w:r>
      <w:r w:rsidRPr="006E41C6">
        <w:rPr>
          <w:lang w:val="sr-Latn-BA"/>
        </w:rPr>
        <w:t xml:space="preserve"> </w:t>
      </w:r>
      <w:r>
        <w:t>контексту</w:t>
      </w:r>
      <w:r w:rsidRPr="006E41C6">
        <w:rPr>
          <w:lang w:val="sr-Latn-BA"/>
        </w:rPr>
        <w:t xml:space="preserve"> </w:t>
      </w:r>
      <w:r>
        <w:t>доступних</w:t>
      </w:r>
      <w:r w:rsidRPr="006E41C6">
        <w:rPr>
          <w:lang w:val="sr-Latn-BA"/>
        </w:rPr>
        <w:t xml:space="preserve"> </w:t>
      </w:r>
      <w:r>
        <w:t>литературних</w:t>
      </w:r>
      <w:r w:rsidRPr="006E41C6">
        <w:rPr>
          <w:lang w:val="sr-Latn-BA"/>
        </w:rPr>
        <w:t xml:space="preserve"> </w:t>
      </w:r>
      <w:r>
        <w:t>података</w:t>
      </w:r>
      <w:r w:rsidRPr="006E41C6">
        <w:rPr>
          <w:lang w:val="sr-Latn-BA"/>
        </w:rPr>
        <w:t xml:space="preserve">. </w:t>
      </w:r>
      <w:r>
        <w:t>Дискутовани</w:t>
      </w:r>
      <w:r w:rsidRPr="006E41C6">
        <w:rPr>
          <w:lang w:val="sr-Latn-BA"/>
        </w:rPr>
        <w:t xml:space="preserve"> </w:t>
      </w:r>
      <w:r>
        <w:t>су</w:t>
      </w:r>
      <w:r w:rsidRPr="006E41C6">
        <w:rPr>
          <w:lang w:val="sr-Latn-BA"/>
        </w:rPr>
        <w:t xml:space="preserve"> </w:t>
      </w:r>
      <w:r>
        <w:t>резултати</w:t>
      </w:r>
      <w:r w:rsidRPr="006E41C6">
        <w:rPr>
          <w:lang w:val="sr-Latn-BA"/>
        </w:rPr>
        <w:t xml:space="preserve"> </w:t>
      </w:r>
      <w:r>
        <w:t>процене</w:t>
      </w:r>
      <w:r w:rsidRPr="006E41C6">
        <w:rPr>
          <w:lang w:val="sr-Latn-BA"/>
        </w:rPr>
        <w:t xml:space="preserve"> </w:t>
      </w:r>
      <w:r>
        <w:t>професионалне</w:t>
      </w:r>
      <w:r w:rsidRPr="006E41C6">
        <w:rPr>
          <w:lang w:val="sr-Latn-BA"/>
        </w:rPr>
        <w:t xml:space="preserve"> </w:t>
      </w:r>
      <w:r>
        <w:t>изложености</w:t>
      </w:r>
      <w:r w:rsidRPr="006E41C6">
        <w:rPr>
          <w:lang w:val="sr-Latn-BA"/>
        </w:rPr>
        <w:t xml:space="preserve">, </w:t>
      </w:r>
      <w:r>
        <w:t>промене</w:t>
      </w:r>
      <w:r w:rsidRPr="006E41C6">
        <w:rPr>
          <w:lang w:val="sr-Latn-BA"/>
        </w:rPr>
        <w:t xml:space="preserve"> </w:t>
      </w:r>
      <w:r>
        <w:t>хематолошких</w:t>
      </w:r>
      <w:r w:rsidRPr="006E41C6">
        <w:rPr>
          <w:lang w:val="sr-Latn-BA"/>
        </w:rPr>
        <w:t xml:space="preserve"> </w:t>
      </w:r>
      <w:r>
        <w:t>и</w:t>
      </w:r>
      <w:r w:rsidRPr="006E41C6">
        <w:rPr>
          <w:lang w:val="sr-Latn-BA"/>
        </w:rPr>
        <w:t xml:space="preserve"> </w:t>
      </w:r>
      <w:r>
        <w:t>биохемијских</w:t>
      </w:r>
      <w:r w:rsidRPr="006E41C6">
        <w:rPr>
          <w:lang w:val="sr-Latn-BA"/>
        </w:rPr>
        <w:t xml:space="preserve"> </w:t>
      </w:r>
      <w:r>
        <w:t>показатеља</w:t>
      </w:r>
      <w:r w:rsidRPr="006E41C6">
        <w:rPr>
          <w:lang w:val="sr-Latn-BA"/>
        </w:rPr>
        <w:t xml:space="preserve">, </w:t>
      </w:r>
      <w:r>
        <w:t>биомаркера</w:t>
      </w:r>
      <w:r w:rsidRPr="006E41C6">
        <w:rPr>
          <w:lang w:val="sr-Latn-BA"/>
        </w:rPr>
        <w:t xml:space="preserve"> </w:t>
      </w:r>
      <w:r>
        <w:t>функције</w:t>
      </w:r>
      <w:r w:rsidRPr="006E41C6">
        <w:rPr>
          <w:lang w:val="sr-Latn-BA"/>
        </w:rPr>
        <w:t xml:space="preserve"> </w:t>
      </w:r>
      <w:r>
        <w:t>јетре</w:t>
      </w:r>
      <w:r w:rsidRPr="006E41C6">
        <w:rPr>
          <w:lang w:val="sr-Latn-BA"/>
        </w:rPr>
        <w:t xml:space="preserve">, </w:t>
      </w:r>
      <w:r>
        <w:t>редокс</w:t>
      </w:r>
      <w:r w:rsidRPr="006E41C6">
        <w:rPr>
          <w:lang w:val="sr-Latn-BA"/>
        </w:rPr>
        <w:t xml:space="preserve"> </w:t>
      </w:r>
      <w:r>
        <w:t>статуса</w:t>
      </w:r>
      <w:r w:rsidRPr="006E41C6">
        <w:rPr>
          <w:lang w:val="sr-Latn-BA"/>
        </w:rPr>
        <w:t xml:space="preserve"> </w:t>
      </w:r>
      <w:r>
        <w:t>и</w:t>
      </w:r>
      <w:r w:rsidRPr="006E41C6">
        <w:rPr>
          <w:lang w:val="sr-Latn-BA"/>
        </w:rPr>
        <w:t xml:space="preserve"> </w:t>
      </w:r>
      <w:r>
        <w:t>биоелемената</w:t>
      </w:r>
      <w:r w:rsidRPr="006E41C6">
        <w:rPr>
          <w:lang w:val="sr-Latn-BA"/>
        </w:rPr>
        <w:t xml:space="preserve">, </w:t>
      </w:r>
      <w:r>
        <w:t>као</w:t>
      </w:r>
      <w:r w:rsidRPr="006E41C6">
        <w:rPr>
          <w:lang w:val="sr-Latn-BA"/>
        </w:rPr>
        <w:t xml:space="preserve"> </w:t>
      </w:r>
      <w:r>
        <w:t>и</w:t>
      </w:r>
      <w:r w:rsidRPr="006E41C6">
        <w:rPr>
          <w:lang w:val="sr-Latn-BA"/>
        </w:rPr>
        <w:t xml:space="preserve"> </w:t>
      </w:r>
      <w:r>
        <w:t>њихов</w:t>
      </w:r>
      <w:r w:rsidRPr="006E41C6">
        <w:rPr>
          <w:lang w:val="sr-Latn-BA"/>
        </w:rPr>
        <w:t xml:space="preserve"> </w:t>
      </w:r>
      <w:r>
        <w:t>значај</w:t>
      </w:r>
      <w:r w:rsidRPr="006E41C6">
        <w:rPr>
          <w:lang w:val="sr-Latn-BA"/>
        </w:rPr>
        <w:t xml:space="preserve"> </w:t>
      </w:r>
      <w:r>
        <w:t>у</w:t>
      </w:r>
      <w:r w:rsidRPr="006E41C6">
        <w:rPr>
          <w:lang w:val="sr-Latn-BA"/>
        </w:rPr>
        <w:t xml:space="preserve"> </w:t>
      </w:r>
      <w:r>
        <w:t>процени</w:t>
      </w:r>
      <w:r w:rsidRPr="006E41C6">
        <w:rPr>
          <w:lang w:val="sr-Latn-BA"/>
        </w:rPr>
        <w:t xml:space="preserve"> </w:t>
      </w:r>
      <w:r>
        <w:t>раних</w:t>
      </w:r>
      <w:r w:rsidRPr="006E41C6">
        <w:rPr>
          <w:lang w:val="sr-Latn-BA"/>
        </w:rPr>
        <w:t xml:space="preserve"> </w:t>
      </w:r>
      <w:r>
        <w:t>биолошких</w:t>
      </w:r>
      <w:r w:rsidRPr="006E41C6">
        <w:rPr>
          <w:lang w:val="sr-Latn-BA"/>
        </w:rPr>
        <w:t xml:space="preserve"> </w:t>
      </w:r>
      <w:r>
        <w:t>ефеката</w:t>
      </w:r>
      <w:r w:rsidRPr="006E41C6">
        <w:rPr>
          <w:lang w:val="sr-Latn-BA"/>
        </w:rPr>
        <w:t xml:space="preserve"> </w:t>
      </w:r>
      <w:r>
        <w:t>код</w:t>
      </w:r>
      <w:r w:rsidRPr="006E41C6">
        <w:rPr>
          <w:lang w:val="sr-Latn-BA"/>
        </w:rPr>
        <w:t xml:space="preserve"> </w:t>
      </w:r>
      <w:r>
        <w:t>радника</w:t>
      </w:r>
      <w:r w:rsidRPr="006E41C6">
        <w:rPr>
          <w:lang w:val="sr-Latn-BA"/>
        </w:rPr>
        <w:t xml:space="preserve"> </w:t>
      </w:r>
      <w:r>
        <w:t>изложених</w:t>
      </w:r>
      <w:r w:rsidRPr="006E41C6">
        <w:rPr>
          <w:lang w:val="sr-Latn-BA"/>
        </w:rPr>
        <w:t xml:space="preserve"> </w:t>
      </w:r>
      <w:r>
        <w:t>смешама</w:t>
      </w:r>
      <w:r w:rsidRPr="006E41C6">
        <w:rPr>
          <w:lang w:val="sr-Latn-BA"/>
        </w:rPr>
        <w:t xml:space="preserve"> </w:t>
      </w:r>
      <w:r>
        <w:t>органских</w:t>
      </w:r>
      <w:r w:rsidRPr="006E41C6">
        <w:rPr>
          <w:lang w:val="sr-Latn-BA"/>
        </w:rPr>
        <w:t xml:space="preserve"> </w:t>
      </w:r>
      <w:r>
        <w:t>растварача</w:t>
      </w:r>
      <w:r w:rsidRPr="006E41C6">
        <w:rPr>
          <w:lang w:val="sr-Latn-BA"/>
        </w:rPr>
        <w:t xml:space="preserve">. </w:t>
      </w:r>
      <w:r>
        <w:t>Посебно</w:t>
      </w:r>
      <w:r w:rsidRPr="006E41C6">
        <w:rPr>
          <w:lang w:val="sr-Latn-BA"/>
        </w:rPr>
        <w:t xml:space="preserve"> </w:t>
      </w:r>
      <w:r>
        <w:t>су</w:t>
      </w:r>
      <w:r w:rsidRPr="006E41C6">
        <w:rPr>
          <w:lang w:val="sr-Latn-BA"/>
        </w:rPr>
        <w:t xml:space="preserve"> </w:t>
      </w:r>
      <w:r>
        <w:t>размотрени</w:t>
      </w:r>
      <w:r w:rsidRPr="006E41C6">
        <w:rPr>
          <w:lang w:val="sr-Latn-BA"/>
        </w:rPr>
        <w:t xml:space="preserve"> </w:t>
      </w:r>
      <w:r>
        <w:t>резултати</w:t>
      </w:r>
      <w:r w:rsidRPr="006E41C6">
        <w:rPr>
          <w:lang w:val="sr-Latn-BA"/>
        </w:rPr>
        <w:t xml:space="preserve"> </w:t>
      </w:r>
      <w:r>
        <w:t>изведених</w:t>
      </w:r>
      <w:r w:rsidRPr="006E41C6">
        <w:rPr>
          <w:lang w:val="sr-Latn-BA"/>
        </w:rPr>
        <w:t xml:space="preserve"> </w:t>
      </w:r>
      <w:r>
        <w:t>индекса</w:t>
      </w:r>
      <w:r w:rsidRPr="006E41C6">
        <w:rPr>
          <w:lang w:val="sr-Latn-BA"/>
        </w:rPr>
        <w:t xml:space="preserve">, </w:t>
      </w:r>
      <w:r>
        <w:t>укључујући</w:t>
      </w:r>
      <w:r w:rsidRPr="006E41C6">
        <w:rPr>
          <w:lang w:val="sr-Latn-BA"/>
        </w:rPr>
        <w:t xml:space="preserve"> </w:t>
      </w:r>
      <w:r>
        <w:t>индексе</w:t>
      </w:r>
      <w:r w:rsidRPr="006E41C6">
        <w:rPr>
          <w:lang w:val="sr-Latn-BA"/>
        </w:rPr>
        <w:t xml:space="preserve"> </w:t>
      </w:r>
      <w:r>
        <w:t>функције</w:t>
      </w:r>
      <w:r w:rsidRPr="006E41C6">
        <w:rPr>
          <w:lang w:val="sr-Latn-BA"/>
        </w:rPr>
        <w:t xml:space="preserve"> </w:t>
      </w:r>
      <w:r>
        <w:t>јетре</w:t>
      </w:r>
      <w:r w:rsidRPr="006E41C6">
        <w:rPr>
          <w:lang w:val="sr-Latn-BA"/>
        </w:rPr>
        <w:t xml:space="preserve"> </w:t>
      </w:r>
      <w:r>
        <w:t>и</w:t>
      </w:r>
      <w:r w:rsidRPr="006E41C6">
        <w:rPr>
          <w:lang w:val="sr-Latn-BA"/>
        </w:rPr>
        <w:t xml:space="preserve"> </w:t>
      </w:r>
      <w:r>
        <w:t>интегративне</w:t>
      </w:r>
      <w:r w:rsidRPr="006E41C6">
        <w:rPr>
          <w:lang w:val="sr-Latn-BA"/>
        </w:rPr>
        <w:t xml:space="preserve"> </w:t>
      </w:r>
      <w:r>
        <w:t>редокс</w:t>
      </w:r>
      <w:r w:rsidRPr="006E41C6">
        <w:rPr>
          <w:lang w:val="sr-Latn-BA"/>
        </w:rPr>
        <w:t xml:space="preserve"> </w:t>
      </w:r>
      <w:r>
        <w:t>индексе</w:t>
      </w:r>
      <w:r w:rsidRPr="006E41C6">
        <w:rPr>
          <w:lang w:val="sr-Latn-BA"/>
        </w:rPr>
        <w:t xml:space="preserve">, </w:t>
      </w:r>
      <w:r>
        <w:t>као</w:t>
      </w:r>
      <w:r w:rsidRPr="006E41C6">
        <w:rPr>
          <w:lang w:val="sr-Latn-BA"/>
        </w:rPr>
        <w:t xml:space="preserve"> </w:t>
      </w:r>
      <w:r>
        <w:t>и</w:t>
      </w:r>
      <w:r w:rsidRPr="006E41C6">
        <w:rPr>
          <w:lang w:val="sr-Latn-BA"/>
        </w:rPr>
        <w:t xml:space="preserve"> </w:t>
      </w:r>
      <w:r>
        <w:t>налази</w:t>
      </w:r>
      <w:r w:rsidRPr="006E41C6">
        <w:rPr>
          <w:lang w:val="sr-Latn-BA"/>
        </w:rPr>
        <w:t xml:space="preserve"> </w:t>
      </w:r>
      <w:r>
        <w:t>логистичке</w:t>
      </w:r>
      <w:r w:rsidRPr="006E41C6">
        <w:rPr>
          <w:lang w:val="sr-Latn-BA"/>
        </w:rPr>
        <w:t xml:space="preserve"> </w:t>
      </w:r>
      <w:r>
        <w:t>регресије</w:t>
      </w:r>
      <w:r w:rsidRPr="006E41C6">
        <w:rPr>
          <w:lang w:val="sr-Latn-BA"/>
        </w:rPr>
        <w:t xml:space="preserve"> </w:t>
      </w:r>
      <w:r>
        <w:t>и</w:t>
      </w:r>
      <w:r w:rsidRPr="006E41C6">
        <w:rPr>
          <w:lang w:val="sr-Latn-BA"/>
        </w:rPr>
        <w:t xml:space="preserve"> </w:t>
      </w:r>
      <w:r>
        <w:t>корелационе</w:t>
      </w:r>
      <w:r w:rsidRPr="006E41C6">
        <w:rPr>
          <w:lang w:val="sr-Latn-BA"/>
        </w:rPr>
        <w:t xml:space="preserve"> </w:t>
      </w:r>
      <w:r>
        <w:t>анализе</w:t>
      </w:r>
      <w:r w:rsidRPr="006E41C6">
        <w:rPr>
          <w:lang w:val="sr-Latn-BA"/>
        </w:rPr>
        <w:t xml:space="preserve">. </w:t>
      </w:r>
      <w:r>
        <w:t>Резултати</w:t>
      </w:r>
      <w:r w:rsidRPr="006E41C6">
        <w:rPr>
          <w:lang w:val="sr-Latn-BA"/>
        </w:rPr>
        <w:t xml:space="preserve"> </w:t>
      </w:r>
      <w:r w:rsidRPr="006E41C6">
        <w:rPr>
          <w:rStyle w:val="Emphasis"/>
          <w:lang w:val="sr-Latn-BA"/>
        </w:rPr>
        <w:t>in silico</w:t>
      </w:r>
      <w:r w:rsidRPr="006E41C6">
        <w:rPr>
          <w:lang w:val="sr-Latn-BA"/>
        </w:rPr>
        <w:t xml:space="preserve"> </w:t>
      </w:r>
      <w:r>
        <w:t>токсикогеномичке</w:t>
      </w:r>
      <w:r w:rsidRPr="006E41C6">
        <w:rPr>
          <w:lang w:val="sr-Latn-BA"/>
        </w:rPr>
        <w:t xml:space="preserve"> </w:t>
      </w:r>
      <w:r>
        <w:t>анализе</w:t>
      </w:r>
      <w:r w:rsidRPr="006E41C6">
        <w:rPr>
          <w:lang w:val="sr-Latn-BA"/>
        </w:rPr>
        <w:t xml:space="preserve"> </w:t>
      </w:r>
      <w:r>
        <w:t>дискутовани</w:t>
      </w:r>
      <w:r w:rsidRPr="006E41C6">
        <w:rPr>
          <w:lang w:val="sr-Latn-BA"/>
        </w:rPr>
        <w:t xml:space="preserve"> </w:t>
      </w:r>
      <w:r>
        <w:t>су</w:t>
      </w:r>
      <w:r w:rsidRPr="006E41C6">
        <w:rPr>
          <w:lang w:val="sr-Latn-BA"/>
        </w:rPr>
        <w:t xml:space="preserve"> </w:t>
      </w:r>
      <w:r>
        <w:t>у</w:t>
      </w:r>
      <w:r w:rsidRPr="006E41C6">
        <w:rPr>
          <w:lang w:val="sr-Latn-BA"/>
        </w:rPr>
        <w:t xml:space="preserve"> </w:t>
      </w:r>
      <w:r>
        <w:t>циљу</w:t>
      </w:r>
      <w:r w:rsidRPr="006E41C6">
        <w:rPr>
          <w:lang w:val="sr-Latn-BA"/>
        </w:rPr>
        <w:t xml:space="preserve"> </w:t>
      </w:r>
      <w:r>
        <w:t>појашњења</w:t>
      </w:r>
      <w:r w:rsidRPr="006C653A">
        <w:rPr>
          <w:lang w:val="sr-Latn-BA"/>
        </w:rPr>
        <w:t xml:space="preserve"> </w:t>
      </w:r>
      <w:r>
        <w:t>могућих</w:t>
      </w:r>
      <w:r w:rsidRPr="006C653A">
        <w:rPr>
          <w:lang w:val="sr-Latn-BA"/>
        </w:rPr>
        <w:t xml:space="preserve"> </w:t>
      </w:r>
      <w:r>
        <w:t>молекуларних</w:t>
      </w:r>
      <w:r w:rsidRPr="006C653A">
        <w:rPr>
          <w:lang w:val="sr-Latn-BA"/>
        </w:rPr>
        <w:t xml:space="preserve"> </w:t>
      </w:r>
      <w:r>
        <w:t>механизама</w:t>
      </w:r>
      <w:r w:rsidRPr="006C653A">
        <w:rPr>
          <w:lang w:val="sr-Latn-BA"/>
        </w:rPr>
        <w:t xml:space="preserve"> </w:t>
      </w:r>
      <w:r>
        <w:t>токсичности</w:t>
      </w:r>
      <w:r w:rsidRPr="006C653A">
        <w:rPr>
          <w:lang w:val="sr-Latn-BA"/>
        </w:rPr>
        <w:t xml:space="preserve"> </w:t>
      </w:r>
      <w:r>
        <w:t>смеша</w:t>
      </w:r>
      <w:r w:rsidRPr="006C653A">
        <w:rPr>
          <w:lang w:val="sr-Latn-BA"/>
        </w:rPr>
        <w:t xml:space="preserve"> </w:t>
      </w:r>
      <w:r>
        <w:t>органских</w:t>
      </w:r>
      <w:r w:rsidRPr="006C653A">
        <w:rPr>
          <w:lang w:val="sr-Latn-BA"/>
        </w:rPr>
        <w:t xml:space="preserve"> </w:t>
      </w:r>
      <w:r>
        <w:t>растварача</w:t>
      </w:r>
      <w:r>
        <w:rPr>
          <w:lang w:val="sr-Cyrl-RS"/>
        </w:rPr>
        <w:t>.</w:t>
      </w:r>
      <w:r w:rsidRPr="006C653A">
        <w:rPr>
          <w:lang w:val="sr-Latn-BA"/>
        </w:rPr>
        <w:t xml:space="preserve"> </w:t>
      </w:r>
    </w:p>
    <w:p w:rsidRPr="006C653A" w:rsidR="008423BA" w:rsidRDefault="008423BA" w14:paraId="70A69ACA" w14:textId="77777777">
      <w:pPr>
        <w:pStyle w:val="NormalWeb"/>
        <w:spacing w:before="0" w:beforeAutospacing="0" w:after="0" w:afterAutospacing="0"/>
        <w:jc w:val="both"/>
        <w:rPr>
          <w:lang w:val="sr-Latn-BA"/>
        </w:rPr>
      </w:pPr>
    </w:p>
    <w:p w:rsidRPr="006E41C6" w:rsidR="008423BA" w:rsidRDefault="006E41C6" w14:paraId="428D217B" w14:textId="77777777">
      <w:pPr>
        <w:pStyle w:val="NormalWeb"/>
        <w:spacing w:before="0" w:beforeAutospacing="0" w:after="0" w:afterAutospacing="0"/>
        <w:jc w:val="both"/>
        <w:rPr>
          <w:lang w:val="sr-Latn-BA"/>
        </w:rPr>
      </w:pPr>
      <w:r>
        <w:t>У</w:t>
      </w:r>
      <w:r w:rsidRPr="006E41C6">
        <w:rPr>
          <w:lang w:val="sr-Latn-BA"/>
        </w:rPr>
        <w:t xml:space="preserve"> </w:t>
      </w:r>
      <w:r>
        <w:t>поглављу</w:t>
      </w:r>
      <w:r w:rsidRPr="006E41C6">
        <w:rPr>
          <w:lang w:val="sr-Latn-BA"/>
        </w:rPr>
        <w:t xml:space="preserve"> </w:t>
      </w:r>
      <w:r>
        <w:rPr>
          <w:rStyle w:val="Strong"/>
        </w:rPr>
        <w:t>Закључци</w:t>
      </w:r>
      <w:r w:rsidRPr="006E41C6">
        <w:rPr>
          <w:lang w:val="sr-Latn-BA"/>
        </w:rPr>
        <w:t xml:space="preserve"> </w:t>
      </w:r>
      <w:r>
        <w:t>изнесени</w:t>
      </w:r>
      <w:r w:rsidRPr="006E41C6">
        <w:rPr>
          <w:lang w:val="sr-Latn-BA"/>
        </w:rPr>
        <w:t xml:space="preserve"> </w:t>
      </w:r>
      <w:r>
        <w:t>су</w:t>
      </w:r>
      <w:r w:rsidRPr="006E41C6">
        <w:rPr>
          <w:lang w:val="sr-Latn-BA"/>
        </w:rPr>
        <w:t xml:space="preserve"> </w:t>
      </w:r>
      <w:r>
        <w:t>релевантни</w:t>
      </w:r>
      <w:r w:rsidRPr="006E41C6">
        <w:rPr>
          <w:lang w:val="sr-Latn-BA"/>
        </w:rPr>
        <w:t xml:space="preserve"> </w:t>
      </w:r>
      <w:r>
        <w:t>закључци</w:t>
      </w:r>
      <w:r w:rsidRPr="006E41C6">
        <w:rPr>
          <w:lang w:val="sr-Latn-BA"/>
        </w:rPr>
        <w:t xml:space="preserve"> </w:t>
      </w:r>
      <w:r>
        <w:t>који</w:t>
      </w:r>
      <w:r w:rsidRPr="006E41C6">
        <w:rPr>
          <w:lang w:val="sr-Latn-BA"/>
        </w:rPr>
        <w:t xml:space="preserve"> </w:t>
      </w:r>
      <w:r>
        <w:t>произ</w:t>
      </w:r>
      <w:r w:rsidR="00511D8D">
        <w:rPr>
          <w:lang w:val="sr-Cyrl-BA"/>
        </w:rPr>
        <w:t>и</w:t>
      </w:r>
      <w:r>
        <w:t>лазе</w:t>
      </w:r>
      <w:r w:rsidRPr="006E41C6">
        <w:rPr>
          <w:lang w:val="sr-Latn-BA"/>
        </w:rPr>
        <w:t xml:space="preserve"> </w:t>
      </w:r>
      <w:r>
        <w:t>из</w:t>
      </w:r>
      <w:r w:rsidRPr="006E41C6">
        <w:rPr>
          <w:lang w:val="sr-Latn-BA"/>
        </w:rPr>
        <w:t xml:space="preserve"> </w:t>
      </w:r>
      <w:r>
        <w:t>резултата</w:t>
      </w:r>
      <w:r w:rsidRPr="006E41C6">
        <w:rPr>
          <w:lang w:val="sr-Latn-BA"/>
        </w:rPr>
        <w:t xml:space="preserve"> </w:t>
      </w:r>
      <w:r>
        <w:t>спроведеног</w:t>
      </w:r>
      <w:r w:rsidRPr="006E41C6">
        <w:rPr>
          <w:lang w:val="sr-Latn-BA"/>
        </w:rPr>
        <w:t xml:space="preserve"> </w:t>
      </w:r>
      <w:r>
        <w:t>истраживања</w:t>
      </w:r>
      <w:r w:rsidRPr="006E41C6">
        <w:rPr>
          <w:lang w:val="sr-Latn-BA"/>
        </w:rPr>
        <w:t xml:space="preserve"> </w:t>
      </w:r>
      <w:r>
        <w:t>и</w:t>
      </w:r>
      <w:r w:rsidRPr="006E41C6">
        <w:rPr>
          <w:lang w:val="sr-Latn-BA"/>
        </w:rPr>
        <w:t xml:space="preserve"> </w:t>
      </w:r>
      <w:r>
        <w:t>њихове</w:t>
      </w:r>
      <w:r w:rsidRPr="006E41C6">
        <w:rPr>
          <w:lang w:val="sr-Latn-BA"/>
        </w:rPr>
        <w:t xml:space="preserve"> </w:t>
      </w:r>
      <w:r>
        <w:t>анализе</w:t>
      </w:r>
      <w:r w:rsidRPr="006E41C6">
        <w:rPr>
          <w:lang w:val="sr-Latn-BA"/>
        </w:rPr>
        <w:t xml:space="preserve">, </w:t>
      </w:r>
      <w:r>
        <w:t>посебно</w:t>
      </w:r>
      <w:r w:rsidRPr="006E41C6">
        <w:rPr>
          <w:lang w:val="sr-Latn-BA"/>
        </w:rPr>
        <w:t xml:space="preserve"> </w:t>
      </w:r>
      <w:r>
        <w:t>у</w:t>
      </w:r>
      <w:r w:rsidRPr="006E41C6">
        <w:rPr>
          <w:lang w:val="sr-Latn-BA"/>
        </w:rPr>
        <w:t xml:space="preserve"> </w:t>
      </w:r>
      <w:r>
        <w:t>погледу</w:t>
      </w:r>
      <w:r w:rsidRPr="006E41C6">
        <w:rPr>
          <w:lang w:val="sr-Latn-BA"/>
        </w:rPr>
        <w:t xml:space="preserve"> </w:t>
      </w:r>
      <w:r>
        <w:t>процене</w:t>
      </w:r>
      <w:r w:rsidRPr="006E41C6">
        <w:rPr>
          <w:lang w:val="sr-Latn-BA"/>
        </w:rPr>
        <w:t xml:space="preserve"> </w:t>
      </w:r>
      <w:r>
        <w:t>професионалне</w:t>
      </w:r>
      <w:r w:rsidRPr="006E41C6">
        <w:rPr>
          <w:lang w:val="sr-Latn-BA"/>
        </w:rPr>
        <w:t xml:space="preserve"> </w:t>
      </w:r>
      <w:r>
        <w:t>изложености</w:t>
      </w:r>
      <w:r w:rsidRPr="006E41C6">
        <w:rPr>
          <w:lang w:val="sr-Latn-BA"/>
        </w:rPr>
        <w:t xml:space="preserve"> </w:t>
      </w:r>
      <w:r>
        <w:t>смешама</w:t>
      </w:r>
      <w:r w:rsidRPr="006E41C6">
        <w:rPr>
          <w:lang w:val="sr-Latn-BA"/>
        </w:rPr>
        <w:t xml:space="preserve"> </w:t>
      </w:r>
      <w:r>
        <w:t>органских</w:t>
      </w:r>
      <w:r w:rsidRPr="006E41C6">
        <w:rPr>
          <w:lang w:val="sr-Latn-BA"/>
        </w:rPr>
        <w:t xml:space="preserve"> </w:t>
      </w:r>
      <w:r>
        <w:t>растварача</w:t>
      </w:r>
      <w:r w:rsidRPr="006E41C6">
        <w:rPr>
          <w:lang w:val="sr-Latn-BA"/>
        </w:rPr>
        <w:t xml:space="preserve">, </w:t>
      </w:r>
      <w:r>
        <w:t>идентификације</w:t>
      </w:r>
      <w:r w:rsidRPr="006E41C6">
        <w:rPr>
          <w:lang w:val="sr-Latn-BA"/>
        </w:rPr>
        <w:t xml:space="preserve"> </w:t>
      </w:r>
      <w:r>
        <w:t>раних</w:t>
      </w:r>
      <w:r w:rsidRPr="006E41C6">
        <w:rPr>
          <w:lang w:val="sr-Latn-BA"/>
        </w:rPr>
        <w:t xml:space="preserve"> </w:t>
      </w:r>
      <w:r>
        <w:t>биолошких</w:t>
      </w:r>
      <w:r w:rsidRPr="006E41C6">
        <w:rPr>
          <w:lang w:val="sr-Latn-BA"/>
        </w:rPr>
        <w:t xml:space="preserve"> </w:t>
      </w:r>
      <w:r>
        <w:t>ефеката</w:t>
      </w:r>
      <w:r w:rsidRPr="006E41C6">
        <w:rPr>
          <w:lang w:val="sr-Latn-BA"/>
        </w:rPr>
        <w:t xml:space="preserve">, </w:t>
      </w:r>
      <w:r>
        <w:t>значаја</w:t>
      </w:r>
      <w:r w:rsidRPr="006E41C6">
        <w:rPr>
          <w:lang w:val="sr-Latn-BA"/>
        </w:rPr>
        <w:t xml:space="preserve"> </w:t>
      </w:r>
      <w:r>
        <w:t>биомаркера</w:t>
      </w:r>
      <w:r w:rsidRPr="006E41C6">
        <w:rPr>
          <w:lang w:val="sr-Latn-BA"/>
        </w:rPr>
        <w:t xml:space="preserve"> </w:t>
      </w:r>
      <w:r>
        <w:t>ефекта</w:t>
      </w:r>
      <w:r w:rsidRPr="006E41C6">
        <w:rPr>
          <w:lang w:val="sr-Latn-BA"/>
        </w:rPr>
        <w:t xml:space="preserve"> </w:t>
      </w:r>
      <w:r>
        <w:t>и</w:t>
      </w:r>
      <w:r w:rsidRPr="006E41C6">
        <w:rPr>
          <w:lang w:val="sr-Latn-BA"/>
        </w:rPr>
        <w:t xml:space="preserve"> </w:t>
      </w:r>
      <w:r>
        <w:t>могућих</w:t>
      </w:r>
      <w:r w:rsidRPr="006E41C6">
        <w:rPr>
          <w:lang w:val="sr-Latn-BA"/>
        </w:rPr>
        <w:t xml:space="preserve"> </w:t>
      </w:r>
      <w:r>
        <w:t>молекуларних</w:t>
      </w:r>
      <w:r w:rsidRPr="006E41C6">
        <w:rPr>
          <w:lang w:val="sr-Latn-BA"/>
        </w:rPr>
        <w:t xml:space="preserve"> </w:t>
      </w:r>
      <w:r>
        <w:t>механизама</w:t>
      </w:r>
      <w:r w:rsidRPr="006E41C6">
        <w:rPr>
          <w:lang w:val="sr-Latn-BA"/>
        </w:rPr>
        <w:t xml:space="preserve"> </w:t>
      </w:r>
      <w:r>
        <w:t>токсичности</w:t>
      </w:r>
      <w:r w:rsidRPr="006E41C6">
        <w:rPr>
          <w:lang w:val="sr-Latn-BA"/>
        </w:rPr>
        <w:t xml:space="preserve">. </w:t>
      </w:r>
      <w:r>
        <w:t>Закључци</w:t>
      </w:r>
      <w:r w:rsidRPr="006E41C6">
        <w:rPr>
          <w:lang w:val="sr-Latn-BA"/>
        </w:rPr>
        <w:t xml:space="preserve"> </w:t>
      </w:r>
      <w:r>
        <w:t>указују</w:t>
      </w:r>
      <w:r w:rsidRPr="006E41C6">
        <w:rPr>
          <w:lang w:val="sr-Latn-BA"/>
        </w:rPr>
        <w:t xml:space="preserve"> </w:t>
      </w:r>
      <w:r>
        <w:t>на</w:t>
      </w:r>
      <w:r w:rsidRPr="006E41C6">
        <w:rPr>
          <w:lang w:val="sr-Latn-BA"/>
        </w:rPr>
        <w:t xml:space="preserve"> </w:t>
      </w:r>
      <w:r>
        <w:t>значај</w:t>
      </w:r>
      <w:r w:rsidRPr="006E41C6">
        <w:rPr>
          <w:lang w:val="sr-Latn-BA"/>
        </w:rPr>
        <w:t xml:space="preserve"> </w:t>
      </w:r>
      <w:r>
        <w:t>интегрисаног</w:t>
      </w:r>
      <w:r w:rsidRPr="006E41C6">
        <w:rPr>
          <w:lang w:val="sr-Latn-BA"/>
        </w:rPr>
        <w:t xml:space="preserve"> </w:t>
      </w:r>
      <w:r>
        <w:t>приступа</w:t>
      </w:r>
      <w:r w:rsidRPr="006E41C6">
        <w:rPr>
          <w:lang w:val="sr-Latn-BA"/>
        </w:rPr>
        <w:t xml:space="preserve"> </w:t>
      </w:r>
      <w:r>
        <w:t>који</w:t>
      </w:r>
      <w:r w:rsidRPr="006E41C6">
        <w:rPr>
          <w:lang w:val="sr-Latn-BA"/>
        </w:rPr>
        <w:t xml:space="preserve"> </w:t>
      </w:r>
      <w:r>
        <w:t>обухвата</w:t>
      </w:r>
      <w:r w:rsidRPr="006E41C6">
        <w:rPr>
          <w:lang w:val="sr-Latn-BA"/>
        </w:rPr>
        <w:t xml:space="preserve"> </w:t>
      </w:r>
      <w:r>
        <w:t>мерење</w:t>
      </w:r>
      <w:r w:rsidRPr="006E41C6">
        <w:rPr>
          <w:lang w:val="sr-Latn-BA"/>
        </w:rPr>
        <w:t xml:space="preserve"> </w:t>
      </w:r>
      <w:r>
        <w:t>изложености</w:t>
      </w:r>
      <w:r w:rsidRPr="006E41C6">
        <w:rPr>
          <w:lang w:val="sr-Latn-BA"/>
        </w:rPr>
        <w:t xml:space="preserve">, </w:t>
      </w:r>
      <w:r>
        <w:t>анализу</w:t>
      </w:r>
      <w:r w:rsidRPr="006E41C6">
        <w:rPr>
          <w:lang w:val="sr-Latn-BA"/>
        </w:rPr>
        <w:t xml:space="preserve"> </w:t>
      </w:r>
      <w:r>
        <w:t>биолошких</w:t>
      </w:r>
      <w:r w:rsidRPr="006E41C6">
        <w:rPr>
          <w:lang w:val="sr-Latn-BA"/>
        </w:rPr>
        <w:t xml:space="preserve"> </w:t>
      </w:r>
      <w:r>
        <w:t>показатеља</w:t>
      </w:r>
      <w:r w:rsidRPr="006E41C6">
        <w:rPr>
          <w:lang w:val="sr-Latn-BA"/>
        </w:rPr>
        <w:t xml:space="preserve"> </w:t>
      </w:r>
      <w:r>
        <w:t>и</w:t>
      </w:r>
      <w:r w:rsidRPr="006E41C6">
        <w:rPr>
          <w:lang w:val="sr-Latn-BA"/>
        </w:rPr>
        <w:t xml:space="preserve"> </w:t>
      </w:r>
      <w:r w:rsidRPr="006E41C6">
        <w:rPr>
          <w:rStyle w:val="Emphasis"/>
          <w:lang w:val="sr-Latn-BA"/>
        </w:rPr>
        <w:t xml:space="preserve">in silico </w:t>
      </w:r>
      <w:r>
        <w:t>токсикогеномичку</w:t>
      </w:r>
      <w:r w:rsidRPr="006E41C6">
        <w:rPr>
          <w:lang w:val="sr-Latn-BA"/>
        </w:rPr>
        <w:t xml:space="preserve"> </w:t>
      </w:r>
      <w:r>
        <w:t>анализу</w:t>
      </w:r>
      <w:r w:rsidRPr="006E41C6">
        <w:rPr>
          <w:lang w:val="sr-Latn-BA"/>
        </w:rPr>
        <w:t xml:space="preserve"> </w:t>
      </w:r>
      <w:r>
        <w:t>у</w:t>
      </w:r>
      <w:r w:rsidRPr="006E41C6">
        <w:rPr>
          <w:lang w:val="sr-Latn-BA"/>
        </w:rPr>
        <w:t xml:space="preserve"> </w:t>
      </w:r>
      <w:r>
        <w:t>процени</w:t>
      </w:r>
      <w:r w:rsidRPr="006E41C6">
        <w:rPr>
          <w:lang w:val="sr-Latn-BA"/>
        </w:rPr>
        <w:t xml:space="preserve"> </w:t>
      </w:r>
      <w:r>
        <w:t>здравственог</w:t>
      </w:r>
      <w:r w:rsidRPr="006E41C6">
        <w:rPr>
          <w:lang w:val="sr-Latn-BA"/>
        </w:rPr>
        <w:t xml:space="preserve"> </w:t>
      </w:r>
      <w:r>
        <w:t>ризика</w:t>
      </w:r>
      <w:r w:rsidRPr="006E41C6">
        <w:rPr>
          <w:lang w:val="sr-Latn-BA"/>
        </w:rPr>
        <w:t xml:space="preserve"> </w:t>
      </w:r>
      <w:r>
        <w:t>код</w:t>
      </w:r>
      <w:r w:rsidRPr="006E41C6">
        <w:rPr>
          <w:lang w:val="sr-Latn-BA"/>
        </w:rPr>
        <w:t xml:space="preserve"> </w:t>
      </w:r>
      <w:r>
        <w:t>запослених</w:t>
      </w:r>
      <w:r w:rsidRPr="006E41C6">
        <w:rPr>
          <w:lang w:val="sr-Latn-BA"/>
        </w:rPr>
        <w:t xml:space="preserve"> </w:t>
      </w:r>
      <w:r>
        <w:t>у</w:t>
      </w:r>
      <w:r w:rsidRPr="006E41C6">
        <w:rPr>
          <w:lang w:val="sr-Latn-BA"/>
        </w:rPr>
        <w:t xml:space="preserve"> </w:t>
      </w:r>
      <w:r>
        <w:t>индустрији</w:t>
      </w:r>
      <w:r w:rsidRPr="006E41C6">
        <w:rPr>
          <w:lang w:val="sr-Latn-BA"/>
        </w:rPr>
        <w:t xml:space="preserve"> </w:t>
      </w:r>
      <w:r>
        <w:t>обуће</w:t>
      </w:r>
      <w:r w:rsidRPr="006E41C6">
        <w:rPr>
          <w:lang w:val="sr-Latn-BA"/>
        </w:rPr>
        <w:t>.</w:t>
      </w:r>
    </w:p>
    <w:p w:rsidRPr="006E41C6" w:rsidR="008423BA" w:rsidRDefault="008423BA" w14:paraId="3B4A4D51" w14:textId="77777777">
      <w:pPr>
        <w:pStyle w:val="NormalWeb"/>
        <w:spacing w:before="0" w:beforeAutospacing="0" w:after="0" w:afterAutospacing="0"/>
        <w:jc w:val="both"/>
        <w:rPr>
          <w:lang w:val="sr-Latn-BA"/>
        </w:rPr>
      </w:pPr>
    </w:p>
    <w:p w:rsidRPr="006E41C6" w:rsidR="008423BA" w:rsidRDefault="006E41C6" w14:paraId="2C84E9E7" w14:textId="77777777">
      <w:pPr>
        <w:pStyle w:val="NormalWeb"/>
        <w:spacing w:before="0" w:beforeAutospacing="0" w:after="0" w:afterAutospacing="0"/>
        <w:jc w:val="both"/>
        <w:rPr>
          <w:lang w:val="sr-Latn-BA"/>
        </w:rPr>
      </w:pPr>
      <w:r>
        <w:t>У</w:t>
      </w:r>
      <w:r w:rsidRPr="006E41C6">
        <w:rPr>
          <w:lang w:val="sr-Latn-BA"/>
        </w:rPr>
        <w:t xml:space="preserve"> </w:t>
      </w:r>
      <w:r>
        <w:t>поглављу</w:t>
      </w:r>
      <w:r w:rsidRPr="006E41C6">
        <w:rPr>
          <w:lang w:val="sr-Latn-BA"/>
        </w:rPr>
        <w:t xml:space="preserve"> </w:t>
      </w:r>
      <w:r>
        <w:rPr>
          <w:rStyle w:val="Strong"/>
        </w:rPr>
        <w:t>Литература</w:t>
      </w:r>
      <w:r w:rsidRPr="006E41C6">
        <w:rPr>
          <w:lang w:val="sr-Latn-BA"/>
        </w:rPr>
        <w:t xml:space="preserve"> </w:t>
      </w:r>
      <w:r>
        <w:t>наведене</w:t>
      </w:r>
      <w:r w:rsidRPr="006E41C6">
        <w:rPr>
          <w:lang w:val="sr-Latn-BA"/>
        </w:rPr>
        <w:t xml:space="preserve"> </w:t>
      </w:r>
      <w:r>
        <w:t>су</w:t>
      </w:r>
      <w:r w:rsidRPr="006E41C6">
        <w:rPr>
          <w:lang w:val="sr-Latn-BA"/>
        </w:rPr>
        <w:t xml:space="preserve"> </w:t>
      </w:r>
      <w:r>
        <w:t>референце</w:t>
      </w:r>
      <w:r w:rsidRPr="006E41C6">
        <w:rPr>
          <w:lang w:val="sr-Latn-BA"/>
        </w:rPr>
        <w:t xml:space="preserve"> </w:t>
      </w:r>
      <w:r>
        <w:t>које</w:t>
      </w:r>
      <w:r w:rsidRPr="006E41C6">
        <w:rPr>
          <w:lang w:val="sr-Latn-BA"/>
        </w:rPr>
        <w:t xml:space="preserve"> </w:t>
      </w:r>
      <w:r>
        <w:t>су</w:t>
      </w:r>
      <w:r w:rsidRPr="006E41C6">
        <w:rPr>
          <w:lang w:val="sr-Latn-BA"/>
        </w:rPr>
        <w:t xml:space="preserve"> </w:t>
      </w:r>
      <w:r>
        <w:t>коришћене</w:t>
      </w:r>
      <w:r w:rsidRPr="006E41C6">
        <w:rPr>
          <w:lang w:val="sr-Latn-BA"/>
        </w:rPr>
        <w:t xml:space="preserve"> </w:t>
      </w:r>
      <w:r>
        <w:t>током</w:t>
      </w:r>
      <w:r w:rsidRPr="006E41C6">
        <w:rPr>
          <w:lang w:val="sr-Latn-BA"/>
        </w:rPr>
        <w:t xml:space="preserve"> </w:t>
      </w:r>
      <w:r>
        <w:t>израде</w:t>
      </w:r>
      <w:r w:rsidRPr="006E41C6">
        <w:rPr>
          <w:lang w:val="sr-Latn-BA"/>
        </w:rPr>
        <w:t xml:space="preserve"> </w:t>
      </w:r>
      <w:r>
        <w:t>ове</w:t>
      </w:r>
      <w:r w:rsidRPr="006E41C6">
        <w:rPr>
          <w:lang w:val="sr-Latn-BA"/>
        </w:rPr>
        <w:t xml:space="preserve"> </w:t>
      </w:r>
      <w:r>
        <w:t>докторске</w:t>
      </w:r>
      <w:r w:rsidRPr="006E41C6">
        <w:rPr>
          <w:lang w:val="sr-Latn-BA"/>
        </w:rPr>
        <w:t xml:space="preserve"> </w:t>
      </w:r>
      <w:r>
        <w:t>дисертације</w:t>
      </w:r>
      <w:r w:rsidRPr="006E41C6">
        <w:rPr>
          <w:lang w:val="sr-Latn-BA"/>
        </w:rPr>
        <w:t>.</w:t>
      </w:r>
    </w:p>
    <w:p w:rsidRPr="00A552D0" w:rsidR="008423BA" w:rsidRDefault="008423BA" w14:paraId="020E15B8" w14:textId="77777777">
      <w:pPr>
        <w:pStyle w:val="NormalWeb"/>
        <w:spacing w:before="0" w:beforeAutospacing="0" w:after="0" w:afterAutospacing="0"/>
        <w:jc w:val="both"/>
        <w:rPr>
          <w:lang w:val="sr-Latn-BA"/>
        </w:rPr>
      </w:pPr>
    </w:p>
    <w:p w:rsidRPr="006E41C6" w:rsidR="008423BA" w:rsidRDefault="006E41C6" w14:paraId="7163DC4D" w14:textId="77777777">
      <w:pPr>
        <w:spacing w:after="0" w:line="240" w:lineRule="auto"/>
        <w:jc w:val="both"/>
        <w:rPr>
          <w:rFonts w:ascii="Times New Roman" w:hAnsi="Times New Roman" w:eastAsia="Times New Roman" w:cs="Times New Roman"/>
          <w:b/>
          <w:bCs/>
          <w:sz w:val="24"/>
          <w:szCs w:val="24"/>
          <w:lang w:val="sr-Latn-BA"/>
        </w:rPr>
      </w:pPr>
      <w:r>
        <w:rPr>
          <w:rFonts w:ascii="Times New Roman" w:hAnsi="Times New Roman" w:eastAsia="Times New Roman" w:cs="Times New Roman"/>
          <w:b/>
          <w:bCs/>
          <w:sz w:val="24"/>
          <w:szCs w:val="24"/>
        </w:rPr>
        <w:t>Б</w:t>
      </w:r>
      <w:r w:rsidRPr="006E41C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ОПИС</w:t>
      </w:r>
      <w:r w:rsidRPr="006E41C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ПОСТИГНУТИХ</w:t>
      </w:r>
      <w:r w:rsidRPr="006E41C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РЕЗУЛТАТА</w:t>
      </w:r>
    </w:p>
    <w:p w:rsidRPr="006E41C6" w:rsidR="008423BA" w:rsidRDefault="008423BA" w14:paraId="1F07797A" w14:textId="77777777">
      <w:pPr>
        <w:spacing w:after="0" w:line="240" w:lineRule="auto"/>
        <w:jc w:val="both"/>
        <w:rPr>
          <w:rFonts w:ascii="Times New Roman" w:hAnsi="Times New Roman" w:eastAsia="Times New Roman" w:cs="Times New Roman"/>
          <w:b/>
          <w:bCs/>
          <w:sz w:val="24"/>
          <w:szCs w:val="24"/>
          <w:lang w:val="sr-Latn-BA"/>
        </w:rPr>
      </w:pPr>
    </w:p>
    <w:p w:rsidRPr="006E41C6" w:rsidR="008423BA" w:rsidRDefault="006E41C6" w14:paraId="7CCBFF54"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поглављу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b/>
          <w:bCs/>
          <w:sz w:val="24"/>
          <w:szCs w:val="24"/>
        </w:rPr>
        <w:t>Резултати</w:t>
      </w:r>
      <w:r w:rsidRPr="006E41C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истраживања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приказани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оригинални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опште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карактеристике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испитиване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популације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радној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атмосфери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процену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еквивалента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експозиције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хематолошке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биохемијске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параметре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параметре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утицај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пушачког</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дужине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корелационе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логистичке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регресионе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моделе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iCs/>
          <w:sz w:val="24"/>
          <w:szCs w:val="24"/>
          <w:lang w:val="sr-Latn-BA"/>
        </w:rPr>
        <w:t>in silico</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токсикогеномичке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анализе</w:t>
      </w:r>
      <w:r w:rsidRPr="006E41C6">
        <w:rPr>
          <w:rFonts w:ascii="Times New Roman" w:hAnsi="Times New Roman" w:eastAsia="Times New Roman" w:cs="Times New Roman"/>
          <w:sz w:val="24"/>
          <w:szCs w:val="24"/>
          <w:lang w:val="sr-Latn-BA"/>
        </w:rPr>
        <w:t>.</w:t>
      </w:r>
    </w:p>
    <w:p w:rsidRPr="006E41C6" w:rsidR="008423BA" w:rsidRDefault="006E41C6" w14:paraId="390F3AB1"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првом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делу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приказане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опште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карактеристике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контролних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испитаника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Испитаници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запослени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производном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мушког</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производном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запослене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контролне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добро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упоредиве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према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старости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телесне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масе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пушачком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омогућава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поузданије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сагледавање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разлика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изложеношћу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растварачима</w:t>
      </w:r>
      <w:r w:rsidRPr="006E41C6">
        <w:rPr>
          <w:rFonts w:ascii="Times New Roman" w:hAnsi="Times New Roman" w:eastAsia="Times New Roman" w:cs="Times New Roman"/>
          <w:sz w:val="24"/>
          <w:szCs w:val="24"/>
          <w:lang w:val="sr-Latn-BA"/>
        </w:rPr>
        <w:t xml:space="preserve">. </w:t>
      </w:r>
    </w:p>
    <w:p w:rsidRPr="006E41C6" w:rsidR="008423BA" w:rsidRDefault="006E41C6" w14:paraId="184B77D6"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наставку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приказани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мерења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радној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атмосфери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производних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6E41C6">
        <w:rPr>
          <w:rFonts w:ascii="Times New Roman" w:hAnsi="Times New Roman" w:eastAsia="Times New Roman" w:cs="Times New Roman"/>
          <w:sz w:val="24"/>
          <w:szCs w:val="24"/>
          <w:lang w:val="sr-Latn-BA"/>
        </w:rPr>
        <w:t xml:space="preserve"> </w:t>
      </w:r>
      <w:r w:rsidR="00511D8D">
        <w:rPr>
          <w:rFonts w:ascii="Times New Roman" w:hAnsi="Times New Roman" w:eastAsia="Times New Roman" w:cs="Times New Roman"/>
          <w:sz w:val="24"/>
          <w:szCs w:val="24"/>
          <w:lang w:val="sr-Cyrl-BA"/>
        </w:rPr>
        <w:t>одређени</w:t>
      </w:r>
      <w:r w:rsidRPr="006E41C6" w:rsidR="00511D8D">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циклохексан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толуен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стирен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ацеталдехид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метанска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ацетатна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киселина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формалдехид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етанол</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бутанол</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ацетон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изопропанол</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кетон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изобутил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кетон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sidRPr="002C5B97" w:rsidR="00511D8D">
        <w:rPr>
          <w:rFonts w:ascii="Times New Roman" w:hAnsi="Times New Roman" w:eastAsia="Times New Roman" w:cs="Times New Roman"/>
          <w:i/>
          <w:sz w:val="24"/>
          <w:szCs w:val="24"/>
        </w:rPr>
        <w:t>m</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ксилен</w:t>
      </w:r>
      <w:r w:rsidRPr="006E41C6">
        <w:rPr>
          <w:rFonts w:ascii="Times New Roman" w:hAnsi="Times New Roman" w:eastAsia="Times New Roman" w:cs="Times New Roman"/>
          <w:sz w:val="24"/>
          <w:szCs w:val="24"/>
          <w:lang w:val="sr-Latn-BA"/>
        </w:rPr>
        <w:t xml:space="preserve">, </w:t>
      </w:r>
      <w:r w:rsidRPr="002C5B97" w:rsidR="00511D8D">
        <w:rPr>
          <w:rFonts w:ascii="Times New Roman" w:hAnsi="Times New Roman" w:eastAsia="Times New Roman" w:cs="Times New Roman"/>
          <w:i/>
          <w:sz w:val="24"/>
          <w:szCs w:val="24"/>
        </w:rPr>
        <w:t>o</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ксилен</w:t>
      </w:r>
      <w:r w:rsidRPr="006E41C6">
        <w:rPr>
          <w:rFonts w:ascii="Times New Roman" w:hAnsi="Times New Roman" w:eastAsia="Times New Roman" w:cs="Times New Roman"/>
          <w:sz w:val="24"/>
          <w:szCs w:val="24"/>
          <w:lang w:val="sr-Latn-BA"/>
        </w:rPr>
        <w:t xml:space="preserve">, </w:t>
      </w:r>
      <w:r w:rsidRPr="002C5B97" w:rsidR="00511D8D">
        <w:rPr>
          <w:rFonts w:ascii="Times New Roman" w:hAnsi="Times New Roman" w:eastAsia="Times New Roman" w:cs="Times New Roman"/>
          <w:i/>
          <w:sz w:val="24"/>
          <w:szCs w:val="24"/>
        </w:rPr>
        <w:t>n</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хексан</w:t>
      </w:r>
      <w:r w:rsidRPr="006E41C6">
        <w:rPr>
          <w:rFonts w:ascii="Times New Roman" w:hAnsi="Times New Roman" w:eastAsia="Times New Roman" w:cs="Times New Roman"/>
          <w:sz w:val="24"/>
          <w:szCs w:val="24"/>
          <w:lang w:val="sr-Latn-BA"/>
        </w:rPr>
        <w:t xml:space="preserve">, </w:t>
      </w:r>
      <w:r w:rsidRPr="002C5B97" w:rsidR="002C5B97">
        <w:rPr>
          <w:rFonts w:ascii="Times New Roman" w:hAnsi="Times New Roman" w:eastAsia="Times New Roman" w:cs="Times New Roman"/>
          <w:i/>
          <w:sz w:val="24"/>
          <w:szCs w:val="24"/>
        </w:rPr>
        <w:t>n</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хептан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диметил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сулфид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диметил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дисулфид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границе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детекције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детектовани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sidRPr="002C5B97" w:rsidR="002C5B97">
        <w:rPr>
          <w:rFonts w:ascii="Times New Roman" w:hAnsi="Times New Roman" w:eastAsia="Times New Roman" w:cs="Times New Roman"/>
          <w:i/>
          <w:sz w:val="24"/>
          <w:szCs w:val="24"/>
        </w:rPr>
        <w:t>m</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ксилен</w:t>
      </w:r>
      <w:r w:rsidRPr="006E41C6">
        <w:rPr>
          <w:rFonts w:ascii="Times New Roman" w:hAnsi="Times New Roman" w:eastAsia="Times New Roman" w:cs="Times New Roman"/>
          <w:sz w:val="24"/>
          <w:szCs w:val="24"/>
          <w:lang w:val="sr-Latn-BA"/>
        </w:rPr>
        <w:t xml:space="preserve">, </w:t>
      </w:r>
      <w:r w:rsidRPr="002C5B97" w:rsidR="002C5B97">
        <w:rPr>
          <w:rFonts w:ascii="Times New Roman" w:hAnsi="Times New Roman" w:eastAsia="Times New Roman" w:cs="Times New Roman"/>
          <w:i/>
          <w:sz w:val="24"/>
          <w:szCs w:val="24"/>
        </w:rPr>
        <w:t>o</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ксилен</w:t>
      </w:r>
      <w:r w:rsidRPr="006E41C6">
        <w:rPr>
          <w:rFonts w:ascii="Times New Roman" w:hAnsi="Times New Roman" w:eastAsia="Times New Roman" w:cs="Times New Roman"/>
          <w:sz w:val="24"/>
          <w:szCs w:val="24"/>
          <w:lang w:val="sr-Latn-BA"/>
        </w:rPr>
        <w:t xml:space="preserve">, </w:t>
      </w:r>
      <w:r w:rsidRPr="002C5B97" w:rsidR="002C5B97">
        <w:rPr>
          <w:rFonts w:ascii="Times New Roman" w:hAnsi="Times New Roman" w:eastAsia="Times New Roman" w:cs="Times New Roman"/>
          <w:i/>
          <w:sz w:val="24"/>
          <w:szCs w:val="24"/>
        </w:rPr>
        <w:t>n</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хексан</w:t>
      </w:r>
      <w:r w:rsidRPr="006E41C6">
        <w:rPr>
          <w:rFonts w:ascii="Times New Roman" w:hAnsi="Times New Roman" w:eastAsia="Times New Roman" w:cs="Times New Roman"/>
          <w:sz w:val="24"/>
          <w:szCs w:val="24"/>
          <w:lang w:val="sr-Latn-BA"/>
        </w:rPr>
        <w:t xml:space="preserve">, </w:t>
      </w:r>
      <w:r w:rsidRPr="002C5B97" w:rsidR="002C5B97">
        <w:rPr>
          <w:rFonts w:ascii="Times New Roman" w:hAnsi="Times New Roman" w:eastAsia="Times New Roman" w:cs="Times New Roman"/>
          <w:i/>
          <w:sz w:val="24"/>
          <w:szCs w:val="24"/>
        </w:rPr>
        <w:t>n</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хептан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циклохексан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толуен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ацеталдехид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метанска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ацетатна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киселина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етанол</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ацетон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изопропанол</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кетон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изобутил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кетон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диметил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сулфид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диметил</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дисулфид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стирен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формалдехид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бутанол</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детектовани</w:t>
      </w:r>
      <w:r w:rsidRPr="006E41C6">
        <w:rPr>
          <w:rFonts w:ascii="Times New Roman" w:hAnsi="Times New Roman" w:eastAsia="Times New Roman" w:cs="Times New Roman"/>
          <w:sz w:val="24"/>
          <w:szCs w:val="24"/>
          <w:lang w:val="sr-Latn-BA"/>
        </w:rPr>
        <w:t>.</w:t>
      </w:r>
    </w:p>
    <w:p w:rsidRPr="0022035F" w:rsidR="008423BA" w:rsidRDefault="006E41C6" w14:paraId="224116EC"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Све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измерене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појединачних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прописаних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граничних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Међутим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процена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комбиноване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применом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еквивалента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експозиције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збирни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показатељи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према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појединим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референтним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системима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прелазе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w:t>
      </w:r>
      <w:r w:rsidRPr="006E41C6">
        <w:rPr>
          <w:rFonts w:ascii="Times New Roman" w:hAnsi="Times New Roman" w:eastAsia="Times New Roman" w:cs="Times New Roman"/>
          <w:sz w:val="24"/>
          <w:szCs w:val="24"/>
          <w:lang w:val="sr-Latn-BA"/>
        </w:rPr>
        <w:t xml:space="preserve"> 1.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највиша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добијена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према</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NIOSH</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критеријуму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где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Em</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износио</w:t>
      </w:r>
      <w:r w:rsidRPr="006E41C6">
        <w:rPr>
          <w:rFonts w:ascii="Times New Roman" w:hAnsi="Times New Roman" w:eastAsia="Times New Roman" w:cs="Times New Roman"/>
          <w:sz w:val="24"/>
          <w:szCs w:val="24"/>
          <w:lang w:val="sr-Latn-BA"/>
        </w:rPr>
        <w:t xml:space="preserve"> 8,77,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веће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w:t>
      </w:r>
      <w:r w:rsidRPr="006E41C6">
        <w:rPr>
          <w:rFonts w:ascii="Times New Roman" w:hAnsi="Times New Roman" w:eastAsia="Times New Roman" w:cs="Times New Roman"/>
          <w:sz w:val="24"/>
          <w:szCs w:val="24"/>
          <w:lang w:val="sr-Latn-BA"/>
        </w:rPr>
        <w:t xml:space="preserve"> 1 </w:t>
      </w:r>
      <w:r>
        <w:rPr>
          <w:rFonts w:ascii="Times New Roman" w:hAnsi="Times New Roman" w:eastAsia="Times New Roman" w:cs="Times New Roman"/>
          <w:sz w:val="24"/>
          <w:szCs w:val="24"/>
        </w:rPr>
        <w:t>утврђене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према</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ACGIH</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критеријуму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lang w:val="sr-Cyrl-BA"/>
        </w:rPr>
        <w:t>н</w:t>
      </w:r>
      <w:r>
        <w:rPr>
          <w:rFonts w:ascii="Times New Roman" w:hAnsi="Times New Roman" w:eastAsia="Times New Roman" w:cs="Times New Roman"/>
          <w:sz w:val="24"/>
          <w:szCs w:val="24"/>
        </w:rPr>
        <w:t>емачком</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MAK</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002C5B97">
        <w:rPr>
          <w:rFonts w:ascii="Times New Roman" w:hAnsi="Times New Roman" w:eastAsia="Times New Roman" w:cs="Times New Roman"/>
          <w:sz w:val="24"/>
          <w:szCs w:val="24"/>
          <w:lang w:val="sr-Cyrl-BA"/>
        </w:rPr>
        <w:t>п</w:t>
      </w:r>
      <w:r w:rsidR="002C5B97">
        <w:rPr>
          <w:rFonts w:ascii="Times New Roman" w:hAnsi="Times New Roman" w:eastAsia="Times New Roman" w:cs="Times New Roman"/>
          <w:sz w:val="24"/>
          <w:szCs w:val="24"/>
        </w:rPr>
        <w:t>равилнику</w:t>
      </w:r>
      <w:r w:rsidRPr="006E41C6" w:rsidR="002C5B9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Републике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Србије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Em</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прелазиле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1 </w:t>
      </w:r>
      <w:r>
        <w:rPr>
          <w:rFonts w:ascii="Times New Roman" w:hAnsi="Times New Roman" w:eastAsia="Times New Roman" w:cs="Times New Roman"/>
          <w:sz w:val="24"/>
          <w:szCs w:val="24"/>
        </w:rPr>
        <w:t>према</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NIOSH</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ACGIH</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критеријумима</w:t>
      </w:r>
      <w:r w:rsidRPr="0022035F">
        <w:rPr>
          <w:rFonts w:ascii="Times New Roman" w:hAnsi="Times New Roman" w:eastAsia="Times New Roman" w:cs="Times New Roman"/>
          <w:sz w:val="24"/>
          <w:szCs w:val="24"/>
          <w:lang w:val="sr-Latn-BA"/>
        </w:rPr>
        <w:t xml:space="preserve">. </w:t>
      </w:r>
      <w:r>
        <w:rPr>
          <w:rFonts w:ascii="Times New Roman" w:hAnsi="Times New Roman" w:cs="Times New Roman"/>
          <w:sz w:val="24"/>
          <w:szCs w:val="24"/>
        </w:rPr>
        <w:t>Ови</w:t>
      </w:r>
      <w:r w:rsidRPr="0022035F">
        <w:rPr>
          <w:rFonts w:ascii="Times New Roman" w:hAnsi="Times New Roman" w:cs="Times New Roman"/>
          <w:sz w:val="24"/>
          <w:szCs w:val="24"/>
          <w:lang w:val="sr-Latn-BA"/>
        </w:rPr>
        <w:t xml:space="preserve"> </w:t>
      </w:r>
      <w:r>
        <w:rPr>
          <w:rFonts w:ascii="Times New Roman" w:hAnsi="Times New Roman" w:cs="Times New Roman"/>
          <w:sz w:val="24"/>
          <w:szCs w:val="24"/>
        </w:rPr>
        <w:t>налази</w:t>
      </w:r>
      <w:r w:rsidRPr="0022035F">
        <w:rPr>
          <w:rFonts w:ascii="Times New Roman" w:hAnsi="Times New Roman" w:cs="Times New Roman"/>
          <w:sz w:val="24"/>
          <w:szCs w:val="24"/>
          <w:lang w:val="sr-Latn-BA"/>
        </w:rPr>
        <w:t xml:space="preserve"> </w:t>
      </w:r>
      <w:r>
        <w:rPr>
          <w:rFonts w:ascii="Times New Roman" w:hAnsi="Times New Roman" w:cs="Times New Roman"/>
          <w:sz w:val="24"/>
          <w:szCs w:val="24"/>
        </w:rPr>
        <w:t>указују</w:t>
      </w:r>
      <w:r w:rsidRPr="0022035F">
        <w:rPr>
          <w:rFonts w:ascii="Times New Roman" w:hAnsi="Times New Roman" w:cs="Times New Roman"/>
          <w:sz w:val="24"/>
          <w:szCs w:val="24"/>
          <w:lang w:val="sr-Latn-BA"/>
        </w:rPr>
        <w:t xml:space="preserve"> </w:t>
      </w:r>
      <w:r>
        <w:rPr>
          <w:rFonts w:ascii="Times New Roman" w:hAnsi="Times New Roman" w:cs="Times New Roman"/>
          <w:sz w:val="24"/>
          <w:szCs w:val="24"/>
          <w:lang w:val="sr-Cyrl-RS"/>
        </w:rPr>
        <w:t xml:space="preserve"> на нужност</w:t>
      </w:r>
      <w:r w:rsidRPr="0022035F">
        <w:rPr>
          <w:rFonts w:ascii="Times New Roman" w:hAnsi="Times New Roman" w:cs="Times New Roman"/>
          <w:sz w:val="24"/>
          <w:szCs w:val="24"/>
          <w:lang w:val="sr-Latn-BA"/>
        </w:rPr>
        <w:t xml:space="preserve"> </w:t>
      </w:r>
      <w:r>
        <w:rPr>
          <w:rFonts w:ascii="Times New Roman" w:hAnsi="Times New Roman" w:cs="Times New Roman"/>
          <w:sz w:val="24"/>
          <w:szCs w:val="24"/>
        </w:rPr>
        <w:t>сагледавања</w:t>
      </w:r>
      <w:r w:rsidRPr="0022035F">
        <w:rPr>
          <w:rFonts w:ascii="Times New Roman" w:hAnsi="Times New Roman" w:cs="Times New Roman"/>
          <w:sz w:val="24"/>
          <w:szCs w:val="24"/>
          <w:lang w:val="sr-Latn-BA"/>
        </w:rPr>
        <w:t xml:space="preserve"> </w:t>
      </w:r>
      <w:r>
        <w:rPr>
          <w:rFonts w:ascii="Times New Roman" w:hAnsi="Times New Roman" w:cs="Times New Roman"/>
          <w:sz w:val="24"/>
          <w:szCs w:val="24"/>
        </w:rPr>
        <w:t>комбиноване</w:t>
      </w:r>
      <w:r w:rsidRPr="0022035F">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изложености</w:t>
      </w:r>
      <w:r>
        <w:rPr>
          <w:rFonts w:ascii="Times New Roman" w:hAnsi="Times New Roman" w:cs="Times New Roman"/>
          <w:sz w:val="24"/>
          <w:szCs w:val="24"/>
          <w:lang w:val="sr-Cyrl-RS"/>
        </w:rPr>
        <w:t xml:space="preserve"> органским растварачима</w:t>
      </w:r>
      <w:r>
        <w:rPr>
          <w:rFonts w:ascii="Times New Roman" w:hAnsi="Times New Roman" w:cs="Times New Roman"/>
          <w:sz w:val="24"/>
          <w:szCs w:val="24"/>
          <w:lang w:val="sr-Cyrl-BA"/>
        </w:rPr>
        <w:t>.</w:t>
      </w:r>
    </w:p>
    <w:p w:rsidRPr="006E41C6" w:rsidR="008423BA" w:rsidRDefault="006E41C6" w14:paraId="36192ED5"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оквиру</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хематолошких</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Pr>
          <w:rFonts w:ascii="Times New Roman" w:hAnsi="Times New Roman" w:eastAsia="Times New Roman" w:cs="Times New Roman"/>
          <w:sz w:val="24"/>
          <w:szCs w:val="24"/>
          <w:lang w:val="sr-Cyrl-RS"/>
        </w:rPr>
        <w:t>,</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lang w:val="sr-Cyrl-RS"/>
        </w:rPr>
        <w:t>к</w:t>
      </w:r>
      <w:r>
        <w:rPr>
          <w:rFonts w:ascii="Times New Roman" w:hAnsi="Times New Roman" w:eastAsia="Times New Roman" w:cs="Times New Roman"/>
          <w:sz w:val="24"/>
          <w:szCs w:val="24"/>
        </w:rPr>
        <w:t>од</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није</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било</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значајних</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разлика</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укупном</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броју</w:t>
      </w:r>
      <w:r w:rsidRPr="0022035F">
        <w:rPr>
          <w:rFonts w:ascii="Times New Roman" w:hAnsi="Times New Roman" w:eastAsia="Times New Roman" w:cs="Times New Roman"/>
          <w:sz w:val="24"/>
          <w:szCs w:val="24"/>
          <w:lang w:val="sr-Latn-BA"/>
        </w:rPr>
        <w:t xml:space="preserve"> </w:t>
      </w:r>
      <w:r w:rsidRPr="0022035F">
        <w:rPr>
          <w:rFonts w:ascii="Times New Roman" w:hAnsi="Times New Roman" w:eastAsia="Times New Roman" w:cs="Times New Roman"/>
          <w:i/>
          <w:sz w:val="24"/>
          <w:szCs w:val="24"/>
          <w:lang w:val="sr-Latn-BA"/>
        </w:rPr>
        <w:t>WBC, RBC</w:t>
      </w:r>
      <w:r w:rsidRPr="0022035F">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концентрацији</w:t>
      </w:r>
      <w:r w:rsidRPr="0022035F">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HGB, HCT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броју</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PLT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релативним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вредностима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леукоцитних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субпопулација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контролну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Ипак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уочене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еритроцитних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MCV</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MCHC</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апсолутни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број</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NEUT</w:t>
      </w:r>
      <w:r w:rsidRPr="006E41C6">
        <w:rPr>
          <w:rStyle w:val="Strong"/>
          <w:rFonts w:ascii="Times New Roman" w:hAnsi="Times New Roman" w:cs="Times New Roman"/>
          <w:b w:val="0"/>
          <w:i/>
          <w:sz w:val="24"/>
          <w:szCs w:val="24"/>
          <w:lang w:val="sr-Latn-BA"/>
        </w:rPr>
        <w: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заб</w:t>
      </w:r>
      <w:r>
        <w:rPr>
          <w:rFonts w:ascii="Times New Roman" w:hAnsi="Times New Roman" w:eastAsia="Times New Roman" w:cs="Times New Roman"/>
          <w:sz w:val="24"/>
          <w:szCs w:val="24"/>
          <w:lang w:val="sr-Cyrl-BA"/>
        </w:rPr>
        <w:t>ел</w:t>
      </w:r>
      <w:r>
        <w:rPr>
          <w:rFonts w:ascii="Times New Roman" w:hAnsi="Times New Roman" w:eastAsia="Times New Roman" w:cs="Times New Roman"/>
          <w:sz w:val="24"/>
          <w:szCs w:val="24"/>
        </w:rPr>
        <w:t>ежене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суптилне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еритроцитне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линије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првенствено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HCT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MCHC</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тромбоцитној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линији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утврђен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пораст</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PCT</w:t>
      </w:r>
      <w:r w:rsidRPr="006E41C6">
        <w:rPr>
          <w:rFonts w:ascii="Times New Roman" w:hAnsi="Times New Roman" w:eastAsia="Times New Roman" w:cs="Times New Roman"/>
          <w:sz w:val="24"/>
          <w:szCs w:val="24"/>
          <w:lang w:val="sr-Latn-BA"/>
        </w:rPr>
        <w:t>.</w:t>
      </w:r>
    </w:p>
    <w:p w:rsidRPr="006E41C6" w:rsidR="008423BA" w:rsidRDefault="006E41C6" w14:paraId="7F2665B6"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Логистичка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регресиона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потврдила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MCV</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MCHC</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изложеношћу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униваријантном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моделу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MCHC</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задржао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предиктивни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мултиваријантном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моделу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HCT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MCV</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униваријантни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HCT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остао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независан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посматрано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хематолошки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крвне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слике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селективне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субклиничке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хематолошког</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профила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испитаника</w:t>
      </w:r>
      <w:r w:rsidRPr="006E41C6">
        <w:rPr>
          <w:rFonts w:ascii="Times New Roman" w:hAnsi="Times New Roman" w:eastAsia="Times New Roman" w:cs="Times New Roman"/>
          <w:sz w:val="24"/>
          <w:szCs w:val="24"/>
          <w:lang w:val="sr-Latn-BA"/>
        </w:rPr>
        <w:t>.</w:t>
      </w:r>
    </w:p>
    <w:p w:rsidRPr="006E41C6" w:rsidR="008423BA" w:rsidRDefault="006E41C6" w14:paraId="7F18EA21"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Биохемијски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првенствено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показатеље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укупног</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директног</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билирубина</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AST</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GGT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протеина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контролну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активност</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ALT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без</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статистичке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заб</w:t>
      </w:r>
      <w:r>
        <w:rPr>
          <w:rFonts w:ascii="Times New Roman" w:hAnsi="Times New Roman" w:eastAsia="Times New Roman" w:cs="Times New Roman"/>
          <w:sz w:val="24"/>
          <w:szCs w:val="24"/>
          <w:lang w:val="sr-Cyrl-BA"/>
        </w:rPr>
        <w:t>ел</w:t>
      </w:r>
      <w:r>
        <w:rPr>
          <w:rFonts w:ascii="Times New Roman" w:hAnsi="Times New Roman" w:eastAsia="Times New Roman" w:cs="Times New Roman"/>
          <w:sz w:val="24"/>
          <w:szCs w:val="24"/>
        </w:rPr>
        <w:t>ежене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укупног</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директног</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глукозе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урее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AST</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GGT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протеина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уз</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креатинина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изнад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референтних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интервала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одступања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биохемијских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параметара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израженија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чему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ALT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GGT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достизале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три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пута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горње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референтне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границе</w:t>
      </w:r>
      <w:r w:rsidRPr="006E41C6">
        <w:rPr>
          <w:rFonts w:ascii="Times New Roman" w:hAnsi="Times New Roman" w:eastAsia="Times New Roman" w:cs="Times New Roman"/>
          <w:sz w:val="24"/>
          <w:szCs w:val="24"/>
          <w:lang w:val="sr-Latn-BA"/>
        </w:rPr>
        <w:t>.</w:t>
      </w:r>
    </w:p>
    <w:p w:rsidRPr="006E41C6" w:rsidR="008423BA" w:rsidRDefault="006E41C6" w14:paraId="79DAED4B"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Посебно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анализирани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Z</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скор</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De Ritis</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коефицијент</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APRI</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HSI</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Z</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скора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APRI</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контролну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AST/ALT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HSI</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разлике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Z</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скор</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AST/ALT</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APRI</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HSI</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показивао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гранични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тренд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логистичким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регресионим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моделима</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Z</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скор</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издвојио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независан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Овај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посебно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истиче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интегративних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препознавању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хепатотоксичних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ефеката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условима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смешама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6E41C6">
        <w:rPr>
          <w:rFonts w:ascii="Times New Roman" w:hAnsi="Times New Roman" w:eastAsia="Times New Roman" w:cs="Times New Roman"/>
          <w:sz w:val="24"/>
          <w:szCs w:val="24"/>
          <w:lang w:val="sr-Latn-BA"/>
        </w:rPr>
        <w:t>.</w:t>
      </w:r>
    </w:p>
    <w:p w:rsidRPr="006E41C6" w:rsidR="008423BA" w:rsidRDefault="006E41C6" w14:paraId="5ECE5972"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Један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најизраженијих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дисертације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параметре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утврђен</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помак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равнотеже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вишим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вредностима</w:t>
      </w:r>
      <w:r w:rsidRPr="006E41C6">
        <w:rPr>
          <w:rFonts w:ascii="Times New Roman" w:hAnsi="Times New Roman" w:eastAsia="Times New Roman" w:cs="Times New Roman"/>
          <w:sz w:val="24"/>
          <w:szCs w:val="24"/>
          <w:lang w:val="sr-Latn-BA"/>
        </w:rPr>
        <w:t xml:space="preserve"> </w:t>
      </w:r>
      <w:r>
        <w:rPr>
          <w:rFonts w:ascii="Times New Roman" w:hAnsi="Times New Roman" w:cs="Times New Roman"/>
          <w:i/>
          <w:sz w:val="24"/>
          <w:szCs w:val="24"/>
        </w:rPr>
        <w:t>О</w:t>
      </w:r>
      <w:r w:rsidRPr="006E41C6">
        <w:rPr>
          <w:rFonts w:ascii="Times New Roman" w:hAnsi="Times New Roman" w:cs="Times New Roman"/>
          <w:i/>
          <w:sz w:val="24"/>
          <w:szCs w:val="24"/>
          <w:lang w:val="sr-Latn-BA"/>
        </w:rPr>
        <w:t>₂•⁻</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TOS</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PAB</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Истовремено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заб</w:t>
      </w:r>
      <w:r>
        <w:rPr>
          <w:rFonts w:ascii="Times New Roman" w:hAnsi="Times New Roman" w:eastAsia="Times New Roman" w:cs="Times New Roman"/>
          <w:sz w:val="24"/>
          <w:szCs w:val="24"/>
          <w:lang w:val="sr-Cyrl-BA"/>
        </w:rPr>
        <w:t>ел</w:t>
      </w:r>
      <w:r>
        <w:rPr>
          <w:rFonts w:ascii="Times New Roman" w:hAnsi="Times New Roman" w:eastAsia="Times New Roman" w:cs="Times New Roman"/>
          <w:sz w:val="24"/>
          <w:szCs w:val="24"/>
        </w:rPr>
        <w:t>ежене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SOD</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укупних</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SH</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активацију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компоненти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антиоксидативног</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Интегрисани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укључујући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OSI</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w:t>
      </w:r>
      <w:r w:rsidRPr="006E41C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стресни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потврђујући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6E41C6">
        <w:rPr>
          <w:rFonts w:ascii="Times New Roman" w:hAnsi="Times New Roman" w:eastAsia="Times New Roman" w:cs="Times New Roman"/>
          <w:sz w:val="24"/>
          <w:szCs w:val="24"/>
          <w:lang w:val="sr-Latn-BA"/>
        </w:rPr>
        <w:t>.</w:t>
      </w:r>
    </w:p>
    <w:p w:rsidRPr="006E41C6" w:rsidR="008423BA" w:rsidRDefault="006E41C6" w14:paraId="2D4A465A"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још</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израженији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AOPP</w:t>
      </w:r>
      <w:r w:rsidRPr="006E41C6">
        <w:rPr>
          <w:rFonts w:ascii="Times New Roman" w:hAnsi="Times New Roman" w:eastAsia="Times New Roman" w:cs="Times New Roman"/>
          <w:sz w:val="24"/>
          <w:szCs w:val="24"/>
          <w:lang w:val="sr-Latn-BA"/>
        </w:rPr>
        <w:t xml:space="preserve">, </w:t>
      </w:r>
      <w:r>
        <w:rPr>
          <w:rFonts w:ascii="Times New Roman" w:hAnsi="Times New Roman" w:cs="Times New Roman"/>
          <w:i/>
          <w:sz w:val="24"/>
          <w:szCs w:val="24"/>
        </w:rPr>
        <w:t>О</w:t>
      </w:r>
      <w:r w:rsidRPr="006E41C6">
        <w:rPr>
          <w:rFonts w:ascii="Times New Roman" w:hAnsi="Times New Roman" w:cs="Times New Roman"/>
          <w:i/>
          <w:sz w:val="24"/>
          <w:szCs w:val="24"/>
          <w:lang w:val="sr-Latn-BA"/>
        </w:rPr>
        <w:t>₂•⁻</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TOS</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PAB</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контроле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повећано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оптерећење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модификацију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биомолекула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Активност</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SOD</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TAS</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укупних</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SH</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такође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активност</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PON1</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Сви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интегрисани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повишени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чиме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потврђена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доминација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прооксидативног</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обрасца</w:t>
      </w:r>
      <w:r w:rsidRPr="006E41C6">
        <w:rPr>
          <w:rFonts w:ascii="Times New Roman" w:hAnsi="Times New Roman" w:eastAsia="Times New Roman" w:cs="Times New Roman"/>
          <w:sz w:val="24"/>
          <w:szCs w:val="24"/>
          <w:lang w:val="sr-Latn-BA"/>
        </w:rPr>
        <w:t>.</w:t>
      </w:r>
    </w:p>
    <w:p w:rsidRPr="00FB51E3" w:rsidR="008423BA" w:rsidRDefault="006E41C6" w14:paraId="1579BFAB"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Логистичка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регресиона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указала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предиктивни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параметара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cs="Times New Roman"/>
          <w:i/>
          <w:sz w:val="24"/>
          <w:szCs w:val="24"/>
        </w:rPr>
        <w:t>О</w:t>
      </w:r>
      <w:r w:rsidRPr="006E41C6">
        <w:rPr>
          <w:rFonts w:ascii="Times New Roman" w:hAnsi="Times New Roman" w:cs="Times New Roman"/>
          <w:i/>
          <w:sz w:val="24"/>
          <w:szCs w:val="24"/>
          <w:lang w:val="sr-Latn-BA"/>
        </w:rPr>
        <w:t>₂•⁻</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TOS, PAB, SOD</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укупне</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SH</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униваријантни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PAB</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SOD</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задржали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мултиваријантном</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моделу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AOPP, TOS, TAS, SOD</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PON1</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униваријантни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AOPP</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SOD</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остали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Посебно</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издвојили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интегрисани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индекси</w:t>
      </w:r>
      <w:r w:rsidRPr="006E41C6">
        <w:rPr>
          <w:rFonts w:ascii="Times New Roman" w:hAnsi="Times New Roman" w:eastAsia="Times New Roman" w:cs="Times New Roman"/>
          <w:sz w:val="24"/>
          <w:szCs w:val="24"/>
          <w:lang w:val="sr-Latn-BA"/>
        </w:rPr>
        <w:t xml:space="preserve">: </w:t>
      </w:r>
      <w:r w:rsidRPr="006E41C6">
        <w:rPr>
          <w:rFonts w:ascii="Times New Roman" w:hAnsi="Times New Roman" w:eastAsia="Times New Roman" w:cs="Times New Roman"/>
          <w:i/>
          <w:sz w:val="24"/>
          <w:szCs w:val="24"/>
          <w:lang w:val="sr-Latn-BA"/>
        </w:rPr>
        <w:t>OSI</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пола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остали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потврђују</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оксидативни</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w:t>
      </w:r>
      <w:r w:rsidRPr="006E41C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представља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један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кључних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биолошких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ефеката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смешама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FB51E3">
        <w:rPr>
          <w:rFonts w:ascii="Times New Roman" w:hAnsi="Times New Roman" w:eastAsia="Times New Roman" w:cs="Times New Roman"/>
          <w:sz w:val="24"/>
          <w:szCs w:val="24"/>
          <w:lang w:val="sr-Latn-BA"/>
        </w:rPr>
        <w:t>.</w:t>
      </w:r>
    </w:p>
    <w:p w:rsidRPr="00FB51E3" w:rsidR="008423BA" w:rsidRDefault="006E41C6" w14:paraId="7ABAB5D8"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оквиру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утврђене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метаболичке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Fe</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Mg</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концентрација</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 xml:space="preserve">Cu </w:t>
      </w:r>
      <w:r>
        <w:rPr>
          <w:rFonts w:ascii="Times New Roman" w:hAnsi="Times New Roman" w:eastAsia="Times New Roman" w:cs="Times New Roman"/>
          <w:sz w:val="24"/>
          <w:szCs w:val="24"/>
        </w:rPr>
        <w:t>била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контролну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утврђене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Fe</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уз</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Mg, Zn</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Cu</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Концентрација</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Mn</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узорцима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границе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детекције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логистичким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регресионим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моделима</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Mg</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задржао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предиктивни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ниједан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биоелемент</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остао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независан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након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мултиваријантне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Најдос</w:t>
      </w:r>
      <w:r>
        <w:rPr>
          <w:rFonts w:ascii="Times New Roman" w:hAnsi="Times New Roman" w:eastAsia="Times New Roman" w:cs="Times New Roman"/>
          <w:sz w:val="24"/>
          <w:szCs w:val="24"/>
          <w:lang w:val="sr-Cyrl-BA"/>
        </w:rPr>
        <w:t>л</w:t>
      </w:r>
      <w:r>
        <w:rPr>
          <w:rFonts w:ascii="Times New Roman" w:hAnsi="Times New Roman" w:eastAsia="Times New Roman" w:cs="Times New Roman"/>
          <w:sz w:val="24"/>
          <w:szCs w:val="24"/>
        </w:rPr>
        <w:t>еднији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пораст</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Fe</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снижење</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Cu</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може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имати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контексту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заштите</w:t>
      </w:r>
      <w:r w:rsidRPr="00FB51E3">
        <w:rPr>
          <w:rFonts w:ascii="Times New Roman" w:hAnsi="Times New Roman" w:eastAsia="Times New Roman" w:cs="Times New Roman"/>
          <w:sz w:val="24"/>
          <w:szCs w:val="24"/>
          <w:lang w:val="sr-Latn-BA"/>
        </w:rPr>
        <w:t>.</w:t>
      </w:r>
    </w:p>
    <w:p w:rsidRPr="00FB51E3" w:rsidR="008423BA" w:rsidRDefault="006E41C6" w14:paraId="67DF1E8C"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наставку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анализиран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утицај</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пушачког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Стратификација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показала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основни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обрасци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хематолошких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биохемијских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lang w:val="sr-Cyrl-BA"/>
        </w:rPr>
        <w:t xml:space="preserve">концентрације биоелемената, </w:t>
      </w:r>
      <w:r>
        <w:rPr>
          <w:rFonts w:ascii="Times New Roman" w:hAnsi="Times New Roman" w:eastAsia="Times New Roman" w:cs="Times New Roman"/>
          <w:sz w:val="24"/>
          <w:szCs w:val="24"/>
        </w:rPr>
        <w:t>углавном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одржавају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након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поделе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испитаника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пушаче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непушаче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повишене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MCHC</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директног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билирубина</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AST</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протеина</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Z</w:t>
      </w:r>
      <w:r w:rsidRPr="00FB51E3">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скора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параметара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присутне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пушачка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страта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снижене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HCT</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повишени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протеини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Z</w:t>
      </w:r>
      <w:r w:rsidRPr="00FB51E3">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скор</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такође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регистровани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lang w:val="sr-Cyrl-BA"/>
        </w:rPr>
        <w:t xml:space="preserve">радница </w:t>
      </w:r>
      <w:r>
        <w:rPr>
          <w:rFonts w:ascii="Times New Roman" w:hAnsi="Times New Roman" w:eastAsia="Times New Roman" w:cs="Times New Roman"/>
          <w:sz w:val="24"/>
          <w:szCs w:val="24"/>
        </w:rPr>
        <w:t>пушач</w:t>
      </w:r>
      <w:r>
        <w:rPr>
          <w:rFonts w:ascii="Times New Roman" w:hAnsi="Times New Roman" w:eastAsia="Times New Roman" w:cs="Times New Roman"/>
          <w:sz w:val="24"/>
          <w:szCs w:val="24"/>
          <w:lang w:val="sr-Cyrl-BA"/>
        </w:rPr>
        <w:t>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непушач</w:t>
      </w:r>
      <w:r>
        <w:rPr>
          <w:rFonts w:ascii="Times New Roman" w:hAnsi="Times New Roman" w:eastAsia="Times New Roman" w:cs="Times New Roman"/>
          <w:sz w:val="24"/>
          <w:szCs w:val="24"/>
          <w:lang w:val="sr-Cyrl-BA"/>
        </w:rPr>
        <w:t>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Иако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пушачки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модификовао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параметре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нарочито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w:t>
      </w:r>
      <w:r>
        <w:rPr>
          <w:rFonts w:ascii="Times New Roman" w:hAnsi="Times New Roman" w:eastAsia="Times New Roman" w:cs="Times New Roman"/>
          <w:sz w:val="24"/>
          <w:szCs w:val="24"/>
          <w:lang w:val="sr-Cyrl-BA"/>
        </w:rPr>
        <w:t>е</w:t>
      </w:r>
      <w:r>
        <w:rPr>
          <w:rFonts w:ascii="Times New Roman" w:hAnsi="Times New Roman" w:eastAsia="Times New Roman" w:cs="Times New Roman"/>
          <w:sz w:val="24"/>
          <w:szCs w:val="24"/>
        </w:rPr>
        <w:t>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биохемијског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профила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i/>
          <w:sz w:val="24"/>
          <w:szCs w:val="24"/>
          <w:lang w:val="sr-Latn-BA"/>
        </w:rPr>
        <w:t>PAB</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потпуности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објашњавао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разлике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између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контролних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група</w:t>
      </w:r>
      <w:r w:rsidRPr="00FB51E3">
        <w:rPr>
          <w:rFonts w:ascii="Times New Roman" w:hAnsi="Times New Roman" w:eastAsia="Times New Roman" w:cs="Times New Roman"/>
          <w:sz w:val="24"/>
          <w:szCs w:val="24"/>
          <w:lang w:val="sr-Latn-BA"/>
        </w:rPr>
        <w:t>.</w:t>
      </w:r>
    </w:p>
    <w:p w:rsidRPr="00FB51E3" w:rsidR="008423BA" w:rsidRDefault="006E41C6" w14:paraId="75A3BD18"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Анализа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дужини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показала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стаж</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већином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хематолошких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биохемијских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параметара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концентрацијама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Најважније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разлике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односиле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FB51E3">
        <w:rPr>
          <w:rFonts w:ascii="Times New Roman" w:hAnsi="Times New Roman" w:eastAsia="Times New Roman" w:cs="Times New Roman"/>
          <w:sz w:val="24"/>
          <w:szCs w:val="24"/>
          <w:lang w:val="sr-Latn-BA"/>
        </w:rPr>
        <w:t xml:space="preserve"> </w:t>
      </w:r>
      <w:r>
        <w:rPr>
          <w:rFonts w:ascii="Times New Roman" w:hAnsi="Times New Roman" w:cs="Times New Roman"/>
          <w:i/>
          <w:sz w:val="24"/>
          <w:szCs w:val="24"/>
        </w:rPr>
        <w:t>О</w:t>
      </w:r>
      <w:r w:rsidRPr="00FB51E3">
        <w:rPr>
          <w:rFonts w:ascii="Times New Roman" w:hAnsi="Times New Roman" w:cs="Times New Roman"/>
          <w:i/>
          <w:sz w:val="24"/>
          <w:szCs w:val="24"/>
          <w:lang w:val="sr-Latn-BA"/>
        </w:rPr>
        <w:t xml:space="preserve">₂•⁻ </w:t>
      </w:r>
      <w:r>
        <w:rPr>
          <w:rFonts w:ascii="Times New Roman" w:hAnsi="Times New Roman" w:eastAsia="Times New Roman" w:cs="Times New Roman"/>
          <w:sz w:val="24"/>
          <w:szCs w:val="24"/>
        </w:rPr>
        <w:t>биле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особа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дужим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стажом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разлике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стажом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w:t>
      </w:r>
      <w:r w:rsidRPr="00FB51E3">
        <w:rPr>
          <w:rFonts w:ascii="Times New Roman" w:hAnsi="Times New Roman" w:eastAsia="Times New Roman" w:cs="Times New Roman"/>
          <w:sz w:val="24"/>
          <w:szCs w:val="24"/>
          <w:lang w:val="sr-Latn-BA"/>
        </w:rPr>
        <w:t xml:space="preserve"> 5 </w:t>
      </w:r>
      <w:r>
        <w:rPr>
          <w:rFonts w:ascii="Times New Roman" w:hAnsi="Times New Roman" w:eastAsia="Times New Roman" w:cs="Times New Roman"/>
          <w:sz w:val="24"/>
          <w:szCs w:val="24"/>
        </w:rPr>
        <w:t>година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имале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FB51E3">
        <w:rPr>
          <w:rFonts w:ascii="Times New Roman" w:hAnsi="Times New Roman" w:eastAsia="Times New Roman" w:cs="Times New Roman"/>
          <w:sz w:val="24"/>
          <w:szCs w:val="24"/>
          <w:lang w:val="sr-Latn-BA"/>
        </w:rPr>
        <w:t xml:space="preserve"> </w:t>
      </w:r>
      <w:r>
        <w:rPr>
          <w:rFonts w:ascii="Times New Roman" w:hAnsi="Times New Roman" w:cs="Times New Roman"/>
          <w:i/>
          <w:sz w:val="24"/>
          <w:szCs w:val="24"/>
        </w:rPr>
        <w:t>О</w:t>
      </w:r>
      <w:r w:rsidRPr="00FB51E3">
        <w:rPr>
          <w:rFonts w:ascii="Times New Roman" w:hAnsi="Times New Roman" w:cs="Times New Roman"/>
          <w:i/>
          <w:sz w:val="24"/>
          <w:szCs w:val="24"/>
          <w:lang w:val="sr-Latn-BA"/>
        </w:rPr>
        <w:t>₂•⁻</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w:t>
      </w:r>
      <w:r w:rsidRPr="00FB51E3">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стресног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уз</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SOD</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дуже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трајање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може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појачаним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оптерећењем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нарочито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FB51E3">
        <w:rPr>
          <w:rFonts w:ascii="Times New Roman" w:hAnsi="Times New Roman" w:eastAsia="Times New Roman" w:cs="Times New Roman"/>
          <w:sz w:val="24"/>
          <w:szCs w:val="24"/>
          <w:lang w:val="sr-Latn-BA"/>
        </w:rPr>
        <w:t>.</w:t>
      </w:r>
    </w:p>
    <w:p w:rsidRPr="00FB51E3" w:rsidR="008423BA" w:rsidRDefault="006E41C6" w14:paraId="259A3290"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Корелационе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повезале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биохемијских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параметара</w:t>
      </w:r>
      <w:r w:rsidRPr="00554055">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554055">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параметри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показатељима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глукозе</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TOS</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позитивно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корелирао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AST</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ALT</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GGT</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 xml:space="preserve">OSI </w:t>
      </w:r>
      <w:r>
        <w:rPr>
          <w:rFonts w:ascii="Times New Roman" w:hAnsi="Times New Roman" w:eastAsia="Times New Roman" w:cs="Times New Roman"/>
          <w:sz w:val="24"/>
          <w:szCs w:val="24"/>
        </w:rPr>
        <w:t>био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глукозом</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ALT</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APRI</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параметри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билирубинским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метаболизмом</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ALT</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HSI</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дужином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стажа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Посебно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значајан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године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стажа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позитивно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cs="Times New Roman"/>
          <w:i/>
          <w:sz w:val="24"/>
          <w:szCs w:val="24"/>
        </w:rPr>
        <w:t>О</w:t>
      </w:r>
      <w:r w:rsidRPr="00FB51E3">
        <w:rPr>
          <w:rFonts w:ascii="Times New Roman" w:hAnsi="Times New Roman" w:cs="Times New Roman"/>
          <w:i/>
          <w:sz w:val="24"/>
          <w:szCs w:val="24"/>
          <w:lang w:val="sr-Latn-BA"/>
        </w:rPr>
        <w:t>₂•⁻</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w:t>
      </w:r>
      <w:r w:rsidRPr="00FB51E3">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стресним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негативно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укупним</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SH</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групама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потврђују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међусобну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повезаност</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трајања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биохемијских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промена</w:t>
      </w:r>
      <w:r w:rsidRPr="00FB51E3">
        <w:rPr>
          <w:rFonts w:ascii="Times New Roman" w:hAnsi="Times New Roman" w:eastAsia="Times New Roman" w:cs="Times New Roman"/>
          <w:sz w:val="24"/>
          <w:szCs w:val="24"/>
          <w:lang w:val="sr-Latn-BA"/>
        </w:rPr>
        <w:t>.</w:t>
      </w:r>
    </w:p>
    <w:p w:rsidRPr="00FB51E3" w:rsidR="008423BA" w:rsidRDefault="006E41C6" w14:paraId="27928712"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завршном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делу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приказана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iCs/>
          <w:sz w:val="24"/>
          <w:szCs w:val="24"/>
          <w:lang w:val="sr-Latn-BA"/>
        </w:rPr>
        <w:t>in silico</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токсикогеномичка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идентификованих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погонима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присутних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идентификовани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заједнички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гени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CASP3, CXCL8, HMOX1</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MAPK1</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Функционална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указала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процесе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реактивне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врсте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кисеоника</w:t>
      </w:r>
      <w:r>
        <w:rPr>
          <w:rFonts w:ascii="Times New Roman" w:hAnsi="Times New Roman" w:eastAsia="Times New Roman" w:cs="Times New Roman"/>
          <w:sz w:val="24"/>
          <w:szCs w:val="24"/>
          <w:lang w:val="sr-Cyrl-BA"/>
        </w:rPr>
        <w:t xml:space="preserve"> (</w:t>
      </w:r>
      <w:r>
        <w:rPr>
          <w:rFonts w:ascii="Times New Roman" w:hAnsi="Times New Roman" w:eastAsia="Times New Roman" w:cs="Times New Roman"/>
          <w:i/>
          <w:sz w:val="24"/>
          <w:szCs w:val="24"/>
          <w:lang w:val="sr-Latn-BA"/>
        </w:rPr>
        <w:t>ROS</w:t>
      </w:r>
      <w:r>
        <w:rPr>
          <w:rFonts w:ascii="Times New Roman" w:hAnsi="Times New Roman" w:eastAsia="Times New Roman" w:cs="Times New Roman"/>
          <w:sz w:val="24"/>
          <w:szCs w:val="24"/>
          <w:lang w:val="sr-Cyrl-BA"/>
        </w:rPr>
        <w:t>)</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инфламаторном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сигнализацијом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регулацијом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миграције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леукоцита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ћелијском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смрћу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збирног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скупа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гена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издвојила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регулацију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програмиране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ћелијске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смрти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апоптотске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процесе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међућелијску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сигнализацију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метаболизам</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VEGFA–VEGFR2</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сигнализацију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интерлеукинску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сигнализацију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путеве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карциногенезом</w:t>
      </w:r>
      <w:r w:rsidRPr="00FB51E3">
        <w:rPr>
          <w:rFonts w:ascii="Times New Roman" w:hAnsi="Times New Roman" w:eastAsia="Times New Roman" w:cs="Times New Roman"/>
          <w:sz w:val="24"/>
          <w:szCs w:val="24"/>
          <w:lang w:val="sr-Latn-BA"/>
        </w:rPr>
        <w:t>.</w:t>
      </w:r>
    </w:p>
    <w:p w:rsidRPr="00FB51E3" w:rsidR="008423BA" w:rsidRDefault="006E41C6" w14:paraId="3B547F54"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оквиру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хепатотоксичности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издвојени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гени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CAT, GSTP1, HMOX1, IL1B, IL6, PTGS2</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TNF</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упућују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механизме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одбране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инфламаторног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регулације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ћелијског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Сигнални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путеви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укључивали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Nrf2</w:t>
      </w:r>
      <w:r w:rsidRPr="00FB51E3">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посредоване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одговоре</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NF-</w:t>
      </w:r>
      <w:r>
        <w:rPr>
          <w:rFonts w:ascii="Times New Roman" w:hAnsi="Times New Roman" w:eastAsia="Times New Roman" w:cs="Times New Roman"/>
          <w:i/>
          <w:sz w:val="24"/>
          <w:szCs w:val="24"/>
        </w:rPr>
        <w:t>κ</w:t>
      </w:r>
      <w:r w:rsidRPr="00FB51E3">
        <w:rPr>
          <w:rFonts w:ascii="Times New Roman" w:hAnsi="Times New Roman" w:eastAsia="Times New Roman" w:cs="Times New Roman"/>
          <w:i/>
          <w:sz w:val="24"/>
          <w:szCs w:val="24"/>
          <w:lang w:val="sr-Latn-BA"/>
        </w:rPr>
        <w:t>B</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сигнализацију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интерлеукинску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сигнализацију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складу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експериментално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добијеним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налазима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променама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биомаркера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хематотоксичности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издвојени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IL1B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PTGS2, </w:t>
      </w:r>
      <w:r>
        <w:rPr>
          <w:rFonts w:ascii="Times New Roman" w:hAnsi="Times New Roman" w:eastAsia="Times New Roman" w:cs="Times New Roman"/>
          <w:sz w:val="24"/>
          <w:szCs w:val="24"/>
        </w:rPr>
        <w:t>док</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збирни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скуп</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гена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указао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хематопоезу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активацију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ћелија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регулацију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имунског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апоптозу</w:t>
      </w:r>
      <w:r w:rsidRPr="00FB51E3">
        <w:rPr>
          <w:rFonts w:ascii="Times New Roman" w:hAnsi="Times New Roman" w:eastAsia="Times New Roman" w:cs="Times New Roman"/>
          <w:sz w:val="24"/>
          <w:szCs w:val="24"/>
          <w:lang w:val="sr-Latn-BA"/>
        </w:rPr>
        <w:t>.</w:t>
      </w:r>
    </w:p>
    <w:p w:rsidRPr="00FB51E3" w:rsidR="008423BA" w:rsidRDefault="006E41C6" w14:paraId="33A57F6D"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присутних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идентификовани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заједнички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гени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CXCL8, CYP1A1, CYP2E1</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HMOX1</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Функционална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гена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указала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оксидоредуктазну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монооксигеназну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активност</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везивање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метаболизам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угљоводоника</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P450</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епоксигеназни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пут</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хидроксилацију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липида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митохондријску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мембрану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мембрану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ендоплазматског</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ретикулума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Посебно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значајан</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CYP2E1</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хепатотоксичности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хематотоксичности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издвојен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заједнички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ген</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имајући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виду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његову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улогу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метаболизму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биотрансформацији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ксенобиотика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стварању</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ROS</w:t>
      </w:r>
      <w:r w:rsidRPr="00FB51E3">
        <w:rPr>
          <w:rFonts w:ascii="Times New Roman" w:hAnsi="Times New Roman" w:eastAsia="Times New Roman" w:cs="Times New Roman"/>
          <w:sz w:val="24"/>
          <w:szCs w:val="24"/>
          <w:lang w:val="sr-Latn-BA"/>
        </w:rPr>
        <w:t>.</w:t>
      </w:r>
    </w:p>
    <w:p w:rsidRPr="00FB51E3" w:rsidR="008423BA" w:rsidRDefault="006E41C6" w14:paraId="6F163E21"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Укупно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посматрано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iCs/>
          <w:sz w:val="24"/>
          <w:szCs w:val="24"/>
          <w:lang w:val="sr-Latn-BA"/>
        </w:rPr>
        <w:t>in silico</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допунили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експерименталне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омогућили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шири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увид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могуће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молекуларне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механизме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деловања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издвојени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гени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путеви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оксидативним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инфламацијом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регулацијом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ћелијске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смрти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хепатотоксичношћу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хематотоксичношћу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погона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посебно</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истакнути</w:t>
      </w:r>
      <w:r w:rsidRPr="00FB51E3">
        <w:rPr>
          <w:rFonts w:ascii="Times New Roman" w:hAnsi="Times New Roman" w:eastAsia="Times New Roman" w:cs="Times New Roman"/>
          <w:sz w:val="24"/>
          <w:szCs w:val="24"/>
          <w:lang w:val="sr-Latn-BA"/>
        </w:rPr>
        <w:t xml:space="preserve"> </w:t>
      </w:r>
      <w:r w:rsidRPr="00FB51E3">
        <w:rPr>
          <w:rFonts w:ascii="Times New Roman" w:hAnsi="Times New Roman" w:eastAsia="Times New Roman" w:cs="Times New Roman"/>
          <w:i/>
          <w:sz w:val="24"/>
          <w:szCs w:val="24"/>
          <w:lang w:val="sr-Latn-BA"/>
        </w:rPr>
        <w:t>CYP</w:t>
      </w:r>
      <w:r w:rsidRPr="00FB51E3">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посредована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биотрансформација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оксидоредуктазна</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активност</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митохондријско</w:t>
      </w:r>
      <w:r w:rsidRPr="00FB51E3">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ендоплазматске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компоненте</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метаболизам</w:t>
      </w:r>
      <w:r w:rsidRPr="00FB51E3">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ксенобиотика</w:t>
      </w:r>
      <w:r w:rsidRPr="00FB51E3">
        <w:rPr>
          <w:rFonts w:ascii="Times New Roman" w:hAnsi="Times New Roman" w:eastAsia="Times New Roman" w:cs="Times New Roman"/>
          <w:sz w:val="24"/>
          <w:szCs w:val="24"/>
          <w:lang w:val="sr-Latn-BA"/>
        </w:rPr>
        <w:t>.</w:t>
      </w:r>
    </w:p>
    <w:p w:rsidRPr="00FB51E3" w:rsidR="008423BA" w:rsidRDefault="006E41C6" w14:paraId="435A6768" w14:textId="77777777">
      <w:pPr>
        <w:spacing w:after="0" w:line="240" w:lineRule="auto"/>
        <w:jc w:val="both"/>
        <w:rPr>
          <w:rFonts w:ascii="Times New Roman" w:hAnsi="Times New Roman" w:cs="Times New Roman"/>
          <w:sz w:val="24"/>
          <w:szCs w:val="24"/>
          <w:lang w:val="sr-Latn-BA"/>
        </w:rPr>
      </w:pPr>
      <w:r>
        <w:rPr>
          <w:rFonts w:ascii="Times New Roman" w:hAnsi="Times New Roman" w:cs="Times New Roman"/>
          <w:sz w:val="24"/>
          <w:szCs w:val="24"/>
        </w:rPr>
        <w:t>Приказани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резултати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указују</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да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је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професионална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смешама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органских</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растварача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индустрији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обуће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повезана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са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раним</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субклиничким</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променама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хематолошких</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биохемијских</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редокс</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показатеља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као</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са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променама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хомеостазе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биоелемената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чак</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условима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када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концентрације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појединачних</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растварача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не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прелазе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прописане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граничне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вредности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Интеграција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података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о</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биомаркера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ефекта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резултата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корелационих</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регресионих</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анализа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налаза</w:t>
      </w:r>
      <w:r w:rsidRPr="00FB51E3">
        <w:rPr>
          <w:rFonts w:ascii="Times New Roman" w:hAnsi="Times New Roman" w:cs="Times New Roman"/>
          <w:sz w:val="24"/>
          <w:szCs w:val="24"/>
          <w:lang w:val="sr-Latn-BA"/>
        </w:rPr>
        <w:t xml:space="preserve"> </w:t>
      </w:r>
      <w:r w:rsidRPr="00FB51E3">
        <w:rPr>
          <w:rFonts w:ascii="Times New Roman" w:hAnsi="Times New Roman" w:cs="Times New Roman"/>
          <w:i/>
          <w:sz w:val="24"/>
          <w:szCs w:val="24"/>
          <w:lang w:val="sr-Latn-BA"/>
        </w:rPr>
        <w:t>in silico</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токсикогеномичке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анализе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омогућила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је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свеобухватније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сагледавање</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потенцијалних</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механизама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токсичности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смеша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органских</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растварача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идентификацију</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показатеља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од</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значаја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за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процену</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здравственог</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ризика</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код</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професионално</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изложених</w:t>
      </w:r>
      <w:r w:rsidRPr="00FB51E3">
        <w:rPr>
          <w:rFonts w:ascii="Times New Roman" w:hAnsi="Times New Roman" w:cs="Times New Roman"/>
          <w:sz w:val="24"/>
          <w:szCs w:val="24"/>
          <w:lang w:val="sr-Latn-BA"/>
        </w:rPr>
        <w:t xml:space="preserve"> </w:t>
      </w:r>
      <w:r>
        <w:rPr>
          <w:rFonts w:ascii="Times New Roman" w:hAnsi="Times New Roman" w:cs="Times New Roman"/>
          <w:sz w:val="24"/>
          <w:szCs w:val="24"/>
        </w:rPr>
        <w:t>радника</w:t>
      </w:r>
      <w:r w:rsidRPr="00FB51E3">
        <w:rPr>
          <w:rFonts w:ascii="Times New Roman" w:hAnsi="Times New Roman" w:cs="Times New Roman"/>
          <w:sz w:val="24"/>
          <w:szCs w:val="24"/>
          <w:lang w:val="sr-Latn-BA"/>
        </w:rPr>
        <w:t>.</w:t>
      </w:r>
    </w:p>
    <w:p w:rsidRPr="00FB51E3" w:rsidR="008423BA" w:rsidRDefault="008423BA" w14:paraId="7E3DDE83" w14:textId="77777777">
      <w:pPr>
        <w:spacing w:after="0" w:line="240" w:lineRule="auto"/>
        <w:jc w:val="both"/>
        <w:rPr>
          <w:rFonts w:ascii="Times New Roman" w:hAnsi="Times New Roman" w:eastAsia="Times New Roman" w:cs="Times New Roman"/>
          <w:sz w:val="24"/>
          <w:szCs w:val="24"/>
          <w:lang w:val="sr-Latn-BA"/>
        </w:rPr>
      </w:pPr>
    </w:p>
    <w:p w:rsidRPr="002666D2" w:rsidR="008423BA" w:rsidRDefault="006E41C6" w14:paraId="268E50B6" w14:textId="77777777">
      <w:pPr>
        <w:spacing w:after="0" w:line="240" w:lineRule="auto"/>
        <w:jc w:val="both"/>
        <w:rPr>
          <w:rFonts w:ascii="Times New Roman" w:hAnsi="Times New Roman" w:eastAsia="Times New Roman" w:cs="Times New Roman"/>
          <w:b/>
          <w:bCs/>
          <w:sz w:val="24"/>
          <w:szCs w:val="24"/>
          <w:lang w:val="sr-Latn-BA"/>
        </w:rPr>
      </w:pPr>
      <w:r>
        <w:rPr>
          <w:rFonts w:ascii="Times New Roman" w:hAnsi="Times New Roman" w:eastAsia="Times New Roman" w:cs="Times New Roman"/>
          <w:b/>
          <w:bCs/>
          <w:sz w:val="24"/>
          <w:szCs w:val="24"/>
        </w:rPr>
        <w:t>В</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УПОРЕДНА</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АНАЛИЗА</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РЕЗУЛТАТА</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ДОКТОРСКЕ</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ДИСЕРТАЦИЈЕ</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СА</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ПОДАЦИМА</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ИЗ</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ЛИТЕРАТУРЕ</w:t>
      </w:r>
    </w:p>
    <w:p w:rsidRPr="002666D2" w:rsidR="008423BA" w:rsidRDefault="008423BA" w14:paraId="3CBB192E" w14:textId="77777777">
      <w:pPr>
        <w:spacing w:after="0" w:line="240" w:lineRule="auto"/>
        <w:jc w:val="both"/>
        <w:rPr>
          <w:rFonts w:ascii="Times New Roman" w:hAnsi="Times New Roman" w:eastAsia="Times New Roman" w:cs="Times New Roman"/>
          <w:b/>
          <w:bCs/>
          <w:sz w:val="24"/>
          <w:szCs w:val="24"/>
          <w:lang w:val="sr-Latn-BA"/>
        </w:rPr>
      </w:pPr>
    </w:p>
    <w:p w:rsidRPr="002666D2" w:rsidR="008423BA" w:rsidRDefault="006E41C6" w14:paraId="70C1C2FD" w14:textId="77777777">
      <w:pPr>
        <w:spacing w:after="0" w:line="240" w:lineRule="auto"/>
        <w:jc w:val="both"/>
        <w:rPr>
          <w:rFonts w:ascii="Times New Roman" w:hAnsi="Times New Roman" w:eastAsia="Times New Roman" w:cs="Times New Roman"/>
          <w:b/>
          <w:bCs/>
          <w:sz w:val="24"/>
          <w:szCs w:val="24"/>
          <w:lang w:val="sr-Latn-BA"/>
        </w:rPr>
      </w:pPr>
      <w:r>
        <w:rPr>
          <w:rFonts w:ascii="Times New Roman" w:hAnsi="Times New Roman" w:eastAsia="Times New Roman" w:cs="Times New Roman"/>
          <w:b/>
          <w:bCs/>
          <w:sz w:val="24"/>
          <w:szCs w:val="24"/>
        </w:rPr>
        <w:t>В</w:t>
      </w:r>
      <w:r w:rsidRPr="002666D2">
        <w:rPr>
          <w:rFonts w:ascii="Times New Roman" w:hAnsi="Times New Roman" w:eastAsia="Times New Roman" w:cs="Times New Roman"/>
          <w:b/>
          <w:bCs/>
          <w:sz w:val="24"/>
          <w:szCs w:val="24"/>
          <w:lang w:val="sr-Latn-BA"/>
        </w:rPr>
        <w:t xml:space="preserve">.1. </w:t>
      </w:r>
      <w:r>
        <w:rPr>
          <w:rFonts w:ascii="Times New Roman" w:hAnsi="Times New Roman" w:eastAsia="Times New Roman" w:cs="Times New Roman"/>
          <w:b/>
          <w:bCs/>
          <w:sz w:val="24"/>
          <w:szCs w:val="24"/>
        </w:rPr>
        <w:t>Процена</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професионалне</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изложености</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смеши</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органских</w:t>
      </w:r>
      <w:r w:rsidRPr="002666D2">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растварача</w:t>
      </w:r>
    </w:p>
    <w:p w:rsidRPr="002666D2" w:rsidR="008423BA" w:rsidRDefault="008423BA" w14:paraId="54625679" w14:textId="77777777">
      <w:pPr>
        <w:spacing w:after="0" w:line="240" w:lineRule="auto"/>
        <w:jc w:val="both"/>
        <w:rPr>
          <w:rFonts w:ascii="Times New Roman" w:hAnsi="Times New Roman" w:eastAsia="Times New Roman" w:cs="Times New Roman"/>
          <w:b/>
          <w:bCs/>
          <w:sz w:val="24"/>
          <w:szCs w:val="24"/>
          <w:lang w:val="sr-Latn-BA"/>
        </w:rPr>
      </w:pPr>
    </w:p>
    <w:p w:rsidRPr="002666D2" w:rsidR="008423BA" w:rsidRDefault="006E41C6" w14:paraId="5B9C55D1" w14:textId="77777777">
      <w:pPr>
        <w:spacing w:after="0" w:line="240" w:lineRule="auto"/>
        <w:jc w:val="both"/>
        <w:rPr>
          <w:rFonts w:ascii="Times New Roman" w:hAnsi="Times New Roman" w:cs="Times New Roman"/>
          <w:sz w:val="24"/>
          <w:szCs w:val="24"/>
          <w:lang w:val="sr-Latn-BA"/>
        </w:rPr>
      </w:pPr>
      <w:r>
        <w:rPr>
          <w:rFonts w:ascii="Times New Roman" w:hAnsi="Times New Roman" w:cs="Times New Roman"/>
          <w:sz w:val="24"/>
          <w:szCs w:val="24"/>
        </w:rPr>
        <w:t>Резултати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ове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докторске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дисертације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показали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професионална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органским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растварачима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индустрији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обуће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представља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комплексну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комбиновану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смешама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испарљивих</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органских</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једињења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чему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квалитативни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квантитативни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састав</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смеше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зависили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од</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технолошког</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процеса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радног</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окружења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оба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производна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погона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концентрације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појединачних</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органских</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растварача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биле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унутар</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дозвољених</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граничних</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вредности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професионалне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релевантним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регулаторним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критеријумима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Међутим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процена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еквивалента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експозиције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смеши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показала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збирне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вредности</w:t>
      </w:r>
      <w:r w:rsidRPr="002666D2">
        <w:rPr>
          <w:rFonts w:ascii="Times New Roman" w:hAnsi="Times New Roman" w:cs="Times New Roman"/>
          <w:sz w:val="24"/>
          <w:szCs w:val="24"/>
          <w:lang w:val="sr-Latn-BA"/>
        </w:rPr>
        <w:t xml:space="preserve"> </w:t>
      </w:r>
      <w:r w:rsidRPr="002666D2">
        <w:rPr>
          <w:rFonts w:ascii="Times New Roman" w:hAnsi="Times New Roman" w:cs="Times New Roman"/>
          <w:i/>
          <w:sz w:val="24"/>
          <w:szCs w:val="24"/>
          <w:lang w:val="sr-Latn-BA"/>
        </w:rPr>
        <w:t>Em</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оба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погона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појединим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критеријумима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прелазиле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референтну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вредност</w:t>
      </w:r>
      <w:r w:rsidRPr="002666D2">
        <w:rPr>
          <w:rFonts w:ascii="Times New Roman" w:hAnsi="Times New Roman" w:cs="Times New Roman"/>
          <w:sz w:val="24"/>
          <w:szCs w:val="24"/>
          <w:lang w:val="sr-Latn-BA"/>
        </w:rPr>
        <w:t xml:space="preserve"> 1, </w:t>
      </w:r>
      <w:r>
        <w:rPr>
          <w:rFonts w:ascii="Times New Roman" w:hAnsi="Times New Roman" w:cs="Times New Roman"/>
          <w:sz w:val="24"/>
          <w:szCs w:val="24"/>
        </w:rPr>
        <w:t>упркос</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одсуству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појединачних</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прекорачења</w:t>
      </w:r>
      <w:r w:rsidRPr="002666D2">
        <w:rPr>
          <w:rFonts w:ascii="Times New Roman" w:hAnsi="Times New Roman" w:cs="Times New Roman"/>
          <w:sz w:val="24"/>
          <w:szCs w:val="24"/>
          <w:lang w:val="sr-Latn-BA"/>
        </w:rPr>
        <w:t>.</w:t>
      </w:r>
    </w:p>
    <w:p w:rsidRPr="002666D2" w:rsidR="008423BA" w:rsidRDefault="006E41C6" w14:paraId="1795286B" w14:textId="77777777">
      <w:pPr>
        <w:spacing w:after="0" w:line="240" w:lineRule="auto"/>
        <w:jc w:val="both"/>
        <w:rPr>
          <w:rFonts w:ascii="Times New Roman" w:hAnsi="Times New Roman" w:cs="Times New Roman"/>
          <w:sz w:val="24"/>
          <w:szCs w:val="24"/>
          <w:lang w:val="sr-Latn-BA"/>
        </w:rPr>
      </w:pPr>
      <w:r>
        <w:rPr>
          <w:rFonts w:ascii="Times New Roman" w:hAnsi="Times New Roman" w:cs="Times New Roman"/>
          <w:sz w:val="24"/>
          <w:szCs w:val="24"/>
        </w:rPr>
        <w:t>Посебно</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изражено</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кумулативно</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оптерећење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регистровано</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производном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погону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гдје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вредност</w:t>
      </w:r>
      <w:r w:rsidRPr="002666D2">
        <w:rPr>
          <w:rFonts w:ascii="Times New Roman" w:hAnsi="Times New Roman" w:cs="Times New Roman"/>
          <w:sz w:val="24"/>
          <w:szCs w:val="24"/>
          <w:lang w:val="sr-Latn-BA"/>
        </w:rPr>
        <w:t xml:space="preserve"> </w:t>
      </w:r>
      <w:r w:rsidRPr="002666D2">
        <w:rPr>
          <w:rFonts w:ascii="Times New Roman" w:hAnsi="Times New Roman" w:cs="Times New Roman"/>
          <w:i/>
          <w:sz w:val="24"/>
          <w:szCs w:val="24"/>
          <w:lang w:val="sr-Latn-BA"/>
        </w:rPr>
        <w:t>Em</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према</w:t>
      </w:r>
      <w:r w:rsidRPr="002666D2">
        <w:rPr>
          <w:rFonts w:ascii="Times New Roman" w:hAnsi="Times New Roman" w:cs="Times New Roman"/>
          <w:sz w:val="24"/>
          <w:szCs w:val="24"/>
          <w:lang w:val="sr-Latn-BA"/>
        </w:rPr>
        <w:t xml:space="preserve"> </w:t>
      </w:r>
      <w:r w:rsidRPr="002666D2">
        <w:rPr>
          <w:rFonts w:ascii="Times New Roman" w:hAnsi="Times New Roman" w:cs="Times New Roman"/>
          <w:i/>
          <w:sz w:val="24"/>
          <w:szCs w:val="24"/>
          <w:lang w:val="sr-Latn-BA"/>
        </w:rPr>
        <w:t>NIOSH</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критеријумима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износила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приближно</w:t>
      </w:r>
      <w:r w:rsidRPr="002666D2">
        <w:rPr>
          <w:rFonts w:ascii="Times New Roman" w:hAnsi="Times New Roman" w:cs="Times New Roman"/>
          <w:sz w:val="24"/>
          <w:szCs w:val="24"/>
          <w:lang w:val="sr-Latn-BA"/>
        </w:rPr>
        <w:t xml:space="preserve"> 9, </w:t>
      </w:r>
      <w:r>
        <w:rPr>
          <w:rFonts w:ascii="Times New Roman" w:hAnsi="Times New Roman" w:cs="Times New Roman"/>
          <w:sz w:val="24"/>
          <w:szCs w:val="24"/>
        </w:rPr>
        <w:t>док</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вредности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веће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од</w:t>
      </w:r>
      <w:r w:rsidRPr="002666D2">
        <w:rPr>
          <w:rFonts w:ascii="Times New Roman" w:hAnsi="Times New Roman" w:cs="Times New Roman"/>
          <w:sz w:val="24"/>
          <w:szCs w:val="24"/>
          <w:lang w:val="sr-Latn-BA"/>
        </w:rPr>
        <w:t xml:space="preserve"> 1 </w:t>
      </w:r>
      <w:r>
        <w:rPr>
          <w:rFonts w:ascii="Times New Roman" w:hAnsi="Times New Roman" w:cs="Times New Roman"/>
          <w:sz w:val="24"/>
          <w:szCs w:val="24"/>
        </w:rPr>
        <w:t>утврђене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другим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регулаторним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критеријумима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производном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погону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Б</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вредности</w:t>
      </w:r>
      <w:r w:rsidRPr="002666D2">
        <w:rPr>
          <w:rFonts w:ascii="Times New Roman" w:hAnsi="Times New Roman" w:cs="Times New Roman"/>
          <w:sz w:val="24"/>
          <w:szCs w:val="24"/>
          <w:lang w:val="sr-Latn-BA"/>
        </w:rPr>
        <w:t xml:space="preserve"> </w:t>
      </w:r>
      <w:r w:rsidRPr="002666D2">
        <w:rPr>
          <w:rFonts w:ascii="Times New Roman" w:hAnsi="Times New Roman" w:cs="Times New Roman"/>
          <w:i/>
          <w:sz w:val="24"/>
          <w:szCs w:val="24"/>
          <w:lang w:val="sr-Latn-BA"/>
        </w:rPr>
        <w:t>Em</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биле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ниже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али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према</w:t>
      </w:r>
      <w:r w:rsidRPr="002666D2">
        <w:rPr>
          <w:rFonts w:ascii="Times New Roman" w:hAnsi="Times New Roman" w:cs="Times New Roman"/>
          <w:sz w:val="24"/>
          <w:szCs w:val="24"/>
          <w:lang w:val="sr-Latn-BA"/>
        </w:rPr>
        <w:t xml:space="preserve"> </w:t>
      </w:r>
      <w:r w:rsidRPr="002666D2">
        <w:rPr>
          <w:rFonts w:ascii="Times New Roman" w:hAnsi="Times New Roman" w:cs="Times New Roman"/>
          <w:i/>
          <w:sz w:val="24"/>
          <w:szCs w:val="24"/>
          <w:lang w:val="sr-Latn-BA"/>
        </w:rPr>
        <w:t>NIOSH</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sidRPr="002666D2">
        <w:rPr>
          <w:rFonts w:ascii="Times New Roman" w:hAnsi="Times New Roman" w:cs="Times New Roman"/>
          <w:i/>
          <w:sz w:val="24"/>
          <w:szCs w:val="24"/>
          <w:lang w:val="sr-Latn-BA"/>
        </w:rPr>
        <w:t>ACGIH</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критеријумима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такође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прелазиле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референтну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вредност</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Ови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налази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потврђују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процена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професионалног</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ризика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заснована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искључиво</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концентрацијама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појединачних</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растварача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може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потценити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стварни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значај</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комбиноване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хемијским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смешама</w:t>
      </w:r>
      <w:r w:rsidRPr="002666D2">
        <w:rPr>
          <w:rFonts w:ascii="Times New Roman" w:hAnsi="Times New Roman" w:cs="Times New Roman"/>
          <w:sz w:val="24"/>
          <w:szCs w:val="24"/>
          <w:lang w:val="sr-Latn-BA"/>
        </w:rPr>
        <w:t xml:space="preserve"> (Meek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сар</w:t>
      </w:r>
      <w:r w:rsidRPr="002666D2">
        <w:rPr>
          <w:rFonts w:ascii="Times New Roman" w:hAnsi="Times New Roman" w:cs="Times New Roman"/>
          <w:sz w:val="24"/>
          <w:szCs w:val="24"/>
          <w:lang w:val="sr-Latn-BA"/>
        </w:rPr>
        <w:t>., 2011; ACGIH, 2024).</w:t>
      </w:r>
    </w:p>
    <w:p w:rsidRPr="002666D2" w:rsidR="008423BA" w:rsidRDefault="006E41C6" w14:paraId="503C3D27" w14:textId="77777777">
      <w:pPr>
        <w:spacing w:after="0" w:line="240" w:lineRule="auto"/>
        <w:jc w:val="both"/>
        <w:rPr>
          <w:rFonts w:ascii="Times New Roman" w:hAnsi="Times New Roman" w:cs="Times New Roman"/>
          <w:sz w:val="24"/>
          <w:szCs w:val="24"/>
          <w:lang w:val="sr-Latn-BA"/>
        </w:rPr>
      </w:pPr>
      <w:r>
        <w:rPr>
          <w:rFonts w:ascii="Times New Roman" w:hAnsi="Times New Roman" w:cs="Times New Roman"/>
          <w:sz w:val="24"/>
          <w:szCs w:val="24"/>
        </w:rPr>
        <w:t>Ови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налази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складу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савременим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концептима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процене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комбиноване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којима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истовремена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експозиција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већем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броју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хемикалија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може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имати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биолошки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значај</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чак</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када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појединачне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компоненте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прелазе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сопствене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граничне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вредности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Истовремено</w:t>
      </w:r>
      <w:r w:rsidRPr="002666D2">
        <w:rPr>
          <w:rFonts w:ascii="Times New Roman" w:hAnsi="Times New Roman" w:cs="Times New Roman"/>
          <w:sz w:val="24"/>
          <w:szCs w:val="24"/>
          <w:lang w:val="sr-Latn-BA"/>
        </w:rPr>
        <w:t xml:space="preserve">, </w:t>
      </w:r>
      <w:r w:rsidRPr="002666D2">
        <w:rPr>
          <w:rFonts w:ascii="Times New Roman" w:hAnsi="Times New Roman" w:cs="Times New Roman"/>
          <w:i/>
          <w:sz w:val="24"/>
          <w:szCs w:val="24"/>
          <w:lang w:val="sr-Latn-BA"/>
        </w:rPr>
        <w:t>Em</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индекс</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представља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регулаторну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апроксимацију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засновану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моделу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адитивног</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деловања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обухвата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потпуности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могуће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интеракције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између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компоненти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смеше</w:t>
      </w:r>
      <w:r w:rsidRPr="002666D2">
        <w:rPr>
          <w:rFonts w:ascii="Times New Roman" w:hAnsi="Times New Roman" w:cs="Times New Roman"/>
          <w:sz w:val="24"/>
          <w:szCs w:val="24"/>
          <w:lang w:val="sr-Latn-BA"/>
        </w:rPr>
        <w:t xml:space="preserve"> (ACGIH, 2024).</w:t>
      </w:r>
    </w:p>
    <w:p w:rsidRPr="002666D2" w:rsidR="008423BA" w:rsidRDefault="006E41C6" w14:paraId="3202E86C" w14:textId="77777777">
      <w:pPr>
        <w:spacing w:after="0" w:line="240" w:lineRule="auto"/>
        <w:jc w:val="both"/>
        <w:rPr>
          <w:rFonts w:ascii="Times New Roman" w:hAnsi="Times New Roman" w:cs="Times New Roman"/>
          <w:sz w:val="24"/>
          <w:szCs w:val="24"/>
          <w:lang w:val="sr-Latn-BA"/>
        </w:rPr>
      </w:pPr>
      <w:r>
        <w:rPr>
          <w:rFonts w:ascii="Times New Roman" w:hAnsi="Times New Roman" w:cs="Times New Roman"/>
          <w:sz w:val="24"/>
          <w:szCs w:val="24"/>
        </w:rPr>
        <w:t>Добијени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резултати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складу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литературним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подацима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који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указују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смешама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lang w:val="sr-Cyrl-BA"/>
        </w:rPr>
        <w:t xml:space="preserve">испарљивих органских једињења (енг. </w:t>
      </w:r>
      <w:r w:rsidRPr="002666D2">
        <w:rPr>
          <w:rFonts w:ascii="Times New Roman" w:hAnsi="Times New Roman" w:cs="Times New Roman"/>
          <w:i/>
          <w:sz w:val="24"/>
          <w:szCs w:val="24"/>
          <w:lang w:val="sr-Latn-BA"/>
        </w:rPr>
        <w:t>volatile organic compounds, VOC</w:t>
      </w:r>
      <w:r>
        <w:rPr>
          <w:rFonts w:ascii="Times New Roman" w:hAnsi="Times New Roman" w:cs="Times New Roman"/>
          <w:sz w:val="24"/>
          <w:szCs w:val="24"/>
          <w:lang w:val="sr-Latn-BA"/>
        </w:rPr>
        <w:t xml:space="preserve">) </w:t>
      </w:r>
      <w:r>
        <w:rPr>
          <w:rFonts w:ascii="Times New Roman" w:hAnsi="Times New Roman" w:cs="Times New Roman"/>
          <w:sz w:val="24"/>
          <w:szCs w:val="24"/>
        </w:rPr>
        <w:t>може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бити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повезана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променама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биомаркера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ефекта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чак</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релативно</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ниским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или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појединачно</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дозвољеним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нивоима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чему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оксидативни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стрес</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метаболичка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биоактивација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интеракције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између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компоненти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смеше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сматрају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кључним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механизмима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токсичности</w:t>
      </w:r>
      <w:r w:rsidRPr="002666D2">
        <w:rPr>
          <w:rFonts w:ascii="Times New Roman" w:hAnsi="Times New Roman" w:cs="Times New Roman"/>
          <w:sz w:val="24"/>
          <w:szCs w:val="24"/>
          <w:lang w:val="sr-Latn-BA"/>
        </w:rPr>
        <w:t xml:space="preserve"> (Chang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сар</w:t>
      </w:r>
      <w:r w:rsidRPr="002666D2">
        <w:rPr>
          <w:rFonts w:ascii="Times New Roman" w:hAnsi="Times New Roman" w:cs="Times New Roman"/>
          <w:sz w:val="24"/>
          <w:szCs w:val="24"/>
          <w:lang w:val="sr-Latn-BA"/>
        </w:rPr>
        <w:t xml:space="preserve">., 2013; Wahlang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сар</w:t>
      </w:r>
      <w:r w:rsidRPr="002666D2">
        <w:rPr>
          <w:rFonts w:ascii="Times New Roman" w:hAnsi="Times New Roman" w:cs="Times New Roman"/>
          <w:sz w:val="24"/>
          <w:szCs w:val="24"/>
          <w:lang w:val="sr-Latn-BA"/>
        </w:rPr>
        <w:t xml:space="preserve">., 2022; Liu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сар</w:t>
      </w:r>
      <w:r w:rsidRPr="002666D2">
        <w:rPr>
          <w:rFonts w:ascii="Times New Roman" w:hAnsi="Times New Roman" w:cs="Times New Roman"/>
          <w:sz w:val="24"/>
          <w:szCs w:val="24"/>
          <w:lang w:val="sr-Latn-BA"/>
        </w:rPr>
        <w:t>., 2023).</w:t>
      </w:r>
    </w:p>
    <w:p w:rsidRPr="002666D2" w:rsidR="008423BA" w:rsidRDefault="006E41C6" w14:paraId="349B3640" w14:textId="77777777">
      <w:pPr>
        <w:spacing w:after="0" w:line="240" w:lineRule="auto"/>
        <w:jc w:val="both"/>
        <w:rPr>
          <w:rFonts w:ascii="Times New Roman" w:hAnsi="Times New Roman" w:eastAsia="Times New Roman" w:cs="Times New Roman"/>
          <w:b/>
          <w:bCs/>
          <w:sz w:val="24"/>
          <w:szCs w:val="24"/>
          <w:lang w:val="sr-Latn-BA"/>
        </w:rPr>
      </w:pPr>
      <w:r>
        <w:rPr>
          <w:rFonts w:ascii="Times New Roman" w:hAnsi="Times New Roman" w:cs="Times New Roman"/>
          <w:sz w:val="24"/>
          <w:szCs w:val="24"/>
        </w:rPr>
        <w:t>Резултати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ове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докторске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дисертације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потврђују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значај</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интегрисане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проц</w:t>
      </w:r>
      <w:r w:rsidRPr="002666D2">
        <w:rPr>
          <w:rFonts w:ascii="Times New Roman" w:hAnsi="Times New Roman" w:cs="Times New Roman"/>
          <w:sz w:val="24"/>
          <w:szCs w:val="24"/>
          <w:lang w:val="sr-Latn-BA"/>
        </w:rPr>
        <w:t>e</w:t>
      </w:r>
      <w:r>
        <w:rPr>
          <w:rFonts w:ascii="Times New Roman" w:hAnsi="Times New Roman" w:cs="Times New Roman"/>
          <w:sz w:val="24"/>
          <w:szCs w:val="24"/>
        </w:rPr>
        <w:t>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професионалне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смешама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органских</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растварача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указују</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ограничења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приступа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заснованог</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искључиво</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на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појединачним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граничним</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вредностима</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професионалне</w:t>
      </w:r>
      <w:r w:rsidRPr="002666D2">
        <w:rPr>
          <w:rFonts w:ascii="Times New Roman" w:hAnsi="Times New Roman" w:cs="Times New Roman"/>
          <w:sz w:val="24"/>
          <w:szCs w:val="24"/>
          <w:lang w:val="sr-Latn-BA"/>
        </w:rPr>
        <w:t xml:space="preserve"> </w:t>
      </w:r>
      <w:r>
        <w:rPr>
          <w:rFonts w:ascii="Times New Roman" w:hAnsi="Times New Roman" w:cs="Times New Roman"/>
          <w:sz w:val="24"/>
          <w:szCs w:val="24"/>
        </w:rPr>
        <w:t>експозиције</w:t>
      </w:r>
      <w:r w:rsidRPr="002666D2">
        <w:rPr>
          <w:rFonts w:ascii="Times New Roman" w:hAnsi="Times New Roman" w:cs="Times New Roman"/>
          <w:sz w:val="24"/>
          <w:szCs w:val="24"/>
          <w:lang w:val="sr-Latn-BA"/>
        </w:rPr>
        <w:t>.</w:t>
      </w:r>
    </w:p>
    <w:p w:rsidRPr="00554055" w:rsidR="008423BA" w:rsidRDefault="008423BA" w14:paraId="417D05E0" w14:textId="77777777">
      <w:pPr>
        <w:spacing w:after="0" w:line="240" w:lineRule="auto"/>
        <w:jc w:val="both"/>
        <w:rPr>
          <w:rFonts w:ascii="Times New Roman" w:hAnsi="Times New Roman" w:eastAsia="Times New Roman" w:cs="Times New Roman"/>
          <w:sz w:val="24"/>
          <w:szCs w:val="24"/>
          <w:lang w:val="sr-Latn-BA"/>
        </w:rPr>
      </w:pPr>
    </w:p>
    <w:p w:rsidRPr="002666D2" w:rsidR="008423BA" w:rsidRDefault="006E41C6" w14:paraId="745726EE" w14:textId="77777777">
      <w:pPr>
        <w:pStyle w:val="isselectedend"/>
        <w:spacing w:before="0" w:beforeAutospacing="0" w:after="0" w:afterAutospacing="0"/>
        <w:jc w:val="both"/>
        <w:rPr>
          <w:b/>
          <w:lang w:val="sr-Latn-BA"/>
        </w:rPr>
      </w:pPr>
      <w:r>
        <w:rPr>
          <w:b/>
          <w:bCs/>
        </w:rPr>
        <w:t>В</w:t>
      </w:r>
      <w:r w:rsidRPr="00554055">
        <w:rPr>
          <w:b/>
          <w:bCs/>
          <w:lang w:val="sr-Latn-BA"/>
        </w:rPr>
        <w:t>.2</w:t>
      </w:r>
      <w:r w:rsidRPr="002666D2">
        <w:rPr>
          <w:b/>
          <w:bCs/>
          <w:lang w:val="sr-Latn-BA"/>
        </w:rPr>
        <w:t xml:space="preserve">. </w:t>
      </w:r>
      <w:r>
        <w:rPr>
          <w:b/>
        </w:rPr>
        <w:t>Хематолошки</w:t>
      </w:r>
      <w:r w:rsidRPr="002666D2">
        <w:rPr>
          <w:b/>
          <w:lang w:val="sr-Latn-BA"/>
        </w:rPr>
        <w:t xml:space="preserve"> </w:t>
      </w:r>
      <w:r>
        <w:rPr>
          <w:b/>
        </w:rPr>
        <w:t>ефекти</w:t>
      </w:r>
      <w:r w:rsidRPr="002666D2">
        <w:rPr>
          <w:b/>
          <w:lang w:val="sr-Latn-BA"/>
        </w:rPr>
        <w:t xml:space="preserve"> </w:t>
      </w:r>
      <w:r>
        <w:rPr>
          <w:b/>
        </w:rPr>
        <w:t>професионалне</w:t>
      </w:r>
      <w:r w:rsidRPr="002666D2">
        <w:rPr>
          <w:b/>
          <w:lang w:val="sr-Latn-BA"/>
        </w:rPr>
        <w:t xml:space="preserve"> </w:t>
      </w:r>
      <w:r>
        <w:rPr>
          <w:b/>
        </w:rPr>
        <w:t>изложености</w:t>
      </w:r>
      <w:r w:rsidRPr="002666D2">
        <w:rPr>
          <w:b/>
          <w:lang w:val="sr-Latn-BA"/>
        </w:rPr>
        <w:t xml:space="preserve"> </w:t>
      </w:r>
      <w:r>
        <w:rPr>
          <w:b/>
        </w:rPr>
        <w:t>смеши</w:t>
      </w:r>
      <w:r w:rsidRPr="002666D2">
        <w:rPr>
          <w:b/>
          <w:lang w:val="sr-Latn-BA"/>
        </w:rPr>
        <w:t xml:space="preserve"> </w:t>
      </w:r>
      <w:r>
        <w:rPr>
          <w:b/>
        </w:rPr>
        <w:t>органских</w:t>
      </w:r>
      <w:r w:rsidRPr="002666D2">
        <w:rPr>
          <w:b/>
          <w:lang w:val="sr-Latn-BA"/>
        </w:rPr>
        <w:t xml:space="preserve"> </w:t>
      </w:r>
      <w:r>
        <w:rPr>
          <w:b/>
        </w:rPr>
        <w:t>растварача</w:t>
      </w:r>
    </w:p>
    <w:p w:rsidRPr="002666D2" w:rsidR="008423BA" w:rsidRDefault="008423BA" w14:paraId="4E7D8061" w14:textId="77777777">
      <w:pPr>
        <w:pStyle w:val="isselectedend"/>
        <w:spacing w:before="0" w:beforeAutospacing="0" w:after="0" w:afterAutospacing="0"/>
        <w:jc w:val="both"/>
        <w:rPr>
          <w:b/>
          <w:lang w:val="sr-Latn-BA"/>
        </w:rPr>
      </w:pPr>
    </w:p>
    <w:p w:rsidRPr="002666D2" w:rsidR="008423BA" w:rsidRDefault="006E41C6" w14:paraId="3FB2F642" w14:textId="77777777">
      <w:pPr>
        <w:pStyle w:val="NormalWeb"/>
        <w:spacing w:before="0" w:beforeAutospacing="0" w:after="0" w:afterAutospacing="0"/>
        <w:jc w:val="both"/>
        <w:rPr>
          <w:lang w:val="sr-Latn-BA"/>
        </w:rPr>
      </w:pPr>
      <w:r>
        <w:t>У</w:t>
      </w:r>
      <w:r w:rsidRPr="002666D2">
        <w:rPr>
          <w:lang w:val="sr-Latn-BA"/>
        </w:rPr>
        <w:t xml:space="preserve"> </w:t>
      </w:r>
      <w:r>
        <w:t>оквиру</w:t>
      </w:r>
      <w:r w:rsidRPr="002666D2">
        <w:rPr>
          <w:lang w:val="sr-Latn-BA"/>
        </w:rPr>
        <w:t xml:space="preserve"> </w:t>
      </w:r>
      <w:r>
        <w:t>Дискусије</w:t>
      </w:r>
      <w:r w:rsidRPr="002666D2">
        <w:rPr>
          <w:lang w:val="sr-Latn-BA"/>
        </w:rPr>
        <w:t xml:space="preserve"> </w:t>
      </w:r>
      <w:r>
        <w:t>анализирани</w:t>
      </w:r>
      <w:r w:rsidRPr="002666D2">
        <w:rPr>
          <w:lang w:val="sr-Latn-BA"/>
        </w:rPr>
        <w:t xml:space="preserve"> </w:t>
      </w:r>
      <w:r>
        <w:t>су</w:t>
      </w:r>
      <w:r w:rsidRPr="002666D2">
        <w:rPr>
          <w:lang w:val="sr-Latn-BA"/>
        </w:rPr>
        <w:t xml:space="preserve"> </w:t>
      </w:r>
      <w:r>
        <w:t>хематолошки</w:t>
      </w:r>
      <w:r w:rsidRPr="002666D2">
        <w:rPr>
          <w:lang w:val="sr-Latn-BA"/>
        </w:rPr>
        <w:t xml:space="preserve"> </w:t>
      </w:r>
      <w:r>
        <w:t>ефекти</w:t>
      </w:r>
      <w:r w:rsidRPr="002666D2">
        <w:rPr>
          <w:lang w:val="sr-Latn-BA"/>
        </w:rPr>
        <w:t xml:space="preserve"> </w:t>
      </w:r>
      <w:r>
        <w:t>хроничне</w:t>
      </w:r>
      <w:r w:rsidRPr="002666D2">
        <w:rPr>
          <w:lang w:val="sr-Latn-BA"/>
        </w:rPr>
        <w:t xml:space="preserve"> </w:t>
      </w:r>
      <w:r>
        <w:t>професионалне</w:t>
      </w:r>
      <w:r w:rsidRPr="002666D2">
        <w:rPr>
          <w:lang w:val="sr-Latn-BA"/>
        </w:rPr>
        <w:t xml:space="preserve"> </w:t>
      </w:r>
      <w:r>
        <w:t>изложености</w:t>
      </w:r>
      <w:r w:rsidRPr="002666D2">
        <w:rPr>
          <w:lang w:val="sr-Latn-BA"/>
        </w:rPr>
        <w:t xml:space="preserve"> </w:t>
      </w:r>
      <w:r>
        <w:t>смешама</w:t>
      </w:r>
      <w:r w:rsidRPr="002666D2">
        <w:rPr>
          <w:lang w:val="sr-Latn-BA"/>
        </w:rPr>
        <w:t xml:space="preserve"> </w:t>
      </w:r>
      <w:r>
        <w:t>органских</w:t>
      </w:r>
      <w:r w:rsidRPr="002666D2">
        <w:rPr>
          <w:lang w:val="sr-Latn-BA"/>
        </w:rPr>
        <w:t xml:space="preserve"> </w:t>
      </w:r>
      <w:r>
        <w:t>растварача</w:t>
      </w:r>
      <w:r w:rsidRPr="002666D2">
        <w:rPr>
          <w:lang w:val="sr-Latn-BA"/>
        </w:rPr>
        <w:t xml:space="preserve"> </w:t>
      </w:r>
      <w:r>
        <w:t>код</w:t>
      </w:r>
      <w:r w:rsidRPr="002666D2">
        <w:rPr>
          <w:lang w:val="sr-Latn-BA"/>
        </w:rPr>
        <w:t xml:space="preserve"> </w:t>
      </w:r>
      <w:r>
        <w:t>запослених</w:t>
      </w:r>
      <w:r w:rsidRPr="002666D2">
        <w:rPr>
          <w:lang w:val="sr-Latn-BA"/>
        </w:rPr>
        <w:t xml:space="preserve"> </w:t>
      </w:r>
      <w:r>
        <w:t>у</w:t>
      </w:r>
      <w:r w:rsidRPr="002666D2">
        <w:rPr>
          <w:lang w:val="sr-Latn-BA"/>
        </w:rPr>
        <w:t xml:space="preserve"> </w:t>
      </w:r>
      <w:r>
        <w:t>индустрији</w:t>
      </w:r>
      <w:r w:rsidRPr="002666D2">
        <w:rPr>
          <w:lang w:val="sr-Latn-BA"/>
        </w:rPr>
        <w:t xml:space="preserve"> </w:t>
      </w:r>
      <w:r>
        <w:t>обуће</w:t>
      </w:r>
      <w:r w:rsidRPr="002666D2">
        <w:rPr>
          <w:lang w:val="sr-Latn-BA"/>
        </w:rPr>
        <w:t xml:space="preserve">, </w:t>
      </w:r>
      <w:r>
        <w:t>са</w:t>
      </w:r>
      <w:r w:rsidRPr="002666D2">
        <w:rPr>
          <w:lang w:val="sr-Latn-BA"/>
        </w:rPr>
        <w:t xml:space="preserve"> </w:t>
      </w:r>
      <w:r>
        <w:t>посебним</w:t>
      </w:r>
      <w:r w:rsidRPr="002666D2">
        <w:rPr>
          <w:lang w:val="sr-Latn-BA"/>
        </w:rPr>
        <w:t xml:space="preserve"> </w:t>
      </w:r>
      <w:r>
        <w:t>освртом</w:t>
      </w:r>
      <w:r w:rsidRPr="002666D2">
        <w:rPr>
          <w:lang w:val="sr-Latn-BA"/>
        </w:rPr>
        <w:t xml:space="preserve"> </w:t>
      </w:r>
      <w:r>
        <w:t>на</w:t>
      </w:r>
      <w:r w:rsidRPr="002666D2">
        <w:rPr>
          <w:lang w:val="sr-Latn-BA"/>
        </w:rPr>
        <w:t xml:space="preserve"> </w:t>
      </w:r>
      <w:r>
        <w:t>могуће</w:t>
      </w:r>
      <w:r w:rsidRPr="002666D2">
        <w:rPr>
          <w:lang w:val="sr-Latn-BA"/>
        </w:rPr>
        <w:t xml:space="preserve"> </w:t>
      </w:r>
      <w:r>
        <w:t>субклиничке</w:t>
      </w:r>
      <w:r w:rsidRPr="002666D2">
        <w:rPr>
          <w:lang w:val="sr-Latn-BA"/>
        </w:rPr>
        <w:t xml:space="preserve"> </w:t>
      </w:r>
      <w:r>
        <w:t>промене</w:t>
      </w:r>
      <w:r w:rsidRPr="002666D2">
        <w:rPr>
          <w:lang w:val="sr-Latn-BA"/>
        </w:rPr>
        <w:t xml:space="preserve"> </w:t>
      </w:r>
      <w:r>
        <w:t>хематолошких</w:t>
      </w:r>
      <w:r w:rsidRPr="002666D2">
        <w:rPr>
          <w:lang w:val="sr-Latn-BA"/>
        </w:rPr>
        <w:t xml:space="preserve"> </w:t>
      </w:r>
      <w:r>
        <w:t>параметара</w:t>
      </w:r>
      <w:r w:rsidRPr="002666D2">
        <w:rPr>
          <w:lang w:val="sr-Latn-BA"/>
        </w:rPr>
        <w:t>.</w:t>
      </w:r>
    </w:p>
    <w:p w:rsidRPr="002666D2" w:rsidR="008423BA" w:rsidRDefault="006E41C6" w14:paraId="4F9E26D4" w14:textId="77777777">
      <w:pPr>
        <w:pStyle w:val="NormalWeb"/>
        <w:spacing w:before="0" w:beforeAutospacing="0" w:after="0" w:afterAutospacing="0"/>
        <w:jc w:val="both"/>
        <w:rPr>
          <w:lang w:val="sr-Latn-BA"/>
        </w:rPr>
      </w:pPr>
      <w:r>
        <w:t>Добијени</w:t>
      </w:r>
      <w:r w:rsidRPr="002666D2">
        <w:rPr>
          <w:lang w:val="sr-Latn-BA"/>
        </w:rPr>
        <w:t xml:space="preserve"> </w:t>
      </w:r>
      <w:r>
        <w:t>резултати</w:t>
      </w:r>
      <w:r w:rsidRPr="002666D2">
        <w:rPr>
          <w:lang w:val="sr-Latn-BA"/>
        </w:rPr>
        <w:t xml:space="preserve"> </w:t>
      </w:r>
      <w:r>
        <w:t>показали</w:t>
      </w:r>
      <w:r w:rsidRPr="002666D2">
        <w:rPr>
          <w:lang w:val="sr-Latn-BA"/>
        </w:rPr>
        <w:t xml:space="preserve"> </w:t>
      </w:r>
      <w:r>
        <w:t>су</w:t>
      </w:r>
      <w:r w:rsidRPr="002666D2">
        <w:rPr>
          <w:lang w:val="sr-Latn-BA"/>
        </w:rPr>
        <w:t xml:space="preserve"> </w:t>
      </w:r>
      <w:r>
        <w:t>да</w:t>
      </w:r>
      <w:r w:rsidRPr="002666D2">
        <w:rPr>
          <w:lang w:val="sr-Latn-BA"/>
        </w:rPr>
        <w:t xml:space="preserve"> </w:t>
      </w:r>
      <w:r>
        <w:t>професионална</w:t>
      </w:r>
      <w:r w:rsidRPr="002666D2">
        <w:rPr>
          <w:lang w:val="sr-Latn-BA"/>
        </w:rPr>
        <w:t xml:space="preserve"> </w:t>
      </w:r>
      <w:r>
        <w:t>изложеност</w:t>
      </w:r>
      <w:r w:rsidRPr="002666D2">
        <w:rPr>
          <w:lang w:val="sr-Latn-BA"/>
        </w:rPr>
        <w:t xml:space="preserve"> </w:t>
      </w:r>
      <w:r>
        <w:t>комплексним</w:t>
      </w:r>
      <w:r w:rsidRPr="002666D2">
        <w:rPr>
          <w:lang w:val="sr-Latn-BA"/>
        </w:rPr>
        <w:t xml:space="preserve"> </w:t>
      </w:r>
      <w:r>
        <w:rPr>
          <w:i/>
          <w:lang w:val="sr-Latn-BA"/>
        </w:rPr>
        <w:t>VOC</w:t>
      </w:r>
      <w:r>
        <w:rPr>
          <w:lang w:val="sr-Latn-BA"/>
        </w:rPr>
        <w:t xml:space="preserve"> </w:t>
      </w:r>
      <w:r>
        <w:t>смешама</w:t>
      </w:r>
      <w:r w:rsidRPr="002666D2">
        <w:rPr>
          <w:lang w:val="sr-Latn-BA"/>
        </w:rPr>
        <w:t xml:space="preserve"> </w:t>
      </w:r>
      <w:r>
        <w:t>при</w:t>
      </w:r>
      <w:r w:rsidRPr="002666D2">
        <w:rPr>
          <w:lang w:val="sr-Latn-BA"/>
        </w:rPr>
        <w:t xml:space="preserve"> </w:t>
      </w:r>
      <w:r>
        <w:t>концентрацијама</w:t>
      </w:r>
      <w:r w:rsidRPr="002666D2">
        <w:rPr>
          <w:lang w:val="sr-Latn-BA"/>
        </w:rPr>
        <w:t xml:space="preserve"> </w:t>
      </w:r>
      <w:r>
        <w:t>које</w:t>
      </w:r>
      <w:r w:rsidRPr="002666D2">
        <w:rPr>
          <w:lang w:val="sr-Latn-BA"/>
        </w:rPr>
        <w:t xml:space="preserve"> </w:t>
      </w:r>
      <w:r>
        <w:t>појединачно</w:t>
      </w:r>
      <w:r w:rsidRPr="002666D2">
        <w:rPr>
          <w:lang w:val="sr-Latn-BA"/>
        </w:rPr>
        <w:t xml:space="preserve"> </w:t>
      </w:r>
      <w:r>
        <w:t>не</w:t>
      </w:r>
      <w:r w:rsidRPr="002666D2">
        <w:rPr>
          <w:lang w:val="sr-Latn-BA"/>
        </w:rPr>
        <w:t xml:space="preserve"> </w:t>
      </w:r>
      <w:r>
        <w:t>прелазе</w:t>
      </w:r>
      <w:r w:rsidRPr="002666D2">
        <w:rPr>
          <w:lang w:val="sr-Latn-BA"/>
        </w:rPr>
        <w:t xml:space="preserve"> </w:t>
      </w:r>
      <w:r>
        <w:t>дозвољене</w:t>
      </w:r>
      <w:r w:rsidRPr="002666D2">
        <w:rPr>
          <w:lang w:val="sr-Latn-BA"/>
        </w:rPr>
        <w:t xml:space="preserve"> </w:t>
      </w:r>
      <w:r>
        <w:t>граничне</w:t>
      </w:r>
      <w:r w:rsidRPr="002666D2">
        <w:rPr>
          <w:lang w:val="sr-Latn-BA"/>
        </w:rPr>
        <w:t xml:space="preserve"> </w:t>
      </w:r>
      <w:r>
        <w:t>вредности</w:t>
      </w:r>
      <w:r w:rsidRPr="002666D2">
        <w:rPr>
          <w:lang w:val="sr-Latn-BA"/>
        </w:rPr>
        <w:t xml:space="preserve"> </w:t>
      </w:r>
      <w:r>
        <w:t>може</w:t>
      </w:r>
      <w:r w:rsidRPr="002666D2">
        <w:rPr>
          <w:lang w:val="sr-Latn-BA"/>
        </w:rPr>
        <w:t xml:space="preserve"> </w:t>
      </w:r>
      <w:r>
        <w:t>бити</w:t>
      </w:r>
      <w:r w:rsidRPr="002666D2">
        <w:rPr>
          <w:lang w:val="sr-Latn-BA"/>
        </w:rPr>
        <w:t xml:space="preserve"> </w:t>
      </w:r>
      <w:r>
        <w:t>повезана</w:t>
      </w:r>
      <w:r w:rsidRPr="002666D2">
        <w:rPr>
          <w:lang w:val="sr-Latn-BA"/>
        </w:rPr>
        <w:t xml:space="preserve"> </w:t>
      </w:r>
      <w:r>
        <w:t>са</w:t>
      </w:r>
      <w:r w:rsidRPr="002666D2">
        <w:rPr>
          <w:lang w:val="sr-Latn-BA"/>
        </w:rPr>
        <w:t xml:space="preserve"> </w:t>
      </w:r>
      <w:r>
        <w:t>селективним</w:t>
      </w:r>
      <w:r w:rsidRPr="002666D2">
        <w:rPr>
          <w:lang w:val="sr-Latn-BA"/>
        </w:rPr>
        <w:t xml:space="preserve"> </w:t>
      </w:r>
      <w:r>
        <w:t>и</w:t>
      </w:r>
      <w:r w:rsidRPr="002666D2">
        <w:rPr>
          <w:lang w:val="sr-Latn-BA"/>
        </w:rPr>
        <w:t xml:space="preserve"> </w:t>
      </w:r>
      <w:r>
        <w:t>субклиничким</w:t>
      </w:r>
      <w:r w:rsidRPr="002666D2">
        <w:rPr>
          <w:lang w:val="sr-Latn-BA"/>
        </w:rPr>
        <w:t xml:space="preserve"> </w:t>
      </w:r>
      <w:r>
        <w:t>хематолошким</w:t>
      </w:r>
      <w:r w:rsidRPr="002666D2">
        <w:rPr>
          <w:lang w:val="sr-Latn-BA"/>
        </w:rPr>
        <w:t xml:space="preserve"> </w:t>
      </w:r>
      <w:r>
        <w:t>променама</w:t>
      </w:r>
      <w:r w:rsidRPr="002666D2">
        <w:rPr>
          <w:lang w:val="sr-Latn-BA"/>
        </w:rPr>
        <w:t xml:space="preserve">. </w:t>
      </w:r>
      <w:r>
        <w:t>Код</w:t>
      </w:r>
      <w:r w:rsidRPr="002666D2">
        <w:rPr>
          <w:lang w:val="sr-Latn-BA"/>
        </w:rPr>
        <w:t xml:space="preserve"> </w:t>
      </w:r>
      <w:r>
        <w:t>радника</w:t>
      </w:r>
      <w:r w:rsidRPr="002666D2">
        <w:rPr>
          <w:lang w:val="sr-Latn-BA"/>
        </w:rPr>
        <w:t xml:space="preserve"> </w:t>
      </w:r>
      <w:r>
        <w:t>нису</w:t>
      </w:r>
      <w:r w:rsidRPr="002666D2">
        <w:rPr>
          <w:lang w:val="sr-Latn-BA"/>
        </w:rPr>
        <w:t xml:space="preserve"> </w:t>
      </w:r>
      <w:r>
        <w:t>регистроване</w:t>
      </w:r>
      <w:r w:rsidRPr="002666D2">
        <w:rPr>
          <w:lang w:val="sr-Latn-BA"/>
        </w:rPr>
        <w:t xml:space="preserve"> </w:t>
      </w:r>
      <w:r>
        <w:t>значајне</w:t>
      </w:r>
      <w:r w:rsidRPr="002666D2">
        <w:rPr>
          <w:lang w:val="sr-Latn-BA"/>
        </w:rPr>
        <w:t xml:space="preserve"> </w:t>
      </w:r>
      <w:r>
        <w:t>разлике</w:t>
      </w:r>
      <w:r w:rsidRPr="002666D2">
        <w:rPr>
          <w:lang w:val="sr-Latn-BA"/>
        </w:rPr>
        <w:t xml:space="preserve"> </w:t>
      </w:r>
      <w:r>
        <w:t>у</w:t>
      </w:r>
      <w:r w:rsidRPr="002666D2">
        <w:rPr>
          <w:lang w:val="sr-Latn-BA"/>
        </w:rPr>
        <w:t xml:space="preserve"> </w:t>
      </w:r>
      <w:r>
        <w:t>укупном</w:t>
      </w:r>
      <w:r w:rsidRPr="002666D2">
        <w:rPr>
          <w:lang w:val="sr-Latn-BA"/>
        </w:rPr>
        <w:t xml:space="preserve"> </w:t>
      </w:r>
      <w:r>
        <w:t>броју</w:t>
      </w:r>
      <w:r w:rsidRPr="002666D2">
        <w:rPr>
          <w:lang w:val="sr-Latn-BA"/>
        </w:rPr>
        <w:t xml:space="preserve"> </w:t>
      </w:r>
      <w:r w:rsidRPr="002666D2">
        <w:rPr>
          <w:i/>
          <w:lang w:val="sr-Latn-BA"/>
        </w:rPr>
        <w:t>WBC, RBC, HGB, HCT</w:t>
      </w:r>
      <w:r w:rsidRPr="002666D2">
        <w:rPr>
          <w:lang w:val="sr-Latn-BA"/>
        </w:rPr>
        <w:t xml:space="preserve"> </w:t>
      </w:r>
      <w:r>
        <w:t>и</w:t>
      </w:r>
      <w:r w:rsidRPr="002666D2">
        <w:rPr>
          <w:lang w:val="sr-Latn-BA"/>
        </w:rPr>
        <w:t xml:space="preserve"> </w:t>
      </w:r>
      <w:r w:rsidRPr="002666D2">
        <w:rPr>
          <w:i/>
          <w:lang w:val="sr-Latn-BA"/>
        </w:rPr>
        <w:t>PLT</w:t>
      </w:r>
      <w:r w:rsidRPr="002666D2">
        <w:rPr>
          <w:lang w:val="sr-Latn-BA"/>
        </w:rPr>
        <w:t xml:space="preserve">, </w:t>
      </w:r>
      <w:r>
        <w:t>али</w:t>
      </w:r>
      <w:r w:rsidRPr="002666D2">
        <w:rPr>
          <w:lang w:val="sr-Latn-BA"/>
        </w:rPr>
        <w:t xml:space="preserve"> </w:t>
      </w:r>
      <w:r>
        <w:t>су</w:t>
      </w:r>
      <w:r w:rsidRPr="002666D2">
        <w:rPr>
          <w:lang w:val="sr-Latn-BA"/>
        </w:rPr>
        <w:t xml:space="preserve"> </w:t>
      </w:r>
      <w:r>
        <w:t>утврђене</w:t>
      </w:r>
      <w:r w:rsidRPr="002666D2">
        <w:rPr>
          <w:lang w:val="sr-Latn-BA"/>
        </w:rPr>
        <w:t xml:space="preserve"> </w:t>
      </w:r>
      <w:r>
        <w:t>ниже</w:t>
      </w:r>
      <w:r w:rsidRPr="002666D2">
        <w:rPr>
          <w:lang w:val="sr-Latn-BA"/>
        </w:rPr>
        <w:t xml:space="preserve"> </w:t>
      </w:r>
      <w:r>
        <w:t>вредности</w:t>
      </w:r>
      <w:r w:rsidRPr="002666D2">
        <w:rPr>
          <w:lang w:val="sr-Latn-BA"/>
        </w:rPr>
        <w:t xml:space="preserve"> </w:t>
      </w:r>
      <w:r w:rsidRPr="002666D2">
        <w:rPr>
          <w:i/>
          <w:lang w:val="sr-Latn-BA"/>
        </w:rPr>
        <w:t>MCV</w:t>
      </w:r>
      <w:r w:rsidRPr="002666D2">
        <w:rPr>
          <w:lang w:val="sr-Latn-BA"/>
        </w:rPr>
        <w:t xml:space="preserve">, </w:t>
      </w:r>
      <w:r>
        <w:t>више</w:t>
      </w:r>
      <w:r w:rsidRPr="002666D2">
        <w:rPr>
          <w:lang w:val="sr-Latn-BA"/>
        </w:rPr>
        <w:t xml:space="preserve"> </w:t>
      </w:r>
      <w:r>
        <w:t>вредности</w:t>
      </w:r>
      <w:r w:rsidRPr="002666D2">
        <w:rPr>
          <w:lang w:val="sr-Latn-BA"/>
        </w:rPr>
        <w:t xml:space="preserve"> </w:t>
      </w:r>
      <w:r w:rsidRPr="002666D2">
        <w:rPr>
          <w:i/>
          <w:lang w:val="sr-Latn-BA"/>
        </w:rPr>
        <w:t>MCHC</w:t>
      </w:r>
      <w:r w:rsidRPr="002666D2">
        <w:rPr>
          <w:lang w:val="sr-Latn-BA"/>
        </w:rPr>
        <w:t xml:space="preserve"> </w:t>
      </w:r>
      <w:r>
        <w:t>и</w:t>
      </w:r>
      <w:r w:rsidRPr="002666D2">
        <w:rPr>
          <w:lang w:val="sr-Latn-BA"/>
        </w:rPr>
        <w:t xml:space="preserve"> </w:t>
      </w:r>
      <w:r>
        <w:t>нижи</w:t>
      </w:r>
      <w:r w:rsidRPr="002666D2">
        <w:rPr>
          <w:lang w:val="sr-Latn-BA"/>
        </w:rPr>
        <w:t xml:space="preserve"> </w:t>
      </w:r>
      <w:r>
        <w:t>апсолутни</w:t>
      </w:r>
      <w:r w:rsidRPr="002666D2">
        <w:rPr>
          <w:lang w:val="sr-Latn-BA"/>
        </w:rPr>
        <w:t xml:space="preserve"> </w:t>
      </w:r>
      <w:r>
        <w:t>број</w:t>
      </w:r>
      <w:r w:rsidRPr="002666D2">
        <w:rPr>
          <w:lang w:val="sr-Latn-BA"/>
        </w:rPr>
        <w:t xml:space="preserve"> </w:t>
      </w:r>
      <w:r w:rsidRPr="002666D2">
        <w:rPr>
          <w:rStyle w:val="Strong"/>
          <w:b w:val="0"/>
          <w:i/>
          <w:lang w:val="sr-Latn-BA"/>
        </w:rPr>
        <w:t>NEUT#</w:t>
      </w:r>
      <w:r w:rsidRPr="002666D2">
        <w:rPr>
          <w:lang w:val="sr-Latn-BA"/>
        </w:rPr>
        <w:t xml:space="preserve">. </w:t>
      </w:r>
      <w:r>
        <w:t>Код</w:t>
      </w:r>
      <w:r w:rsidRPr="002666D2">
        <w:rPr>
          <w:lang w:val="sr-Latn-BA"/>
        </w:rPr>
        <w:t xml:space="preserve"> </w:t>
      </w:r>
      <w:r>
        <w:t>радница</w:t>
      </w:r>
      <w:r w:rsidRPr="002666D2">
        <w:rPr>
          <w:lang w:val="sr-Latn-BA"/>
        </w:rPr>
        <w:t xml:space="preserve"> </w:t>
      </w:r>
      <w:r>
        <w:t>су</w:t>
      </w:r>
      <w:r w:rsidRPr="002666D2">
        <w:rPr>
          <w:lang w:val="sr-Latn-BA"/>
        </w:rPr>
        <w:t xml:space="preserve"> </w:t>
      </w:r>
      <w:r>
        <w:t>заб</w:t>
      </w:r>
      <w:r>
        <w:rPr>
          <w:lang w:val="sr-Cyrl-BA"/>
        </w:rPr>
        <w:t>ел</w:t>
      </w:r>
      <w:r>
        <w:t>ежене</w:t>
      </w:r>
      <w:r w:rsidRPr="002666D2">
        <w:rPr>
          <w:lang w:val="sr-Latn-BA"/>
        </w:rPr>
        <w:t xml:space="preserve"> </w:t>
      </w:r>
      <w:r>
        <w:t>ниже</w:t>
      </w:r>
      <w:r w:rsidRPr="002666D2">
        <w:rPr>
          <w:lang w:val="sr-Latn-BA"/>
        </w:rPr>
        <w:t xml:space="preserve"> </w:t>
      </w:r>
      <w:r>
        <w:t>вредности</w:t>
      </w:r>
      <w:r w:rsidRPr="002666D2">
        <w:rPr>
          <w:lang w:val="sr-Latn-BA"/>
        </w:rPr>
        <w:t xml:space="preserve"> </w:t>
      </w:r>
      <w:r w:rsidRPr="002666D2">
        <w:rPr>
          <w:i/>
          <w:lang w:val="sr-Latn-BA"/>
        </w:rPr>
        <w:t>HCT</w:t>
      </w:r>
      <w:r w:rsidRPr="002666D2">
        <w:rPr>
          <w:lang w:val="sr-Latn-BA"/>
        </w:rPr>
        <w:t xml:space="preserve">, </w:t>
      </w:r>
      <w:r>
        <w:t>више</w:t>
      </w:r>
      <w:r w:rsidRPr="002666D2">
        <w:rPr>
          <w:lang w:val="sr-Latn-BA"/>
        </w:rPr>
        <w:t xml:space="preserve"> </w:t>
      </w:r>
      <w:r>
        <w:t>вредности</w:t>
      </w:r>
      <w:r w:rsidRPr="002666D2">
        <w:rPr>
          <w:lang w:val="sr-Latn-BA"/>
        </w:rPr>
        <w:t xml:space="preserve"> </w:t>
      </w:r>
      <w:r w:rsidRPr="002666D2">
        <w:rPr>
          <w:i/>
          <w:lang w:val="sr-Latn-BA"/>
        </w:rPr>
        <w:t>MCHC</w:t>
      </w:r>
      <w:r w:rsidRPr="002666D2">
        <w:rPr>
          <w:lang w:val="sr-Latn-BA"/>
        </w:rPr>
        <w:t xml:space="preserve"> </w:t>
      </w:r>
      <w:r>
        <w:t>и</w:t>
      </w:r>
      <w:r w:rsidRPr="002666D2">
        <w:rPr>
          <w:lang w:val="sr-Latn-BA"/>
        </w:rPr>
        <w:t xml:space="preserve"> </w:t>
      </w:r>
      <w:r w:rsidRPr="002666D2">
        <w:rPr>
          <w:i/>
          <w:lang w:val="sr-Latn-BA"/>
        </w:rPr>
        <w:t>PCT</w:t>
      </w:r>
      <w:r w:rsidRPr="002666D2">
        <w:rPr>
          <w:lang w:val="sr-Latn-BA"/>
        </w:rPr>
        <w:t xml:space="preserve">, </w:t>
      </w:r>
      <w:r>
        <w:t>уз</w:t>
      </w:r>
      <w:r w:rsidRPr="002666D2">
        <w:rPr>
          <w:lang w:val="sr-Latn-BA"/>
        </w:rPr>
        <w:t xml:space="preserve"> </w:t>
      </w:r>
      <w:r>
        <w:t>очуване</w:t>
      </w:r>
      <w:r w:rsidRPr="002666D2">
        <w:rPr>
          <w:lang w:val="sr-Latn-BA"/>
        </w:rPr>
        <w:t xml:space="preserve"> </w:t>
      </w:r>
      <w:r>
        <w:t>основне</w:t>
      </w:r>
      <w:r w:rsidRPr="002666D2">
        <w:rPr>
          <w:lang w:val="sr-Latn-BA"/>
        </w:rPr>
        <w:t xml:space="preserve"> </w:t>
      </w:r>
      <w:r>
        <w:t>хематолошке</w:t>
      </w:r>
      <w:r w:rsidRPr="002666D2">
        <w:rPr>
          <w:lang w:val="sr-Latn-BA"/>
        </w:rPr>
        <w:t xml:space="preserve"> </w:t>
      </w:r>
      <w:r>
        <w:t>параметре</w:t>
      </w:r>
      <w:r w:rsidRPr="002666D2">
        <w:rPr>
          <w:lang w:val="sr-Latn-BA"/>
        </w:rPr>
        <w:t>.</w:t>
      </w:r>
    </w:p>
    <w:p w:rsidRPr="002666D2" w:rsidR="008423BA" w:rsidRDefault="006E41C6" w14:paraId="01447F97" w14:textId="77777777">
      <w:pPr>
        <w:pStyle w:val="NormalWeb"/>
        <w:spacing w:before="0" w:beforeAutospacing="0" w:after="0" w:afterAutospacing="0"/>
        <w:jc w:val="both"/>
        <w:rPr>
          <w:lang w:val="sr-Latn-BA"/>
        </w:rPr>
      </w:pPr>
      <w:r>
        <w:t>Овакви</w:t>
      </w:r>
      <w:r w:rsidRPr="002666D2">
        <w:rPr>
          <w:lang w:val="sr-Latn-BA"/>
        </w:rPr>
        <w:t xml:space="preserve"> </w:t>
      </w:r>
      <w:r>
        <w:t>налази</w:t>
      </w:r>
      <w:r w:rsidRPr="002666D2">
        <w:rPr>
          <w:lang w:val="sr-Latn-BA"/>
        </w:rPr>
        <w:t xml:space="preserve"> </w:t>
      </w:r>
      <w:r>
        <w:t>у</w:t>
      </w:r>
      <w:r w:rsidRPr="002666D2">
        <w:rPr>
          <w:lang w:val="sr-Latn-BA"/>
        </w:rPr>
        <w:t xml:space="preserve"> </w:t>
      </w:r>
      <w:r>
        <w:t>складу</w:t>
      </w:r>
      <w:r w:rsidRPr="002666D2">
        <w:rPr>
          <w:lang w:val="sr-Latn-BA"/>
        </w:rPr>
        <w:t xml:space="preserve"> </w:t>
      </w:r>
      <w:r>
        <w:t>су</w:t>
      </w:r>
      <w:r w:rsidRPr="002666D2">
        <w:rPr>
          <w:lang w:val="sr-Latn-BA"/>
        </w:rPr>
        <w:t xml:space="preserve"> </w:t>
      </w:r>
      <w:r>
        <w:t>са</w:t>
      </w:r>
      <w:r w:rsidRPr="002666D2">
        <w:rPr>
          <w:lang w:val="sr-Latn-BA"/>
        </w:rPr>
        <w:t xml:space="preserve"> </w:t>
      </w:r>
      <w:r>
        <w:t>студијама</w:t>
      </w:r>
      <w:r w:rsidRPr="002666D2">
        <w:rPr>
          <w:lang w:val="sr-Latn-BA"/>
        </w:rPr>
        <w:t xml:space="preserve"> </w:t>
      </w:r>
      <w:r>
        <w:t>које</w:t>
      </w:r>
      <w:r w:rsidRPr="002666D2">
        <w:rPr>
          <w:lang w:val="sr-Latn-BA"/>
        </w:rPr>
        <w:t xml:space="preserve"> </w:t>
      </w:r>
      <w:r>
        <w:t>показују</w:t>
      </w:r>
      <w:r w:rsidRPr="002666D2">
        <w:rPr>
          <w:lang w:val="sr-Latn-BA"/>
        </w:rPr>
        <w:t xml:space="preserve"> </w:t>
      </w:r>
      <w:r>
        <w:t>да</w:t>
      </w:r>
      <w:r w:rsidRPr="002666D2">
        <w:rPr>
          <w:lang w:val="sr-Latn-BA"/>
        </w:rPr>
        <w:t xml:space="preserve"> </w:t>
      </w:r>
      <w:r>
        <w:t>хронична</w:t>
      </w:r>
      <w:r w:rsidRPr="002666D2">
        <w:rPr>
          <w:lang w:val="sr-Latn-BA"/>
        </w:rPr>
        <w:t xml:space="preserve"> </w:t>
      </w:r>
      <w:r>
        <w:t>професионална</w:t>
      </w:r>
      <w:r w:rsidRPr="002666D2">
        <w:rPr>
          <w:lang w:val="sr-Latn-BA"/>
        </w:rPr>
        <w:t xml:space="preserve"> </w:t>
      </w:r>
      <w:r>
        <w:t>изложеност</w:t>
      </w:r>
      <w:r w:rsidRPr="002666D2">
        <w:rPr>
          <w:lang w:val="sr-Latn-BA"/>
        </w:rPr>
        <w:t xml:space="preserve"> </w:t>
      </w:r>
      <w:r>
        <w:t>органским</w:t>
      </w:r>
      <w:r w:rsidRPr="002666D2">
        <w:rPr>
          <w:lang w:val="sr-Latn-BA"/>
        </w:rPr>
        <w:t xml:space="preserve"> </w:t>
      </w:r>
      <w:r>
        <w:t>растварачима</w:t>
      </w:r>
      <w:r w:rsidRPr="002666D2">
        <w:rPr>
          <w:lang w:val="sr-Latn-BA"/>
        </w:rPr>
        <w:t xml:space="preserve"> </w:t>
      </w:r>
      <w:r>
        <w:t>при</w:t>
      </w:r>
      <w:r w:rsidRPr="002666D2">
        <w:rPr>
          <w:lang w:val="sr-Latn-BA"/>
        </w:rPr>
        <w:t xml:space="preserve"> </w:t>
      </w:r>
      <w:r>
        <w:t>ниским</w:t>
      </w:r>
      <w:r w:rsidRPr="002666D2">
        <w:rPr>
          <w:lang w:val="sr-Latn-BA"/>
        </w:rPr>
        <w:t xml:space="preserve"> </w:t>
      </w:r>
      <w:r>
        <w:t>или</w:t>
      </w:r>
      <w:r w:rsidRPr="002666D2">
        <w:rPr>
          <w:lang w:val="sr-Latn-BA"/>
        </w:rPr>
        <w:t xml:space="preserve"> </w:t>
      </w:r>
      <w:r>
        <w:t>дозвољеним</w:t>
      </w:r>
      <w:r w:rsidRPr="002666D2">
        <w:rPr>
          <w:lang w:val="sr-Latn-BA"/>
        </w:rPr>
        <w:t xml:space="preserve"> </w:t>
      </w:r>
      <w:r>
        <w:t>концентрацијама</w:t>
      </w:r>
      <w:r w:rsidRPr="002666D2">
        <w:rPr>
          <w:lang w:val="sr-Latn-BA"/>
        </w:rPr>
        <w:t xml:space="preserve"> </w:t>
      </w:r>
      <w:r>
        <w:t>чешће</w:t>
      </w:r>
      <w:r w:rsidRPr="002666D2">
        <w:rPr>
          <w:lang w:val="sr-Latn-BA"/>
        </w:rPr>
        <w:t xml:space="preserve"> </w:t>
      </w:r>
      <w:r>
        <w:t>доводи</w:t>
      </w:r>
      <w:r w:rsidRPr="002666D2">
        <w:rPr>
          <w:lang w:val="sr-Latn-BA"/>
        </w:rPr>
        <w:t xml:space="preserve"> </w:t>
      </w:r>
      <w:r>
        <w:t>до</w:t>
      </w:r>
      <w:r w:rsidRPr="002666D2">
        <w:rPr>
          <w:lang w:val="sr-Latn-BA"/>
        </w:rPr>
        <w:t xml:space="preserve"> </w:t>
      </w:r>
      <w:r>
        <w:t>дискретних</w:t>
      </w:r>
      <w:r w:rsidRPr="002666D2">
        <w:rPr>
          <w:lang w:val="sr-Latn-BA"/>
        </w:rPr>
        <w:t xml:space="preserve"> </w:t>
      </w:r>
      <w:r>
        <w:t>и</w:t>
      </w:r>
      <w:r w:rsidRPr="002666D2">
        <w:rPr>
          <w:lang w:val="sr-Latn-BA"/>
        </w:rPr>
        <w:t xml:space="preserve"> </w:t>
      </w:r>
      <w:r>
        <w:t>линијски</w:t>
      </w:r>
      <w:r w:rsidRPr="002666D2">
        <w:rPr>
          <w:lang w:val="sr-Latn-BA"/>
        </w:rPr>
        <w:t>-</w:t>
      </w:r>
      <w:r>
        <w:t>специфичних</w:t>
      </w:r>
      <w:r w:rsidRPr="002666D2">
        <w:rPr>
          <w:lang w:val="sr-Latn-BA"/>
        </w:rPr>
        <w:t xml:space="preserve"> </w:t>
      </w:r>
      <w:r>
        <w:t>промена</w:t>
      </w:r>
      <w:r w:rsidRPr="002666D2">
        <w:rPr>
          <w:lang w:val="sr-Latn-BA"/>
        </w:rPr>
        <w:t xml:space="preserve"> </w:t>
      </w:r>
      <w:r>
        <w:t>него</w:t>
      </w:r>
      <w:r w:rsidRPr="002666D2">
        <w:rPr>
          <w:lang w:val="sr-Latn-BA"/>
        </w:rPr>
        <w:t xml:space="preserve"> </w:t>
      </w:r>
      <w:r>
        <w:t>до</w:t>
      </w:r>
      <w:r w:rsidRPr="002666D2">
        <w:rPr>
          <w:lang w:val="sr-Latn-BA"/>
        </w:rPr>
        <w:t xml:space="preserve"> </w:t>
      </w:r>
      <w:r>
        <w:t>манифестних</w:t>
      </w:r>
      <w:r w:rsidRPr="002666D2">
        <w:rPr>
          <w:lang w:val="sr-Latn-BA"/>
        </w:rPr>
        <w:t xml:space="preserve"> </w:t>
      </w:r>
      <w:r>
        <w:t>цитопенија</w:t>
      </w:r>
      <w:r w:rsidRPr="002666D2">
        <w:rPr>
          <w:lang w:val="sr-Latn-BA"/>
        </w:rPr>
        <w:t xml:space="preserve"> </w:t>
      </w:r>
      <w:r>
        <w:t>или</w:t>
      </w:r>
      <w:r w:rsidRPr="002666D2">
        <w:rPr>
          <w:lang w:val="sr-Latn-BA"/>
        </w:rPr>
        <w:t xml:space="preserve"> </w:t>
      </w:r>
      <w:r>
        <w:t>изражене</w:t>
      </w:r>
      <w:r w:rsidRPr="002666D2">
        <w:rPr>
          <w:lang w:val="sr-Latn-BA"/>
        </w:rPr>
        <w:t xml:space="preserve"> </w:t>
      </w:r>
      <w:r>
        <w:t>хематолошке</w:t>
      </w:r>
      <w:r w:rsidRPr="002666D2">
        <w:rPr>
          <w:lang w:val="sr-Latn-BA"/>
        </w:rPr>
        <w:t xml:space="preserve"> </w:t>
      </w:r>
      <w:r>
        <w:t>супресије</w:t>
      </w:r>
      <w:r w:rsidRPr="002666D2">
        <w:rPr>
          <w:lang w:val="sr-Latn-BA"/>
        </w:rPr>
        <w:t xml:space="preserve"> (Doherty </w:t>
      </w:r>
      <w:r>
        <w:t>и</w:t>
      </w:r>
      <w:r w:rsidRPr="002666D2">
        <w:rPr>
          <w:lang w:val="sr-Latn-BA"/>
        </w:rPr>
        <w:t xml:space="preserve"> </w:t>
      </w:r>
      <w:r>
        <w:t>сар</w:t>
      </w:r>
      <w:r w:rsidRPr="002666D2">
        <w:rPr>
          <w:lang w:val="sr-Latn-BA"/>
        </w:rPr>
        <w:t xml:space="preserve">., 2017; Salem </w:t>
      </w:r>
      <w:r>
        <w:t>и</w:t>
      </w:r>
      <w:r w:rsidRPr="002666D2">
        <w:rPr>
          <w:lang w:val="sr-Latn-BA"/>
        </w:rPr>
        <w:t xml:space="preserve"> </w:t>
      </w:r>
      <w:r>
        <w:t>сар</w:t>
      </w:r>
      <w:r w:rsidRPr="002666D2">
        <w:rPr>
          <w:lang w:val="sr-Latn-BA"/>
        </w:rPr>
        <w:t xml:space="preserve">., 2024; Zhuang </w:t>
      </w:r>
      <w:r>
        <w:t>и</w:t>
      </w:r>
      <w:r w:rsidRPr="002666D2">
        <w:rPr>
          <w:lang w:val="sr-Latn-BA"/>
        </w:rPr>
        <w:t xml:space="preserve"> </w:t>
      </w:r>
      <w:r>
        <w:t>сар</w:t>
      </w:r>
      <w:r w:rsidRPr="002666D2">
        <w:rPr>
          <w:lang w:val="sr-Latn-BA"/>
        </w:rPr>
        <w:t xml:space="preserve">., 2024). </w:t>
      </w:r>
      <w:r>
        <w:t>Промене</w:t>
      </w:r>
      <w:r w:rsidRPr="002666D2">
        <w:rPr>
          <w:lang w:val="sr-Latn-BA"/>
        </w:rPr>
        <w:t xml:space="preserve"> </w:t>
      </w:r>
      <w:r>
        <w:t>еритроцитних</w:t>
      </w:r>
      <w:r w:rsidRPr="002666D2">
        <w:rPr>
          <w:lang w:val="sr-Latn-BA"/>
        </w:rPr>
        <w:t xml:space="preserve"> </w:t>
      </w:r>
      <w:r>
        <w:t>индекса</w:t>
      </w:r>
      <w:r w:rsidRPr="002666D2">
        <w:rPr>
          <w:lang w:val="sr-Latn-BA"/>
        </w:rPr>
        <w:t xml:space="preserve"> </w:t>
      </w:r>
      <w:r>
        <w:t>могу</w:t>
      </w:r>
      <w:r w:rsidRPr="002666D2">
        <w:rPr>
          <w:lang w:val="sr-Latn-BA"/>
        </w:rPr>
        <w:t xml:space="preserve"> </w:t>
      </w:r>
      <w:r>
        <w:t>бити</w:t>
      </w:r>
      <w:r w:rsidRPr="002666D2">
        <w:rPr>
          <w:lang w:val="sr-Latn-BA"/>
        </w:rPr>
        <w:t xml:space="preserve"> </w:t>
      </w:r>
      <w:r>
        <w:t>повезане</w:t>
      </w:r>
      <w:r w:rsidRPr="002666D2">
        <w:rPr>
          <w:lang w:val="sr-Latn-BA"/>
        </w:rPr>
        <w:t xml:space="preserve"> </w:t>
      </w:r>
      <w:r>
        <w:t>са</w:t>
      </w:r>
      <w:r w:rsidRPr="002666D2">
        <w:rPr>
          <w:lang w:val="sr-Latn-BA"/>
        </w:rPr>
        <w:t xml:space="preserve"> </w:t>
      </w:r>
      <w:r>
        <w:t>оксидативним</w:t>
      </w:r>
      <w:r w:rsidRPr="002666D2">
        <w:rPr>
          <w:lang w:val="sr-Latn-BA"/>
        </w:rPr>
        <w:t xml:space="preserve"> </w:t>
      </w:r>
      <w:r>
        <w:t>стресом</w:t>
      </w:r>
      <w:r w:rsidRPr="002666D2">
        <w:rPr>
          <w:lang w:val="sr-Latn-BA"/>
        </w:rPr>
        <w:t xml:space="preserve">, </w:t>
      </w:r>
      <w:r>
        <w:t>инфламаторним</w:t>
      </w:r>
      <w:r w:rsidRPr="002666D2">
        <w:rPr>
          <w:lang w:val="sr-Latn-BA"/>
        </w:rPr>
        <w:t xml:space="preserve"> </w:t>
      </w:r>
      <w:r>
        <w:t>одговором</w:t>
      </w:r>
      <w:r w:rsidRPr="002666D2">
        <w:rPr>
          <w:lang w:val="sr-Latn-BA"/>
        </w:rPr>
        <w:t xml:space="preserve"> </w:t>
      </w:r>
      <w:r>
        <w:t>и</w:t>
      </w:r>
      <w:r w:rsidRPr="002666D2">
        <w:rPr>
          <w:lang w:val="sr-Latn-BA"/>
        </w:rPr>
        <w:t xml:space="preserve"> </w:t>
      </w:r>
      <w:r>
        <w:t>променама</w:t>
      </w:r>
      <w:r w:rsidRPr="002666D2">
        <w:rPr>
          <w:lang w:val="sr-Latn-BA"/>
        </w:rPr>
        <w:t xml:space="preserve"> </w:t>
      </w:r>
      <w:r>
        <w:t>мембранске</w:t>
      </w:r>
      <w:r w:rsidRPr="002666D2">
        <w:rPr>
          <w:lang w:val="sr-Latn-BA"/>
        </w:rPr>
        <w:t xml:space="preserve"> </w:t>
      </w:r>
      <w:r>
        <w:t>стабилности</w:t>
      </w:r>
      <w:r w:rsidRPr="002666D2">
        <w:rPr>
          <w:lang w:val="sr-Latn-BA"/>
        </w:rPr>
        <w:t xml:space="preserve"> </w:t>
      </w:r>
      <w:r>
        <w:t>еритроцита</w:t>
      </w:r>
      <w:r w:rsidRPr="002666D2">
        <w:rPr>
          <w:lang w:val="sr-Latn-BA"/>
        </w:rPr>
        <w:t xml:space="preserve"> (Becatti </w:t>
      </w:r>
      <w:r>
        <w:t>и</w:t>
      </w:r>
      <w:r w:rsidRPr="002666D2">
        <w:rPr>
          <w:lang w:val="sr-Latn-BA"/>
        </w:rPr>
        <w:t xml:space="preserve"> </w:t>
      </w:r>
      <w:r>
        <w:t>сар</w:t>
      </w:r>
      <w:r w:rsidRPr="002666D2">
        <w:rPr>
          <w:lang w:val="sr-Latn-BA"/>
        </w:rPr>
        <w:t xml:space="preserve">., 2016; Orrico </w:t>
      </w:r>
      <w:r>
        <w:t>и</w:t>
      </w:r>
      <w:r w:rsidRPr="002666D2">
        <w:rPr>
          <w:lang w:val="sr-Latn-BA"/>
        </w:rPr>
        <w:t xml:space="preserve"> </w:t>
      </w:r>
      <w:r>
        <w:t>сар</w:t>
      </w:r>
      <w:r w:rsidRPr="002666D2">
        <w:rPr>
          <w:lang w:val="sr-Latn-BA"/>
        </w:rPr>
        <w:t xml:space="preserve">., 2023), </w:t>
      </w:r>
      <w:r>
        <w:t>док</w:t>
      </w:r>
      <w:r w:rsidRPr="002666D2">
        <w:rPr>
          <w:lang w:val="sr-Latn-BA"/>
        </w:rPr>
        <w:t xml:space="preserve"> </w:t>
      </w:r>
      <w:r>
        <w:t>нижи</w:t>
      </w:r>
      <w:r w:rsidRPr="002666D2">
        <w:rPr>
          <w:lang w:val="sr-Latn-BA"/>
        </w:rPr>
        <w:t xml:space="preserve"> </w:t>
      </w:r>
      <w:r>
        <w:t>апсолутни</w:t>
      </w:r>
      <w:r w:rsidRPr="002666D2">
        <w:rPr>
          <w:lang w:val="sr-Latn-BA"/>
        </w:rPr>
        <w:t xml:space="preserve"> </w:t>
      </w:r>
      <w:r>
        <w:t>број</w:t>
      </w:r>
      <w:r w:rsidRPr="002666D2">
        <w:rPr>
          <w:lang w:val="sr-Latn-BA"/>
        </w:rPr>
        <w:t xml:space="preserve"> </w:t>
      </w:r>
      <w:r w:rsidRPr="002666D2">
        <w:rPr>
          <w:rStyle w:val="Strong"/>
          <w:b w:val="0"/>
          <w:i/>
          <w:lang w:val="sr-Latn-BA"/>
        </w:rPr>
        <w:t>NEUT#</w:t>
      </w:r>
      <w:r w:rsidRPr="002666D2">
        <w:rPr>
          <w:lang w:val="sr-Latn-BA"/>
        </w:rPr>
        <w:t xml:space="preserve"> </w:t>
      </w:r>
      <w:r>
        <w:t>може</w:t>
      </w:r>
      <w:r w:rsidRPr="002666D2">
        <w:rPr>
          <w:lang w:val="sr-Latn-BA"/>
        </w:rPr>
        <w:t xml:space="preserve"> </w:t>
      </w:r>
      <w:r>
        <w:t>указивати</w:t>
      </w:r>
      <w:r w:rsidRPr="002666D2">
        <w:rPr>
          <w:lang w:val="sr-Latn-BA"/>
        </w:rPr>
        <w:t xml:space="preserve"> </w:t>
      </w:r>
      <w:r>
        <w:t>на</w:t>
      </w:r>
      <w:r w:rsidRPr="002666D2">
        <w:rPr>
          <w:lang w:val="sr-Latn-BA"/>
        </w:rPr>
        <w:t xml:space="preserve"> </w:t>
      </w:r>
      <w:r>
        <w:t>селективну</w:t>
      </w:r>
      <w:r w:rsidRPr="002666D2">
        <w:rPr>
          <w:lang w:val="sr-Latn-BA"/>
        </w:rPr>
        <w:t xml:space="preserve"> </w:t>
      </w:r>
      <w:r>
        <w:t>осетљивост</w:t>
      </w:r>
      <w:r w:rsidRPr="002666D2">
        <w:rPr>
          <w:lang w:val="sr-Latn-BA"/>
        </w:rPr>
        <w:t xml:space="preserve"> </w:t>
      </w:r>
      <w:r>
        <w:t>гранулоцитне</w:t>
      </w:r>
      <w:r w:rsidRPr="002666D2">
        <w:rPr>
          <w:lang w:val="sr-Latn-BA"/>
        </w:rPr>
        <w:t xml:space="preserve"> </w:t>
      </w:r>
      <w:r>
        <w:t>лозе</w:t>
      </w:r>
      <w:r w:rsidRPr="002666D2">
        <w:rPr>
          <w:lang w:val="sr-Latn-BA"/>
        </w:rPr>
        <w:t xml:space="preserve"> </w:t>
      </w:r>
      <w:r>
        <w:t>на</w:t>
      </w:r>
      <w:r w:rsidRPr="002666D2">
        <w:rPr>
          <w:lang w:val="sr-Latn-BA"/>
        </w:rPr>
        <w:t xml:space="preserve"> </w:t>
      </w:r>
      <w:r>
        <w:t>дуготрајну</w:t>
      </w:r>
      <w:r w:rsidRPr="002666D2">
        <w:rPr>
          <w:lang w:val="sr-Latn-BA"/>
        </w:rPr>
        <w:t xml:space="preserve"> </w:t>
      </w:r>
      <w:r>
        <w:t>хемијску</w:t>
      </w:r>
      <w:r w:rsidRPr="002666D2">
        <w:rPr>
          <w:lang w:val="sr-Latn-BA"/>
        </w:rPr>
        <w:t xml:space="preserve"> </w:t>
      </w:r>
      <w:r>
        <w:t>експозицију</w:t>
      </w:r>
      <w:r w:rsidRPr="002666D2">
        <w:rPr>
          <w:lang w:val="sr-Latn-BA"/>
        </w:rPr>
        <w:t xml:space="preserve"> (Sancini </w:t>
      </w:r>
      <w:r>
        <w:t>и</w:t>
      </w:r>
      <w:r w:rsidRPr="002666D2">
        <w:rPr>
          <w:lang w:val="sr-Latn-BA"/>
        </w:rPr>
        <w:t xml:space="preserve"> </w:t>
      </w:r>
      <w:r>
        <w:t>сар</w:t>
      </w:r>
      <w:r w:rsidRPr="002666D2">
        <w:rPr>
          <w:lang w:val="sr-Latn-BA"/>
        </w:rPr>
        <w:t>., 2014).</w:t>
      </w:r>
    </w:p>
    <w:p w:rsidRPr="002666D2" w:rsidR="008423BA" w:rsidRDefault="006E41C6" w14:paraId="3BDF7EE6" w14:textId="77777777">
      <w:pPr>
        <w:pStyle w:val="NormalWeb"/>
        <w:spacing w:before="0" w:beforeAutospacing="0" w:after="0" w:afterAutospacing="0"/>
        <w:jc w:val="both"/>
        <w:rPr>
          <w:lang w:val="sr-Latn-BA"/>
        </w:rPr>
      </w:pPr>
      <w:r>
        <w:t>Резултати</w:t>
      </w:r>
      <w:r w:rsidRPr="002666D2">
        <w:rPr>
          <w:lang w:val="sr-Latn-BA"/>
        </w:rPr>
        <w:t xml:space="preserve"> </w:t>
      </w:r>
      <w:r>
        <w:t>логистичке</w:t>
      </w:r>
      <w:r w:rsidRPr="002666D2">
        <w:rPr>
          <w:lang w:val="sr-Latn-BA"/>
        </w:rPr>
        <w:t xml:space="preserve"> </w:t>
      </w:r>
      <w:r>
        <w:t>регресионе</w:t>
      </w:r>
      <w:r w:rsidRPr="002666D2">
        <w:rPr>
          <w:lang w:val="sr-Latn-BA"/>
        </w:rPr>
        <w:t xml:space="preserve"> </w:t>
      </w:r>
      <w:r>
        <w:t>анализе</w:t>
      </w:r>
      <w:r w:rsidRPr="002666D2">
        <w:rPr>
          <w:lang w:val="sr-Latn-BA"/>
        </w:rPr>
        <w:t xml:space="preserve"> </w:t>
      </w:r>
      <w:r>
        <w:t>додатно</w:t>
      </w:r>
      <w:r w:rsidRPr="002666D2">
        <w:rPr>
          <w:lang w:val="sr-Latn-BA"/>
        </w:rPr>
        <w:t xml:space="preserve"> </w:t>
      </w:r>
      <w:r>
        <w:t>су</w:t>
      </w:r>
      <w:r w:rsidRPr="002666D2">
        <w:rPr>
          <w:lang w:val="sr-Latn-BA"/>
        </w:rPr>
        <w:t xml:space="preserve"> </w:t>
      </w:r>
      <w:r>
        <w:t>потврдили</w:t>
      </w:r>
      <w:r w:rsidRPr="002666D2">
        <w:rPr>
          <w:lang w:val="sr-Latn-BA"/>
        </w:rPr>
        <w:t xml:space="preserve"> </w:t>
      </w:r>
      <w:r>
        <w:t>предиктивни</w:t>
      </w:r>
      <w:r w:rsidRPr="002666D2">
        <w:rPr>
          <w:lang w:val="sr-Latn-BA"/>
        </w:rPr>
        <w:t xml:space="preserve"> </w:t>
      </w:r>
      <w:r>
        <w:t>значај</w:t>
      </w:r>
      <w:r w:rsidRPr="002666D2">
        <w:rPr>
          <w:lang w:val="sr-Latn-BA"/>
        </w:rPr>
        <w:t xml:space="preserve"> </w:t>
      </w:r>
      <w:r>
        <w:t>појединих</w:t>
      </w:r>
      <w:r w:rsidRPr="002666D2">
        <w:rPr>
          <w:lang w:val="sr-Latn-BA"/>
        </w:rPr>
        <w:t xml:space="preserve"> </w:t>
      </w:r>
      <w:r>
        <w:t>хематолошких</w:t>
      </w:r>
      <w:r w:rsidRPr="002666D2">
        <w:rPr>
          <w:lang w:val="sr-Latn-BA"/>
        </w:rPr>
        <w:t xml:space="preserve"> </w:t>
      </w:r>
      <w:r>
        <w:t>параметара</w:t>
      </w:r>
      <w:r w:rsidRPr="002666D2">
        <w:rPr>
          <w:lang w:val="sr-Latn-BA"/>
        </w:rPr>
        <w:t xml:space="preserve">. </w:t>
      </w:r>
      <w:r>
        <w:t>Код</w:t>
      </w:r>
      <w:r w:rsidRPr="002666D2">
        <w:rPr>
          <w:lang w:val="sr-Latn-BA"/>
        </w:rPr>
        <w:t xml:space="preserve"> </w:t>
      </w:r>
      <w:r>
        <w:t>радника</w:t>
      </w:r>
      <w:r w:rsidRPr="002666D2">
        <w:rPr>
          <w:lang w:val="sr-Latn-BA"/>
        </w:rPr>
        <w:t xml:space="preserve"> </w:t>
      </w:r>
      <w:r>
        <w:t>се</w:t>
      </w:r>
      <w:r w:rsidRPr="002666D2">
        <w:rPr>
          <w:lang w:val="sr-Latn-BA"/>
        </w:rPr>
        <w:t xml:space="preserve"> </w:t>
      </w:r>
      <w:r>
        <w:rPr>
          <w:i/>
          <w:lang w:val="sr-Latn-BA"/>
        </w:rPr>
        <w:t>MCHC</w:t>
      </w:r>
      <w:r w:rsidRPr="002666D2">
        <w:rPr>
          <w:lang w:val="sr-Latn-BA"/>
        </w:rPr>
        <w:t xml:space="preserve"> </w:t>
      </w:r>
      <w:r>
        <w:t>издвојио</w:t>
      </w:r>
      <w:r w:rsidRPr="002666D2">
        <w:rPr>
          <w:lang w:val="sr-Latn-BA"/>
        </w:rPr>
        <w:t xml:space="preserve"> </w:t>
      </w:r>
      <w:r>
        <w:t>као</w:t>
      </w:r>
      <w:r w:rsidRPr="002666D2">
        <w:rPr>
          <w:lang w:val="sr-Latn-BA"/>
        </w:rPr>
        <w:t xml:space="preserve"> </w:t>
      </w:r>
      <w:r>
        <w:t>независан</w:t>
      </w:r>
      <w:r w:rsidRPr="002666D2">
        <w:rPr>
          <w:lang w:val="sr-Latn-BA"/>
        </w:rPr>
        <w:t xml:space="preserve"> </w:t>
      </w:r>
      <w:r>
        <w:t>предиктор</w:t>
      </w:r>
      <w:r w:rsidRPr="002666D2">
        <w:rPr>
          <w:lang w:val="sr-Latn-BA"/>
        </w:rPr>
        <w:t xml:space="preserve"> </w:t>
      </w:r>
      <w:r>
        <w:t>професионалне</w:t>
      </w:r>
      <w:r w:rsidRPr="002666D2">
        <w:rPr>
          <w:lang w:val="sr-Latn-BA"/>
        </w:rPr>
        <w:t xml:space="preserve"> </w:t>
      </w:r>
      <w:r>
        <w:t>изложености</w:t>
      </w:r>
      <w:r w:rsidRPr="002666D2">
        <w:rPr>
          <w:lang w:val="sr-Latn-BA"/>
        </w:rPr>
        <w:t xml:space="preserve">, </w:t>
      </w:r>
      <w:r>
        <w:t>док</w:t>
      </w:r>
      <w:r w:rsidRPr="002666D2">
        <w:rPr>
          <w:lang w:val="sr-Latn-BA"/>
        </w:rPr>
        <w:t xml:space="preserve"> </w:t>
      </w:r>
      <w:r>
        <w:t>је</w:t>
      </w:r>
      <w:r w:rsidRPr="002666D2">
        <w:rPr>
          <w:lang w:val="sr-Latn-BA"/>
        </w:rPr>
        <w:t xml:space="preserve"> </w:t>
      </w:r>
      <w:r>
        <w:t>код</w:t>
      </w:r>
      <w:r w:rsidRPr="002666D2">
        <w:rPr>
          <w:lang w:val="sr-Latn-BA"/>
        </w:rPr>
        <w:t xml:space="preserve"> </w:t>
      </w:r>
      <w:r>
        <w:t>радница</w:t>
      </w:r>
      <w:r w:rsidRPr="002666D2">
        <w:rPr>
          <w:lang w:val="sr-Latn-BA"/>
        </w:rPr>
        <w:t xml:space="preserve"> </w:t>
      </w:r>
      <w:r w:rsidRPr="002666D2">
        <w:rPr>
          <w:i/>
          <w:lang w:val="sr-Latn-BA"/>
        </w:rPr>
        <w:t>HCT</w:t>
      </w:r>
      <w:r w:rsidRPr="002666D2">
        <w:rPr>
          <w:lang w:val="sr-Latn-BA"/>
        </w:rPr>
        <w:t xml:space="preserve"> </w:t>
      </w:r>
      <w:r>
        <w:t>задржао</w:t>
      </w:r>
      <w:r w:rsidRPr="002666D2">
        <w:rPr>
          <w:lang w:val="sr-Latn-BA"/>
        </w:rPr>
        <w:t xml:space="preserve"> </w:t>
      </w:r>
      <w:r>
        <w:t>независни</w:t>
      </w:r>
      <w:r w:rsidRPr="002666D2">
        <w:rPr>
          <w:lang w:val="sr-Latn-BA"/>
        </w:rPr>
        <w:t xml:space="preserve"> </w:t>
      </w:r>
      <w:r>
        <w:t>предиктивни</w:t>
      </w:r>
      <w:r w:rsidRPr="002666D2">
        <w:rPr>
          <w:lang w:val="sr-Latn-BA"/>
        </w:rPr>
        <w:t xml:space="preserve"> </w:t>
      </w:r>
      <w:r>
        <w:t>значај</w:t>
      </w:r>
      <w:r w:rsidRPr="002666D2">
        <w:rPr>
          <w:lang w:val="sr-Latn-BA"/>
        </w:rPr>
        <w:t xml:space="preserve">. </w:t>
      </w:r>
      <w:r>
        <w:t>Ови</w:t>
      </w:r>
      <w:r w:rsidRPr="002666D2">
        <w:rPr>
          <w:lang w:val="sr-Latn-BA"/>
        </w:rPr>
        <w:t xml:space="preserve"> </w:t>
      </w:r>
      <w:r>
        <w:t>налази</w:t>
      </w:r>
      <w:r w:rsidRPr="002666D2">
        <w:rPr>
          <w:lang w:val="sr-Latn-BA"/>
        </w:rPr>
        <w:t xml:space="preserve"> </w:t>
      </w:r>
      <w:r>
        <w:t>указују</w:t>
      </w:r>
      <w:r w:rsidRPr="002666D2">
        <w:rPr>
          <w:lang w:val="sr-Latn-BA"/>
        </w:rPr>
        <w:t xml:space="preserve"> </w:t>
      </w:r>
      <w:r>
        <w:t>да</w:t>
      </w:r>
      <w:r w:rsidRPr="002666D2">
        <w:rPr>
          <w:lang w:val="sr-Latn-BA"/>
        </w:rPr>
        <w:t xml:space="preserve"> </w:t>
      </w:r>
      <w:r>
        <w:t>хронична</w:t>
      </w:r>
      <w:r w:rsidRPr="002666D2">
        <w:rPr>
          <w:lang w:val="sr-Latn-BA"/>
        </w:rPr>
        <w:t xml:space="preserve"> </w:t>
      </w:r>
      <w:r>
        <w:t>изложеност</w:t>
      </w:r>
      <w:r w:rsidRPr="002666D2">
        <w:rPr>
          <w:lang w:val="sr-Latn-BA"/>
        </w:rPr>
        <w:t xml:space="preserve"> </w:t>
      </w:r>
      <w:r>
        <w:t>смешама</w:t>
      </w:r>
      <w:r w:rsidRPr="002666D2">
        <w:rPr>
          <w:lang w:val="sr-Latn-BA"/>
        </w:rPr>
        <w:t xml:space="preserve"> </w:t>
      </w:r>
      <w:r>
        <w:t>органских</w:t>
      </w:r>
      <w:r w:rsidRPr="002666D2">
        <w:rPr>
          <w:lang w:val="sr-Latn-BA"/>
        </w:rPr>
        <w:t xml:space="preserve"> </w:t>
      </w:r>
      <w:r>
        <w:t>растварача</w:t>
      </w:r>
      <w:r w:rsidRPr="002666D2">
        <w:rPr>
          <w:lang w:val="sr-Latn-BA"/>
        </w:rPr>
        <w:t xml:space="preserve"> </w:t>
      </w:r>
      <w:r>
        <w:t>пре</w:t>
      </w:r>
      <w:r w:rsidRPr="002666D2">
        <w:rPr>
          <w:lang w:val="sr-Latn-BA"/>
        </w:rPr>
        <w:t xml:space="preserve"> </w:t>
      </w:r>
      <w:r>
        <w:t>доводи</w:t>
      </w:r>
      <w:r w:rsidRPr="002666D2">
        <w:rPr>
          <w:lang w:val="sr-Latn-BA"/>
        </w:rPr>
        <w:t xml:space="preserve"> </w:t>
      </w:r>
      <w:r>
        <w:t>до</w:t>
      </w:r>
      <w:r w:rsidRPr="002666D2">
        <w:rPr>
          <w:lang w:val="sr-Latn-BA"/>
        </w:rPr>
        <w:t xml:space="preserve"> </w:t>
      </w:r>
      <w:r>
        <w:t>суптилних</w:t>
      </w:r>
      <w:r w:rsidRPr="002666D2">
        <w:rPr>
          <w:lang w:val="sr-Latn-BA"/>
        </w:rPr>
        <w:t xml:space="preserve"> </w:t>
      </w:r>
      <w:r>
        <w:t>промена</w:t>
      </w:r>
      <w:r w:rsidRPr="002666D2">
        <w:rPr>
          <w:lang w:val="sr-Latn-BA"/>
        </w:rPr>
        <w:t xml:space="preserve"> </w:t>
      </w:r>
      <w:r>
        <w:t>морфолошких</w:t>
      </w:r>
      <w:r w:rsidRPr="002666D2">
        <w:rPr>
          <w:lang w:val="sr-Latn-BA"/>
        </w:rPr>
        <w:t xml:space="preserve"> </w:t>
      </w:r>
      <w:r>
        <w:t>особина</w:t>
      </w:r>
      <w:r w:rsidRPr="002666D2">
        <w:rPr>
          <w:lang w:val="sr-Latn-BA"/>
        </w:rPr>
        <w:t xml:space="preserve"> </w:t>
      </w:r>
      <w:r>
        <w:t>еритроцита</w:t>
      </w:r>
      <w:r w:rsidRPr="002666D2">
        <w:rPr>
          <w:lang w:val="sr-Latn-BA"/>
        </w:rPr>
        <w:t xml:space="preserve"> </w:t>
      </w:r>
      <w:r>
        <w:t>и</w:t>
      </w:r>
      <w:r w:rsidRPr="002666D2">
        <w:rPr>
          <w:lang w:val="sr-Latn-BA"/>
        </w:rPr>
        <w:t xml:space="preserve"> </w:t>
      </w:r>
      <w:r>
        <w:t>редистрибуције</w:t>
      </w:r>
      <w:r w:rsidRPr="002666D2">
        <w:rPr>
          <w:lang w:val="sr-Latn-BA"/>
        </w:rPr>
        <w:t xml:space="preserve"> </w:t>
      </w:r>
      <w:r>
        <w:t>еритроцитне</w:t>
      </w:r>
      <w:r w:rsidRPr="002666D2">
        <w:rPr>
          <w:lang w:val="sr-Latn-BA"/>
        </w:rPr>
        <w:t xml:space="preserve"> </w:t>
      </w:r>
      <w:r>
        <w:t>масе</w:t>
      </w:r>
      <w:r w:rsidRPr="002666D2">
        <w:rPr>
          <w:lang w:val="sr-Latn-BA"/>
        </w:rPr>
        <w:t xml:space="preserve"> </w:t>
      </w:r>
      <w:r>
        <w:t>него</w:t>
      </w:r>
      <w:r w:rsidRPr="002666D2">
        <w:rPr>
          <w:lang w:val="sr-Latn-BA"/>
        </w:rPr>
        <w:t xml:space="preserve"> </w:t>
      </w:r>
      <w:r>
        <w:t>до</w:t>
      </w:r>
      <w:r w:rsidRPr="002666D2">
        <w:rPr>
          <w:lang w:val="sr-Latn-BA"/>
        </w:rPr>
        <w:t xml:space="preserve"> </w:t>
      </w:r>
      <w:r>
        <w:t>развоја</w:t>
      </w:r>
      <w:r w:rsidRPr="002666D2">
        <w:rPr>
          <w:lang w:val="sr-Latn-BA"/>
        </w:rPr>
        <w:t xml:space="preserve"> </w:t>
      </w:r>
      <w:r>
        <w:t>изражене</w:t>
      </w:r>
      <w:r w:rsidRPr="002666D2">
        <w:rPr>
          <w:lang w:val="sr-Latn-BA"/>
        </w:rPr>
        <w:t xml:space="preserve"> </w:t>
      </w:r>
      <w:r>
        <w:t>хематотоксичности</w:t>
      </w:r>
      <w:r w:rsidRPr="002666D2">
        <w:rPr>
          <w:lang w:val="sr-Latn-BA"/>
        </w:rPr>
        <w:t>.</w:t>
      </w:r>
    </w:p>
    <w:p w:rsidRPr="002666D2" w:rsidR="008423BA" w:rsidRDefault="006E41C6" w14:paraId="08141C7E" w14:textId="77777777">
      <w:pPr>
        <w:pStyle w:val="NormalWeb"/>
        <w:spacing w:before="0" w:beforeAutospacing="0" w:after="0" w:afterAutospacing="0"/>
        <w:jc w:val="both"/>
        <w:rPr>
          <w:lang w:val="sr-Latn-BA"/>
        </w:rPr>
      </w:pPr>
      <w:r>
        <w:t>Резултати</w:t>
      </w:r>
      <w:r w:rsidRPr="002666D2">
        <w:rPr>
          <w:lang w:val="sr-Latn-BA"/>
        </w:rPr>
        <w:t xml:space="preserve"> </w:t>
      </w:r>
      <w:r>
        <w:t>ове</w:t>
      </w:r>
      <w:r w:rsidRPr="002666D2">
        <w:rPr>
          <w:lang w:val="sr-Latn-BA"/>
        </w:rPr>
        <w:t xml:space="preserve"> </w:t>
      </w:r>
      <w:r>
        <w:t>докторске</w:t>
      </w:r>
      <w:r w:rsidRPr="002666D2">
        <w:rPr>
          <w:lang w:val="sr-Latn-BA"/>
        </w:rPr>
        <w:t xml:space="preserve"> </w:t>
      </w:r>
      <w:r>
        <w:t>дисертације</w:t>
      </w:r>
      <w:r w:rsidRPr="002666D2">
        <w:rPr>
          <w:lang w:val="sr-Latn-BA"/>
        </w:rPr>
        <w:t xml:space="preserve"> </w:t>
      </w:r>
      <w:r>
        <w:t>указују</w:t>
      </w:r>
      <w:r w:rsidRPr="002666D2">
        <w:rPr>
          <w:lang w:val="sr-Latn-BA"/>
        </w:rPr>
        <w:t xml:space="preserve"> </w:t>
      </w:r>
      <w:r>
        <w:t>да</w:t>
      </w:r>
      <w:r w:rsidRPr="002666D2">
        <w:rPr>
          <w:lang w:val="sr-Latn-BA"/>
        </w:rPr>
        <w:t xml:space="preserve"> </w:t>
      </w:r>
      <w:r>
        <w:t>професионална</w:t>
      </w:r>
      <w:r w:rsidRPr="002666D2">
        <w:rPr>
          <w:lang w:val="sr-Latn-BA"/>
        </w:rPr>
        <w:t xml:space="preserve"> </w:t>
      </w:r>
      <w:r>
        <w:t>изложеност</w:t>
      </w:r>
      <w:r w:rsidRPr="002666D2">
        <w:rPr>
          <w:lang w:val="sr-Latn-BA"/>
        </w:rPr>
        <w:t xml:space="preserve"> </w:t>
      </w:r>
      <w:r>
        <w:t>смешама</w:t>
      </w:r>
      <w:r w:rsidRPr="002666D2">
        <w:rPr>
          <w:lang w:val="sr-Latn-BA"/>
        </w:rPr>
        <w:t xml:space="preserve"> </w:t>
      </w:r>
      <w:r>
        <w:t>органских</w:t>
      </w:r>
      <w:r w:rsidRPr="002666D2">
        <w:rPr>
          <w:lang w:val="sr-Latn-BA"/>
        </w:rPr>
        <w:t xml:space="preserve"> </w:t>
      </w:r>
      <w:r>
        <w:t>растварача</w:t>
      </w:r>
      <w:r w:rsidRPr="002666D2">
        <w:rPr>
          <w:lang w:val="sr-Latn-BA"/>
        </w:rPr>
        <w:t xml:space="preserve"> </w:t>
      </w:r>
      <w:r>
        <w:t>може</w:t>
      </w:r>
      <w:r w:rsidRPr="002666D2">
        <w:rPr>
          <w:lang w:val="sr-Latn-BA"/>
        </w:rPr>
        <w:t xml:space="preserve"> </w:t>
      </w:r>
      <w:r>
        <w:t>бити</w:t>
      </w:r>
      <w:r w:rsidRPr="002666D2">
        <w:rPr>
          <w:lang w:val="sr-Latn-BA"/>
        </w:rPr>
        <w:t xml:space="preserve"> </w:t>
      </w:r>
      <w:r>
        <w:t>повезана</w:t>
      </w:r>
      <w:r w:rsidRPr="002666D2">
        <w:rPr>
          <w:lang w:val="sr-Latn-BA"/>
        </w:rPr>
        <w:t xml:space="preserve"> </w:t>
      </w:r>
      <w:r>
        <w:t>са</w:t>
      </w:r>
      <w:r w:rsidRPr="002666D2">
        <w:rPr>
          <w:lang w:val="sr-Latn-BA"/>
        </w:rPr>
        <w:t xml:space="preserve"> </w:t>
      </w:r>
      <w:r>
        <w:t>раним</w:t>
      </w:r>
      <w:r w:rsidRPr="002666D2">
        <w:rPr>
          <w:lang w:val="sr-Latn-BA"/>
        </w:rPr>
        <w:t xml:space="preserve"> </w:t>
      </w:r>
      <w:r>
        <w:t>и</w:t>
      </w:r>
      <w:r w:rsidRPr="002666D2">
        <w:rPr>
          <w:lang w:val="sr-Latn-BA"/>
        </w:rPr>
        <w:t xml:space="preserve"> </w:t>
      </w:r>
      <w:r>
        <w:t>субклиничким</w:t>
      </w:r>
      <w:r w:rsidRPr="002666D2">
        <w:rPr>
          <w:lang w:val="sr-Latn-BA"/>
        </w:rPr>
        <w:t xml:space="preserve"> </w:t>
      </w:r>
      <w:r>
        <w:t>хематолошким</w:t>
      </w:r>
      <w:r w:rsidRPr="002666D2">
        <w:rPr>
          <w:lang w:val="sr-Latn-BA"/>
        </w:rPr>
        <w:t xml:space="preserve"> </w:t>
      </w:r>
      <w:r>
        <w:t>променама</w:t>
      </w:r>
      <w:r w:rsidRPr="002666D2">
        <w:rPr>
          <w:lang w:val="sr-Latn-BA"/>
        </w:rPr>
        <w:t xml:space="preserve">, </w:t>
      </w:r>
      <w:r>
        <w:t>које</w:t>
      </w:r>
      <w:r w:rsidRPr="002666D2">
        <w:rPr>
          <w:lang w:val="sr-Latn-BA"/>
        </w:rPr>
        <w:t xml:space="preserve"> </w:t>
      </w:r>
      <w:r>
        <w:t>се</w:t>
      </w:r>
      <w:r w:rsidRPr="002666D2">
        <w:rPr>
          <w:lang w:val="sr-Latn-BA"/>
        </w:rPr>
        <w:t xml:space="preserve"> </w:t>
      </w:r>
      <w:r>
        <w:t>првенствено</w:t>
      </w:r>
      <w:r w:rsidRPr="002666D2">
        <w:rPr>
          <w:lang w:val="sr-Latn-BA"/>
        </w:rPr>
        <w:t xml:space="preserve"> </w:t>
      </w:r>
      <w:r>
        <w:t>манифестују</w:t>
      </w:r>
      <w:r w:rsidRPr="002666D2">
        <w:rPr>
          <w:lang w:val="sr-Latn-BA"/>
        </w:rPr>
        <w:t xml:space="preserve"> </w:t>
      </w:r>
      <w:r>
        <w:t>кроз</w:t>
      </w:r>
      <w:r w:rsidRPr="002666D2">
        <w:rPr>
          <w:lang w:val="sr-Latn-BA"/>
        </w:rPr>
        <w:t xml:space="preserve"> </w:t>
      </w:r>
      <w:r>
        <w:t>промене</w:t>
      </w:r>
      <w:r w:rsidRPr="002666D2">
        <w:rPr>
          <w:lang w:val="sr-Latn-BA"/>
        </w:rPr>
        <w:t xml:space="preserve"> </w:t>
      </w:r>
      <w:r>
        <w:t>еритроцитних</w:t>
      </w:r>
      <w:r w:rsidRPr="002666D2">
        <w:rPr>
          <w:lang w:val="sr-Latn-BA"/>
        </w:rPr>
        <w:t xml:space="preserve"> </w:t>
      </w:r>
      <w:r>
        <w:t>индекса</w:t>
      </w:r>
      <w:r w:rsidRPr="002666D2">
        <w:rPr>
          <w:lang w:val="sr-Latn-BA"/>
        </w:rPr>
        <w:t xml:space="preserve"> </w:t>
      </w:r>
      <w:r>
        <w:t>и</w:t>
      </w:r>
      <w:r w:rsidRPr="002666D2">
        <w:rPr>
          <w:lang w:val="sr-Latn-BA"/>
        </w:rPr>
        <w:t xml:space="preserve"> </w:t>
      </w:r>
      <w:r>
        <w:t>појединих</w:t>
      </w:r>
      <w:r w:rsidRPr="002666D2">
        <w:rPr>
          <w:lang w:val="sr-Latn-BA"/>
        </w:rPr>
        <w:t xml:space="preserve"> </w:t>
      </w:r>
      <w:r>
        <w:t>леукоцитних</w:t>
      </w:r>
      <w:r w:rsidRPr="002666D2">
        <w:rPr>
          <w:lang w:val="sr-Latn-BA"/>
        </w:rPr>
        <w:t xml:space="preserve"> </w:t>
      </w:r>
      <w:r>
        <w:t>параметара</w:t>
      </w:r>
      <w:r w:rsidRPr="002666D2">
        <w:rPr>
          <w:lang w:val="sr-Latn-BA"/>
        </w:rPr>
        <w:t xml:space="preserve">. </w:t>
      </w:r>
      <w:r>
        <w:t>Добијени</w:t>
      </w:r>
      <w:r w:rsidRPr="002666D2">
        <w:rPr>
          <w:lang w:val="sr-Latn-BA"/>
        </w:rPr>
        <w:t xml:space="preserve"> </w:t>
      </w:r>
      <w:r>
        <w:t>налази</w:t>
      </w:r>
      <w:r w:rsidRPr="002666D2">
        <w:rPr>
          <w:lang w:val="sr-Latn-BA"/>
        </w:rPr>
        <w:t xml:space="preserve"> </w:t>
      </w:r>
      <w:r>
        <w:t>указују</w:t>
      </w:r>
      <w:r w:rsidRPr="002666D2">
        <w:rPr>
          <w:lang w:val="sr-Latn-BA"/>
        </w:rPr>
        <w:t xml:space="preserve"> </w:t>
      </w:r>
      <w:r>
        <w:t>да</w:t>
      </w:r>
      <w:r w:rsidRPr="002666D2">
        <w:rPr>
          <w:lang w:val="sr-Latn-BA"/>
        </w:rPr>
        <w:t xml:space="preserve"> </w:t>
      </w:r>
      <w:r>
        <w:t>хематолошки</w:t>
      </w:r>
      <w:r w:rsidRPr="002666D2">
        <w:rPr>
          <w:lang w:val="sr-Latn-BA"/>
        </w:rPr>
        <w:t xml:space="preserve"> </w:t>
      </w:r>
      <w:r>
        <w:t>одговор</w:t>
      </w:r>
      <w:r w:rsidRPr="002666D2">
        <w:rPr>
          <w:lang w:val="sr-Latn-BA"/>
        </w:rPr>
        <w:t xml:space="preserve"> </w:t>
      </w:r>
      <w:r>
        <w:t>на</w:t>
      </w:r>
      <w:r w:rsidRPr="002666D2">
        <w:rPr>
          <w:lang w:val="sr-Latn-BA"/>
        </w:rPr>
        <w:t xml:space="preserve"> </w:t>
      </w:r>
      <w:r>
        <w:t>хроничну</w:t>
      </w:r>
      <w:r w:rsidRPr="002666D2">
        <w:rPr>
          <w:lang w:val="sr-Latn-BA"/>
        </w:rPr>
        <w:t xml:space="preserve"> </w:t>
      </w:r>
      <w:r w:rsidRPr="002666D2">
        <w:rPr>
          <w:i/>
          <w:lang w:val="sr-Latn-BA"/>
        </w:rPr>
        <w:t>VOC</w:t>
      </w:r>
      <w:r w:rsidRPr="002666D2">
        <w:rPr>
          <w:lang w:val="sr-Latn-BA"/>
        </w:rPr>
        <w:t xml:space="preserve"> </w:t>
      </w:r>
      <w:r>
        <w:t>експозицију</w:t>
      </w:r>
      <w:r w:rsidRPr="002666D2">
        <w:rPr>
          <w:lang w:val="sr-Latn-BA"/>
        </w:rPr>
        <w:t xml:space="preserve"> </w:t>
      </w:r>
      <w:r>
        <w:t>има</w:t>
      </w:r>
      <w:r w:rsidRPr="002666D2">
        <w:rPr>
          <w:lang w:val="sr-Latn-BA"/>
        </w:rPr>
        <w:t xml:space="preserve"> </w:t>
      </w:r>
      <w:r>
        <w:t>претежно</w:t>
      </w:r>
      <w:r w:rsidRPr="002666D2">
        <w:rPr>
          <w:lang w:val="sr-Latn-BA"/>
        </w:rPr>
        <w:t xml:space="preserve"> </w:t>
      </w:r>
      <w:r>
        <w:t>адаптивни</w:t>
      </w:r>
      <w:r w:rsidRPr="002666D2">
        <w:rPr>
          <w:lang w:val="sr-Latn-BA"/>
        </w:rPr>
        <w:t xml:space="preserve"> </w:t>
      </w:r>
      <w:r>
        <w:t>карактер</w:t>
      </w:r>
      <w:r w:rsidRPr="002666D2">
        <w:rPr>
          <w:lang w:val="sr-Latn-BA"/>
        </w:rPr>
        <w:t xml:space="preserve">, </w:t>
      </w:r>
      <w:r>
        <w:t>али</w:t>
      </w:r>
      <w:r w:rsidRPr="002666D2">
        <w:rPr>
          <w:lang w:val="sr-Latn-BA"/>
        </w:rPr>
        <w:t xml:space="preserve"> </w:t>
      </w:r>
      <w:r>
        <w:t>истовремено</w:t>
      </w:r>
      <w:r w:rsidRPr="002666D2">
        <w:rPr>
          <w:lang w:val="sr-Latn-BA"/>
        </w:rPr>
        <w:t xml:space="preserve"> </w:t>
      </w:r>
      <w:r>
        <w:t>потврђују</w:t>
      </w:r>
      <w:r w:rsidRPr="002666D2">
        <w:rPr>
          <w:lang w:val="sr-Latn-BA"/>
        </w:rPr>
        <w:t xml:space="preserve"> </w:t>
      </w:r>
      <w:r>
        <w:t>осетљивост</w:t>
      </w:r>
      <w:r w:rsidRPr="002666D2">
        <w:rPr>
          <w:lang w:val="sr-Latn-BA"/>
        </w:rPr>
        <w:t xml:space="preserve"> </w:t>
      </w:r>
      <w:r>
        <w:t>хематолошких</w:t>
      </w:r>
      <w:r w:rsidRPr="002666D2">
        <w:rPr>
          <w:lang w:val="sr-Latn-BA"/>
        </w:rPr>
        <w:t xml:space="preserve"> </w:t>
      </w:r>
      <w:r>
        <w:t>биомаркера</w:t>
      </w:r>
      <w:r w:rsidRPr="002666D2">
        <w:rPr>
          <w:lang w:val="sr-Latn-BA"/>
        </w:rPr>
        <w:t xml:space="preserve"> </w:t>
      </w:r>
      <w:r>
        <w:t>за</w:t>
      </w:r>
      <w:r w:rsidRPr="002666D2">
        <w:rPr>
          <w:lang w:val="sr-Latn-BA"/>
        </w:rPr>
        <w:t xml:space="preserve"> </w:t>
      </w:r>
      <w:r>
        <w:t>детекцију</w:t>
      </w:r>
      <w:r w:rsidRPr="002666D2">
        <w:rPr>
          <w:lang w:val="sr-Latn-BA"/>
        </w:rPr>
        <w:t xml:space="preserve"> </w:t>
      </w:r>
      <w:r>
        <w:t>раних</w:t>
      </w:r>
      <w:r w:rsidRPr="002666D2">
        <w:rPr>
          <w:lang w:val="sr-Latn-BA"/>
        </w:rPr>
        <w:t xml:space="preserve"> </w:t>
      </w:r>
      <w:r>
        <w:t>ефеката</w:t>
      </w:r>
      <w:r w:rsidRPr="002666D2">
        <w:rPr>
          <w:lang w:val="sr-Latn-BA"/>
        </w:rPr>
        <w:t xml:space="preserve"> </w:t>
      </w:r>
      <w:r>
        <w:t>професионалне</w:t>
      </w:r>
      <w:r w:rsidRPr="002666D2">
        <w:rPr>
          <w:lang w:val="sr-Latn-BA"/>
        </w:rPr>
        <w:t xml:space="preserve"> </w:t>
      </w:r>
      <w:r>
        <w:t>изложености</w:t>
      </w:r>
      <w:r w:rsidRPr="002666D2">
        <w:rPr>
          <w:lang w:val="sr-Latn-BA"/>
        </w:rPr>
        <w:t>.</w:t>
      </w:r>
    </w:p>
    <w:p w:rsidRPr="002666D2" w:rsidR="008423BA" w:rsidRDefault="008423BA" w14:paraId="0695D209" w14:textId="77777777">
      <w:pPr>
        <w:pStyle w:val="NormalWeb"/>
        <w:spacing w:before="0" w:beforeAutospacing="0" w:after="0" w:afterAutospacing="0"/>
        <w:jc w:val="both"/>
        <w:rPr>
          <w:lang w:val="sr-Latn-BA"/>
        </w:rPr>
      </w:pPr>
    </w:p>
    <w:p w:rsidRPr="002666D2" w:rsidR="008423BA" w:rsidRDefault="006E41C6" w14:paraId="3CA768F4" w14:textId="77777777">
      <w:pPr>
        <w:pStyle w:val="NormalWeb"/>
        <w:spacing w:before="0" w:beforeAutospacing="0" w:after="0" w:afterAutospacing="0"/>
        <w:jc w:val="both"/>
        <w:rPr>
          <w:b/>
          <w:lang w:val="sr-Latn-BA"/>
        </w:rPr>
      </w:pPr>
      <w:r>
        <w:rPr>
          <w:b/>
        </w:rPr>
        <w:t>В</w:t>
      </w:r>
      <w:r w:rsidRPr="002666D2">
        <w:rPr>
          <w:b/>
          <w:lang w:val="sr-Latn-BA"/>
        </w:rPr>
        <w:t xml:space="preserve">.3. </w:t>
      </w:r>
      <w:r>
        <w:rPr>
          <w:b/>
        </w:rPr>
        <w:t>Хепатотоксични</w:t>
      </w:r>
      <w:r w:rsidRPr="002666D2">
        <w:rPr>
          <w:b/>
          <w:lang w:val="sr-Latn-BA"/>
        </w:rPr>
        <w:t xml:space="preserve"> </w:t>
      </w:r>
      <w:r>
        <w:rPr>
          <w:b/>
        </w:rPr>
        <w:t>ефекти</w:t>
      </w:r>
      <w:r w:rsidRPr="002666D2">
        <w:rPr>
          <w:b/>
          <w:lang w:val="sr-Latn-BA"/>
        </w:rPr>
        <w:t xml:space="preserve"> </w:t>
      </w:r>
      <w:r>
        <w:rPr>
          <w:b/>
        </w:rPr>
        <w:t>професионалне</w:t>
      </w:r>
      <w:r w:rsidRPr="002666D2">
        <w:rPr>
          <w:b/>
          <w:lang w:val="sr-Latn-BA"/>
        </w:rPr>
        <w:t xml:space="preserve"> </w:t>
      </w:r>
      <w:r>
        <w:rPr>
          <w:b/>
        </w:rPr>
        <w:t>изложености</w:t>
      </w:r>
      <w:r w:rsidRPr="002666D2">
        <w:rPr>
          <w:b/>
          <w:lang w:val="sr-Latn-BA"/>
        </w:rPr>
        <w:t xml:space="preserve"> </w:t>
      </w:r>
      <w:r>
        <w:rPr>
          <w:b/>
        </w:rPr>
        <w:t>смеши</w:t>
      </w:r>
      <w:r w:rsidRPr="002666D2">
        <w:rPr>
          <w:b/>
          <w:lang w:val="sr-Latn-BA"/>
        </w:rPr>
        <w:t xml:space="preserve"> </w:t>
      </w:r>
      <w:r>
        <w:rPr>
          <w:b/>
        </w:rPr>
        <w:t>органских</w:t>
      </w:r>
      <w:r w:rsidRPr="002666D2">
        <w:rPr>
          <w:b/>
          <w:lang w:val="sr-Latn-BA"/>
        </w:rPr>
        <w:t xml:space="preserve"> </w:t>
      </w:r>
      <w:r>
        <w:rPr>
          <w:b/>
        </w:rPr>
        <w:t>растварача</w:t>
      </w:r>
    </w:p>
    <w:p w:rsidRPr="002666D2" w:rsidR="008423BA" w:rsidRDefault="008423BA" w14:paraId="7D722FA1" w14:textId="77777777">
      <w:pPr>
        <w:pStyle w:val="NormalWeb"/>
        <w:spacing w:before="0" w:beforeAutospacing="0" w:after="0" w:afterAutospacing="0"/>
        <w:jc w:val="both"/>
        <w:rPr>
          <w:b/>
          <w:lang w:val="sr-Latn-BA"/>
        </w:rPr>
      </w:pPr>
    </w:p>
    <w:p w:rsidRPr="002666D2" w:rsidR="008423BA" w:rsidRDefault="006E41C6" w14:paraId="209A2F46" w14:textId="77777777">
      <w:pPr>
        <w:pStyle w:val="NormalWeb"/>
        <w:spacing w:before="0" w:beforeAutospacing="0" w:after="0" w:afterAutospacing="0"/>
        <w:jc w:val="both"/>
        <w:rPr>
          <w:lang w:val="sr-Latn-BA"/>
        </w:rPr>
      </w:pPr>
      <w:r>
        <w:t>У</w:t>
      </w:r>
      <w:r w:rsidRPr="002666D2">
        <w:rPr>
          <w:lang w:val="sr-Latn-BA"/>
        </w:rPr>
        <w:t xml:space="preserve"> </w:t>
      </w:r>
      <w:r>
        <w:t>оквиру</w:t>
      </w:r>
      <w:r w:rsidRPr="002666D2">
        <w:rPr>
          <w:lang w:val="sr-Latn-BA"/>
        </w:rPr>
        <w:t xml:space="preserve"> </w:t>
      </w:r>
      <w:r>
        <w:t>Дискусије</w:t>
      </w:r>
      <w:r w:rsidRPr="002666D2">
        <w:rPr>
          <w:lang w:val="sr-Latn-BA"/>
        </w:rPr>
        <w:t xml:space="preserve"> </w:t>
      </w:r>
      <w:r>
        <w:t>анализирани</w:t>
      </w:r>
      <w:r w:rsidRPr="002666D2">
        <w:rPr>
          <w:lang w:val="sr-Latn-BA"/>
        </w:rPr>
        <w:t xml:space="preserve"> </w:t>
      </w:r>
      <w:r>
        <w:t>су</w:t>
      </w:r>
      <w:r w:rsidRPr="002666D2">
        <w:rPr>
          <w:lang w:val="sr-Latn-BA"/>
        </w:rPr>
        <w:t xml:space="preserve"> </w:t>
      </w:r>
      <w:r>
        <w:t>хепатотоксични</w:t>
      </w:r>
      <w:r w:rsidRPr="002666D2">
        <w:rPr>
          <w:lang w:val="sr-Latn-BA"/>
        </w:rPr>
        <w:t xml:space="preserve"> </w:t>
      </w:r>
      <w:r>
        <w:t>ефекти</w:t>
      </w:r>
      <w:r w:rsidRPr="002666D2">
        <w:rPr>
          <w:lang w:val="sr-Latn-BA"/>
        </w:rPr>
        <w:t xml:space="preserve"> </w:t>
      </w:r>
      <w:r>
        <w:t>професионалне</w:t>
      </w:r>
      <w:r w:rsidRPr="002666D2">
        <w:rPr>
          <w:lang w:val="sr-Latn-BA"/>
        </w:rPr>
        <w:t xml:space="preserve"> </w:t>
      </w:r>
      <w:r>
        <w:t>изложености</w:t>
      </w:r>
      <w:r w:rsidRPr="002666D2">
        <w:rPr>
          <w:lang w:val="sr-Latn-BA"/>
        </w:rPr>
        <w:t xml:space="preserve"> </w:t>
      </w:r>
      <w:r>
        <w:t>смешама</w:t>
      </w:r>
      <w:r w:rsidRPr="002666D2">
        <w:rPr>
          <w:lang w:val="sr-Latn-BA"/>
        </w:rPr>
        <w:t xml:space="preserve"> </w:t>
      </w:r>
      <w:r>
        <w:t>органских</w:t>
      </w:r>
      <w:r w:rsidRPr="002666D2">
        <w:rPr>
          <w:lang w:val="sr-Latn-BA"/>
        </w:rPr>
        <w:t xml:space="preserve"> </w:t>
      </w:r>
      <w:r>
        <w:t>растварача</w:t>
      </w:r>
      <w:r w:rsidRPr="002666D2">
        <w:rPr>
          <w:lang w:val="sr-Latn-BA"/>
        </w:rPr>
        <w:t xml:space="preserve"> </w:t>
      </w:r>
      <w:r>
        <w:t>код</w:t>
      </w:r>
      <w:r w:rsidRPr="002666D2">
        <w:rPr>
          <w:lang w:val="sr-Latn-BA"/>
        </w:rPr>
        <w:t xml:space="preserve"> </w:t>
      </w:r>
      <w:r>
        <w:t>запослених</w:t>
      </w:r>
      <w:r w:rsidRPr="002666D2">
        <w:rPr>
          <w:lang w:val="sr-Latn-BA"/>
        </w:rPr>
        <w:t xml:space="preserve"> </w:t>
      </w:r>
      <w:r>
        <w:t>у</w:t>
      </w:r>
      <w:r w:rsidRPr="002666D2">
        <w:rPr>
          <w:lang w:val="sr-Latn-BA"/>
        </w:rPr>
        <w:t xml:space="preserve"> </w:t>
      </w:r>
      <w:r>
        <w:t>индустрији</w:t>
      </w:r>
      <w:r w:rsidRPr="002666D2">
        <w:rPr>
          <w:lang w:val="sr-Latn-BA"/>
        </w:rPr>
        <w:t xml:space="preserve"> </w:t>
      </w:r>
      <w:r>
        <w:t>обуће</w:t>
      </w:r>
      <w:r w:rsidRPr="002666D2">
        <w:rPr>
          <w:lang w:val="sr-Latn-BA"/>
        </w:rPr>
        <w:t xml:space="preserve">. </w:t>
      </w:r>
      <w:r>
        <w:t>Јетра</w:t>
      </w:r>
      <w:r w:rsidRPr="002666D2">
        <w:rPr>
          <w:lang w:val="sr-Latn-BA"/>
        </w:rPr>
        <w:t xml:space="preserve"> </w:t>
      </w:r>
      <w:r>
        <w:t>представља</w:t>
      </w:r>
      <w:r w:rsidRPr="002666D2">
        <w:rPr>
          <w:lang w:val="sr-Latn-BA"/>
        </w:rPr>
        <w:t xml:space="preserve"> </w:t>
      </w:r>
      <w:r>
        <w:t>један</w:t>
      </w:r>
      <w:r w:rsidRPr="002666D2">
        <w:rPr>
          <w:lang w:val="sr-Latn-BA"/>
        </w:rPr>
        <w:t xml:space="preserve"> </w:t>
      </w:r>
      <w:r>
        <w:t>од</w:t>
      </w:r>
      <w:r w:rsidRPr="002666D2">
        <w:rPr>
          <w:lang w:val="sr-Latn-BA"/>
        </w:rPr>
        <w:t xml:space="preserve"> </w:t>
      </w:r>
      <w:r>
        <w:t>главних</w:t>
      </w:r>
      <w:r w:rsidRPr="002666D2">
        <w:rPr>
          <w:lang w:val="sr-Latn-BA"/>
        </w:rPr>
        <w:t xml:space="preserve"> </w:t>
      </w:r>
      <w:r>
        <w:t>циљних</w:t>
      </w:r>
      <w:r w:rsidRPr="002666D2">
        <w:rPr>
          <w:lang w:val="sr-Latn-BA"/>
        </w:rPr>
        <w:t xml:space="preserve"> </w:t>
      </w:r>
      <w:r>
        <w:t>органа</w:t>
      </w:r>
      <w:r w:rsidRPr="002666D2">
        <w:rPr>
          <w:lang w:val="sr-Latn-BA"/>
        </w:rPr>
        <w:t xml:space="preserve"> </w:t>
      </w:r>
      <w:r w:rsidRPr="002666D2">
        <w:rPr>
          <w:i/>
          <w:lang w:val="sr-Latn-BA"/>
        </w:rPr>
        <w:t>VOC</w:t>
      </w:r>
      <w:r w:rsidRPr="002666D2">
        <w:rPr>
          <w:lang w:val="sr-Latn-BA"/>
        </w:rPr>
        <w:t xml:space="preserve"> </w:t>
      </w:r>
      <w:r>
        <w:t>експозиције</w:t>
      </w:r>
      <w:r w:rsidRPr="002666D2">
        <w:rPr>
          <w:lang w:val="sr-Latn-BA"/>
        </w:rPr>
        <w:t xml:space="preserve"> </w:t>
      </w:r>
      <w:r>
        <w:t>због</w:t>
      </w:r>
      <w:r w:rsidRPr="002666D2">
        <w:rPr>
          <w:lang w:val="sr-Latn-BA"/>
        </w:rPr>
        <w:t xml:space="preserve"> </w:t>
      </w:r>
      <w:r>
        <w:t>централне</w:t>
      </w:r>
      <w:r w:rsidRPr="002666D2">
        <w:rPr>
          <w:lang w:val="sr-Latn-BA"/>
        </w:rPr>
        <w:t xml:space="preserve"> </w:t>
      </w:r>
      <w:r>
        <w:t>улоге</w:t>
      </w:r>
      <w:r w:rsidRPr="002666D2">
        <w:rPr>
          <w:lang w:val="sr-Latn-BA"/>
        </w:rPr>
        <w:t xml:space="preserve"> </w:t>
      </w:r>
      <w:r>
        <w:t>у</w:t>
      </w:r>
      <w:r w:rsidRPr="002666D2">
        <w:rPr>
          <w:lang w:val="sr-Latn-BA"/>
        </w:rPr>
        <w:t xml:space="preserve"> </w:t>
      </w:r>
      <w:r>
        <w:t>биотрансформацији</w:t>
      </w:r>
      <w:r w:rsidRPr="002666D2">
        <w:rPr>
          <w:lang w:val="sr-Latn-BA"/>
        </w:rPr>
        <w:t xml:space="preserve"> </w:t>
      </w:r>
      <w:r>
        <w:t>ксенобиотика</w:t>
      </w:r>
      <w:r w:rsidRPr="002666D2">
        <w:rPr>
          <w:lang w:val="sr-Latn-BA"/>
        </w:rPr>
        <w:t xml:space="preserve">, </w:t>
      </w:r>
      <w:r>
        <w:t>при</w:t>
      </w:r>
      <w:r w:rsidRPr="002666D2">
        <w:rPr>
          <w:lang w:val="sr-Latn-BA"/>
        </w:rPr>
        <w:t xml:space="preserve"> </w:t>
      </w:r>
      <w:r>
        <w:t>чему</w:t>
      </w:r>
      <w:r w:rsidRPr="002666D2">
        <w:rPr>
          <w:lang w:val="sr-Latn-BA"/>
        </w:rPr>
        <w:t xml:space="preserve"> </w:t>
      </w:r>
      <w:r>
        <w:t>органски</w:t>
      </w:r>
      <w:r w:rsidRPr="002666D2">
        <w:rPr>
          <w:lang w:val="sr-Latn-BA"/>
        </w:rPr>
        <w:t xml:space="preserve"> </w:t>
      </w:r>
      <w:r>
        <w:t>растварачи</w:t>
      </w:r>
      <w:r w:rsidRPr="002666D2">
        <w:rPr>
          <w:lang w:val="sr-Latn-BA"/>
        </w:rPr>
        <w:t xml:space="preserve"> </w:t>
      </w:r>
      <w:r>
        <w:t>могу</w:t>
      </w:r>
      <w:r w:rsidRPr="002666D2">
        <w:rPr>
          <w:lang w:val="sr-Latn-BA"/>
        </w:rPr>
        <w:t xml:space="preserve"> </w:t>
      </w:r>
      <w:r>
        <w:t>индуковати</w:t>
      </w:r>
      <w:r w:rsidRPr="002666D2">
        <w:rPr>
          <w:lang w:val="sr-Latn-BA"/>
        </w:rPr>
        <w:t xml:space="preserve"> </w:t>
      </w:r>
      <w:r>
        <w:t>оксидативни</w:t>
      </w:r>
      <w:r w:rsidRPr="002666D2">
        <w:rPr>
          <w:lang w:val="sr-Latn-BA"/>
        </w:rPr>
        <w:t xml:space="preserve"> </w:t>
      </w:r>
      <w:r>
        <w:t>стрес</w:t>
      </w:r>
      <w:r w:rsidRPr="002666D2">
        <w:rPr>
          <w:lang w:val="sr-Latn-BA"/>
        </w:rPr>
        <w:t xml:space="preserve">, </w:t>
      </w:r>
      <w:r>
        <w:t>поремећај</w:t>
      </w:r>
      <w:r w:rsidRPr="002666D2">
        <w:rPr>
          <w:lang w:val="sr-Latn-BA"/>
        </w:rPr>
        <w:t xml:space="preserve"> </w:t>
      </w:r>
      <w:r>
        <w:t>функције</w:t>
      </w:r>
      <w:r w:rsidRPr="002666D2">
        <w:rPr>
          <w:lang w:val="sr-Latn-BA"/>
        </w:rPr>
        <w:t xml:space="preserve"> </w:t>
      </w:r>
      <w:r>
        <w:t>цитохрома</w:t>
      </w:r>
      <w:r w:rsidRPr="002666D2">
        <w:rPr>
          <w:lang w:val="sr-Latn-BA"/>
        </w:rPr>
        <w:t xml:space="preserve"> </w:t>
      </w:r>
      <w:r w:rsidRPr="002666D2">
        <w:rPr>
          <w:i/>
          <w:lang w:val="sr-Latn-BA"/>
        </w:rPr>
        <w:t>P450</w:t>
      </w:r>
      <w:r w:rsidRPr="002666D2">
        <w:rPr>
          <w:lang w:val="sr-Latn-BA"/>
        </w:rPr>
        <w:t xml:space="preserve">, </w:t>
      </w:r>
      <w:r>
        <w:t>митохондријску</w:t>
      </w:r>
      <w:r w:rsidRPr="002666D2">
        <w:rPr>
          <w:lang w:val="sr-Latn-BA"/>
        </w:rPr>
        <w:t xml:space="preserve"> </w:t>
      </w:r>
      <w:r>
        <w:t>дисфункцију</w:t>
      </w:r>
      <w:r w:rsidRPr="002666D2">
        <w:rPr>
          <w:lang w:val="sr-Latn-BA"/>
        </w:rPr>
        <w:t xml:space="preserve"> </w:t>
      </w:r>
      <w:r>
        <w:t>и</w:t>
      </w:r>
      <w:r w:rsidRPr="002666D2">
        <w:rPr>
          <w:lang w:val="sr-Latn-BA"/>
        </w:rPr>
        <w:t xml:space="preserve"> </w:t>
      </w:r>
      <w:r>
        <w:t>инфламаторни</w:t>
      </w:r>
      <w:r w:rsidRPr="002666D2">
        <w:rPr>
          <w:lang w:val="sr-Latn-BA"/>
        </w:rPr>
        <w:t xml:space="preserve"> </w:t>
      </w:r>
      <w:r>
        <w:t>одговор</w:t>
      </w:r>
      <w:r w:rsidRPr="002666D2">
        <w:rPr>
          <w:lang w:val="sr-Latn-BA"/>
        </w:rPr>
        <w:t xml:space="preserve"> (Malaguarnera </w:t>
      </w:r>
      <w:r>
        <w:t>и</w:t>
      </w:r>
      <w:r w:rsidRPr="002666D2">
        <w:rPr>
          <w:lang w:val="sr-Latn-BA"/>
        </w:rPr>
        <w:t xml:space="preserve"> </w:t>
      </w:r>
      <w:r>
        <w:t>сар</w:t>
      </w:r>
      <w:r w:rsidRPr="002666D2">
        <w:rPr>
          <w:lang w:val="sr-Latn-BA"/>
        </w:rPr>
        <w:t xml:space="preserve">., 2012; Lang </w:t>
      </w:r>
      <w:r>
        <w:t>и</w:t>
      </w:r>
      <w:r w:rsidRPr="002666D2">
        <w:rPr>
          <w:lang w:val="sr-Latn-BA"/>
        </w:rPr>
        <w:t xml:space="preserve"> Beier, 2018; Wahlang </w:t>
      </w:r>
      <w:r>
        <w:t>и</w:t>
      </w:r>
      <w:r w:rsidRPr="002666D2">
        <w:rPr>
          <w:lang w:val="sr-Latn-BA"/>
        </w:rPr>
        <w:t xml:space="preserve"> </w:t>
      </w:r>
      <w:r>
        <w:t>сар</w:t>
      </w:r>
      <w:r w:rsidRPr="002666D2">
        <w:rPr>
          <w:lang w:val="sr-Latn-BA"/>
        </w:rPr>
        <w:t>., 2023).</w:t>
      </w:r>
    </w:p>
    <w:p w:rsidRPr="002666D2" w:rsidR="008423BA" w:rsidRDefault="006E41C6" w14:paraId="5614469A" w14:textId="77777777">
      <w:pPr>
        <w:pStyle w:val="NormalWeb"/>
        <w:spacing w:before="0" w:beforeAutospacing="0" w:after="0" w:afterAutospacing="0"/>
        <w:jc w:val="both"/>
        <w:rPr>
          <w:lang w:val="sr-Latn-BA"/>
        </w:rPr>
      </w:pPr>
      <w:r>
        <w:t>Код</w:t>
      </w:r>
      <w:r w:rsidRPr="002666D2">
        <w:rPr>
          <w:lang w:val="sr-Latn-BA"/>
        </w:rPr>
        <w:t xml:space="preserve"> </w:t>
      </w:r>
      <w:r>
        <w:t>радника</w:t>
      </w:r>
      <w:r w:rsidRPr="002666D2">
        <w:rPr>
          <w:lang w:val="sr-Latn-BA"/>
        </w:rPr>
        <w:t xml:space="preserve"> </w:t>
      </w:r>
      <w:r>
        <w:t>су</w:t>
      </w:r>
      <w:r w:rsidRPr="002666D2">
        <w:rPr>
          <w:lang w:val="sr-Latn-BA"/>
        </w:rPr>
        <w:t xml:space="preserve"> </w:t>
      </w:r>
      <w:r>
        <w:t>регистроване</w:t>
      </w:r>
      <w:r w:rsidRPr="002666D2">
        <w:rPr>
          <w:lang w:val="sr-Latn-BA"/>
        </w:rPr>
        <w:t xml:space="preserve"> </w:t>
      </w:r>
      <w:r>
        <w:t>значајно</w:t>
      </w:r>
      <w:r w:rsidRPr="002666D2">
        <w:rPr>
          <w:lang w:val="sr-Latn-BA"/>
        </w:rPr>
        <w:t xml:space="preserve"> </w:t>
      </w:r>
      <w:r>
        <w:t>више</w:t>
      </w:r>
      <w:r w:rsidRPr="002666D2">
        <w:rPr>
          <w:lang w:val="sr-Latn-BA"/>
        </w:rPr>
        <w:t xml:space="preserve"> </w:t>
      </w:r>
      <w:r>
        <w:t>вредности</w:t>
      </w:r>
      <w:r w:rsidRPr="002666D2">
        <w:rPr>
          <w:lang w:val="sr-Latn-BA"/>
        </w:rPr>
        <w:t xml:space="preserve"> </w:t>
      </w:r>
      <w:r>
        <w:t>укупног</w:t>
      </w:r>
      <w:r w:rsidRPr="002666D2">
        <w:rPr>
          <w:lang w:val="sr-Latn-BA"/>
        </w:rPr>
        <w:t xml:space="preserve"> </w:t>
      </w:r>
      <w:r>
        <w:t>и</w:t>
      </w:r>
      <w:r w:rsidRPr="002666D2">
        <w:rPr>
          <w:lang w:val="sr-Latn-BA"/>
        </w:rPr>
        <w:t xml:space="preserve"> </w:t>
      </w:r>
      <w:r>
        <w:t>директног</w:t>
      </w:r>
      <w:r w:rsidRPr="002666D2">
        <w:rPr>
          <w:lang w:val="sr-Latn-BA"/>
        </w:rPr>
        <w:t xml:space="preserve"> </w:t>
      </w:r>
      <w:r>
        <w:t>билирубина</w:t>
      </w:r>
      <w:r w:rsidRPr="002666D2">
        <w:rPr>
          <w:lang w:val="sr-Latn-BA"/>
        </w:rPr>
        <w:t xml:space="preserve">, </w:t>
      </w:r>
      <w:r w:rsidRPr="002666D2">
        <w:rPr>
          <w:i/>
          <w:lang w:val="sr-Latn-BA"/>
        </w:rPr>
        <w:t>AST</w:t>
      </w:r>
      <w:r w:rsidRPr="002666D2">
        <w:rPr>
          <w:lang w:val="sr-Latn-BA"/>
        </w:rPr>
        <w:t xml:space="preserve">, </w:t>
      </w:r>
      <w:r w:rsidRPr="002666D2">
        <w:rPr>
          <w:i/>
          <w:lang w:val="sr-Latn-BA"/>
        </w:rPr>
        <w:t>GGT</w:t>
      </w:r>
      <w:r w:rsidRPr="002666D2">
        <w:rPr>
          <w:lang w:val="sr-Latn-BA"/>
        </w:rPr>
        <w:t xml:space="preserve"> </w:t>
      </w:r>
      <w:r>
        <w:t>и</w:t>
      </w:r>
      <w:r w:rsidRPr="002666D2">
        <w:rPr>
          <w:lang w:val="sr-Latn-BA"/>
        </w:rPr>
        <w:t xml:space="preserve"> </w:t>
      </w:r>
      <w:r>
        <w:t>укупних</w:t>
      </w:r>
      <w:r w:rsidRPr="002666D2">
        <w:rPr>
          <w:lang w:val="sr-Latn-BA"/>
        </w:rPr>
        <w:t xml:space="preserve"> </w:t>
      </w:r>
      <w:r>
        <w:t>протеина</w:t>
      </w:r>
      <w:r w:rsidRPr="002666D2">
        <w:rPr>
          <w:lang w:val="sr-Latn-BA"/>
        </w:rPr>
        <w:t xml:space="preserve">, </w:t>
      </w:r>
      <w:r>
        <w:t>док</w:t>
      </w:r>
      <w:r w:rsidRPr="002666D2">
        <w:rPr>
          <w:lang w:val="sr-Latn-BA"/>
        </w:rPr>
        <w:t xml:space="preserve"> </w:t>
      </w:r>
      <w:r>
        <w:t>су</w:t>
      </w:r>
      <w:r w:rsidRPr="002666D2">
        <w:rPr>
          <w:lang w:val="sr-Latn-BA"/>
        </w:rPr>
        <w:t xml:space="preserve"> </w:t>
      </w:r>
      <w:r>
        <w:t>код</w:t>
      </w:r>
      <w:r w:rsidRPr="002666D2">
        <w:rPr>
          <w:lang w:val="sr-Latn-BA"/>
        </w:rPr>
        <w:t xml:space="preserve"> </w:t>
      </w:r>
      <w:r>
        <w:t>радница</w:t>
      </w:r>
      <w:r w:rsidRPr="002666D2">
        <w:rPr>
          <w:lang w:val="sr-Latn-BA"/>
        </w:rPr>
        <w:t xml:space="preserve"> </w:t>
      </w:r>
      <w:r>
        <w:t>забе</w:t>
      </w:r>
      <w:r>
        <w:rPr>
          <w:lang w:val="sr-Cyrl-BA"/>
        </w:rPr>
        <w:t>ле</w:t>
      </w:r>
      <w:r>
        <w:t>жене</w:t>
      </w:r>
      <w:r w:rsidRPr="002666D2">
        <w:rPr>
          <w:lang w:val="sr-Latn-BA"/>
        </w:rPr>
        <w:t xml:space="preserve"> </w:t>
      </w:r>
      <w:r>
        <w:t>више</w:t>
      </w:r>
      <w:r w:rsidRPr="002666D2">
        <w:rPr>
          <w:lang w:val="sr-Latn-BA"/>
        </w:rPr>
        <w:t xml:space="preserve"> </w:t>
      </w:r>
      <w:r>
        <w:t>вредности</w:t>
      </w:r>
      <w:r w:rsidRPr="002666D2">
        <w:rPr>
          <w:lang w:val="sr-Latn-BA"/>
        </w:rPr>
        <w:t xml:space="preserve"> </w:t>
      </w:r>
      <w:r>
        <w:t>укупног</w:t>
      </w:r>
      <w:r w:rsidRPr="002666D2">
        <w:rPr>
          <w:lang w:val="sr-Latn-BA"/>
        </w:rPr>
        <w:t xml:space="preserve"> </w:t>
      </w:r>
      <w:r>
        <w:t>и</w:t>
      </w:r>
      <w:r w:rsidRPr="002666D2">
        <w:rPr>
          <w:lang w:val="sr-Latn-BA"/>
        </w:rPr>
        <w:t xml:space="preserve"> </w:t>
      </w:r>
      <w:r>
        <w:t>директног</w:t>
      </w:r>
      <w:r w:rsidRPr="002666D2">
        <w:rPr>
          <w:lang w:val="sr-Latn-BA"/>
        </w:rPr>
        <w:t xml:space="preserve"> </w:t>
      </w:r>
      <w:r>
        <w:t>билирубина</w:t>
      </w:r>
      <w:r w:rsidRPr="002666D2">
        <w:rPr>
          <w:lang w:val="sr-Latn-BA"/>
        </w:rPr>
        <w:t xml:space="preserve">, </w:t>
      </w:r>
      <w:r w:rsidRPr="002666D2">
        <w:rPr>
          <w:i/>
          <w:lang w:val="sr-Latn-BA"/>
        </w:rPr>
        <w:t>AST, GGT</w:t>
      </w:r>
      <w:r w:rsidRPr="002666D2">
        <w:rPr>
          <w:lang w:val="sr-Latn-BA"/>
        </w:rPr>
        <w:t xml:space="preserve">, </w:t>
      </w:r>
      <w:r>
        <w:t>глукозе</w:t>
      </w:r>
      <w:r w:rsidRPr="002666D2">
        <w:rPr>
          <w:lang w:val="sr-Latn-BA"/>
        </w:rPr>
        <w:t xml:space="preserve">, </w:t>
      </w:r>
      <w:r>
        <w:t>урее</w:t>
      </w:r>
      <w:r w:rsidRPr="002666D2">
        <w:rPr>
          <w:lang w:val="sr-Latn-BA"/>
        </w:rPr>
        <w:t xml:space="preserve"> </w:t>
      </w:r>
      <w:r>
        <w:t>и</w:t>
      </w:r>
      <w:r w:rsidRPr="002666D2">
        <w:rPr>
          <w:lang w:val="sr-Latn-BA"/>
        </w:rPr>
        <w:t xml:space="preserve"> </w:t>
      </w:r>
      <w:r>
        <w:t>укупних</w:t>
      </w:r>
      <w:r w:rsidRPr="002666D2">
        <w:rPr>
          <w:lang w:val="sr-Latn-BA"/>
        </w:rPr>
        <w:t xml:space="preserve"> </w:t>
      </w:r>
      <w:r>
        <w:t>протеина</w:t>
      </w:r>
      <w:r w:rsidRPr="002666D2">
        <w:rPr>
          <w:lang w:val="sr-Latn-BA"/>
        </w:rPr>
        <w:t xml:space="preserve">, </w:t>
      </w:r>
      <w:r>
        <w:t>уз</w:t>
      </w:r>
      <w:r w:rsidRPr="002666D2">
        <w:rPr>
          <w:lang w:val="sr-Latn-BA"/>
        </w:rPr>
        <w:t xml:space="preserve"> </w:t>
      </w:r>
      <w:r>
        <w:t>ниже</w:t>
      </w:r>
      <w:r w:rsidRPr="002666D2">
        <w:rPr>
          <w:lang w:val="sr-Latn-BA"/>
        </w:rPr>
        <w:t xml:space="preserve"> </w:t>
      </w:r>
      <w:r>
        <w:t>вредности</w:t>
      </w:r>
      <w:r w:rsidRPr="002666D2">
        <w:rPr>
          <w:lang w:val="sr-Latn-BA"/>
        </w:rPr>
        <w:t xml:space="preserve"> </w:t>
      </w:r>
      <w:r>
        <w:t>креатинина</w:t>
      </w:r>
      <w:r w:rsidRPr="002666D2">
        <w:rPr>
          <w:lang w:val="sr-Latn-BA"/>
        </w:rPr>
        <w:t xml:space="preserve">. </w:t>
      </w:r>
      <w:r>
        <w:t>Посебно</w:t>
      </w:r>
      <w:r w:rsidRPr="002666D2">
        <w:rPr>
          <w:lang w:val="sr-Latn-BA"/>
        </w:rPr>
        <w:t xml:space="preserve"> </w:t>
      </w:r>
      <w:r>
        <w:t>је</w:t>
      </w:r>
      <w:r w:rsidRPr="002666D2">
        <w:rPr>
          <w:lang w:val="sr-Latn-BA"/>
        </w:rPr>
        <w:t xml:space="preserve"> </w:t>
      </w:r>
      <w:r>
        <w:t>значајно</w:t>
      </w:r>
      <w:r w:rsidRPr="002666D2">
        <w:rPr>
          <w:lang w:val="sr-Latn-BA"/>
        </w:rPr>
        <w:t xml:space="preserve"> </w:t>
      </w:r>
      <w:r>
        <w:t>да</w:t>
      </w:r>
      <w:r w:rsidRPr="002666D2">
        <w:rPr>
          <w:lang w:val="sr-Latn-BA"/>
        </w:rPr>
        <w:t xml:space="preserve"> </w:t>
      </w:r>
      <w:r>
        <w:t>су</w:t>
      </w:r>
      <w:r w:rsidRPr="002666D2">
        <w:rPr>
          <w:lang w:val="sr-Latn-BA"/>
        </w:rPr>
        <w:t xml:space="preserve"> </w:t>
      </w:r>
      <w:r>
        <w:t>код</w:t>
      </w:r>
      <w:r w:rsidRPr="002666D2">
        <w:rPr>
          <w:lang w:val="sr-Latn-BA"/>
        </w:rPr>
        <w:t xml:space="preserve"> </w:t>
      </w:r>
      <w:r>
        <w:t>дела</w:t>
      </w:r>
      <w:r w:rsidRPr="002666D2">
        <w:rPr>
          <w:lang w:val="sr-Latn-BA"/>
        </w:rPr>
        <w:t xml:space="preserve"> </w:t>
      </w:r>
      <w:r>
        <w:t>професионално</w:t>
      </w:r>
      <w:r w:rsidRPr="002666D2">
        <w:rPr>
          <w:lang w:val="sr-Latn-BA"/>
        </w:rPr>
        <w:t xml:space="preserve"> </w:t>
      </w:r>
      <w:r>
        <w:t>изложених</w:t>
      </w:r>
      <w:r w:rsidRPr="002666D2">
        <w:rPr>
          <w:lang w:val="sr-Latn-BA"/>
        </w:rPr>
        <w:t xml:space="preserve"> </w:t>
      </w:r>
      <w:r>
        <w:t>испитаника</w:t>
      </w:r>
      <w:r w:rsidRPr="002666D2">
        <w:rPr>
          <w:lang w:val="sr-Latn-BA"/>
        </w:rPr>
        <w:t xml:space="preserve"> </w:t>
      </w:r>
      <w:r>
        <w:t>вредности</w:t>
      </w:r>
      <w:r w:rsidRPr="002666D2">
        <w:rPr>
          <w:lang w:val="sr-Latn-BA"/>
        </w:rPr>
        <w:t xml:space="preserve"> </w:t>
      </w:r>
      <w:r>
        <w:t>појединих</w:t>
      </w:r>
      <w:r w:rsidRPr="002666D2">
        <w:rPr>
          <w:lang w:val="sr-Latn-BA"/>
        </w:rPr>
        <w:t xml:space="preserve"> </w:t>
      </w:r>
      <w:r>
        <w:t>биомаркера</w:t>
      </w:r>
      <w:r w:rsidRPr="002666D2">
        <w:rPr>
          <w:lang w:val="sr-Latn-BA"/>
        </w:rPr>
        <w:t xml:space="preserve"> </w:t>
      </w:r>
      <w:r>
        <w:t>функције</w:t>
      </w:r>
      <w:r w:rsidRPr="002666D2">
        <w:rPr>
          <w:lang w:val="sr-Latn-BA"/>
        </w:rPr>
        <w:t xml:space="preserve"> </w:t>
      </w:r>
      <w:r>
        <w:t>јетре</w:t>
      </w:r>
      <w:r w:rsidRPr="002666D2">
        <w:rPr>
          <w:lang w:val="sr-Latn-BA"/>
        </w:rPr>
        <w:t xml:space="preserve"> </w:t>
      </w:r>
      <w:r>
        <w:t>прелазиле</w:t>
      </w:r>
      <w:r w:rsidRPr="002666D2">
        <w:rPr>
          <w:lang w:val="sr-Latn-BA"/>
        </w:rPr>
        <w:t xml:space="preserve"> </w:t>
      </w:r>
      <w:r>
        <w:t>референтне</w:t>
      </w:r>
      <w:r w:rsidRPr="002666D2">
        <w:rPr>
          <w:lang w:val="sr-Latn-BA"/>
        </w:rPr>
        <w:t xml:space="preserve"> </w:t>
      </w:r>
      <w:r>
        <w:t>границе</w:t>
      </w:r>
      <w:r w:rsidRPr="002666D2">
        <w:rPr>
          <w:lang w:val="sr-Latn-BA"/>
        </w:rPr>
        <w:t xml:space="preserve">, </w:t>
      </w:r>
      <w:r>
        <w:t>што</w:t>
      </w:r>
      <w:r w:rsidRPr="002666D2">
        <w:rPr>
          <w:lang w:val="sr-Latn-BA"/>
        </w:rPr>
        <w:t xml:space="preserve"> </w:t>
      </w:r>
      <w:r>
        <w:t>указује</w:t>
      </w:r>
      <w:r w:rsidRPr="002666D2">
        <w:rPr>
          <w:lang w:val="sr-Latn-BA"/>
        </w:rPr>
        <w:t xml:space="preserve"> </w:t>
      </w:r>
      <w:r>
        <w:t>на</w:t>
      </w:r>
      <w:r w:rsidRPr="002666D2">
        <w:rPr>
          <w:lang w:val="sr-Latn-BA"/>
        </w:rPr>
        <w:t xml:space="preserve"> </w:t>
      </w:r>
      <w:r>
        <w:t>стварна</w:t>
      </w:r>
      <w:r w:rsidRPr="002666D2">
        <w:rPr>
          <w:lang w:val="sr-Latn-BA"/>
        </w:rPr>
        <w:t xml:space="preserve"> </w:t>
      </w:r>
      <w:r>
        <w:t>биохемијска</w:t>
      </w:r>
      <w:r w:rsidRPr="002666D2">
        <w:rPr>
          <w:lang w:val="sr-Latn-BA"/>
        </w:rPr>
        <w:t xml:space="preserve"> </w:t>
      </w:r>
      <w:r>
        <w:t>одступања</w:t>
      </w:r>
      <w:r w:rsidRPr="002666D2">
        <w:rPr>
          <w:lang w:val="sr-Latn-BA"/>
        </w:rPr>
        <w:t xml:space="preserve">, </w:t>
      </w:r>
      <w:r>
        <w:t>а</w:t>
      </w:r>
      <w:r w:rsidRPr="002666D2">
        <w:rPr>
          <w:lang w:val="sr-Latn-BA"/>
        </w:rPr>
        <w:t xml:space="preserve"> </w:t>
      </w:r>
      <w:r>
        <w:t>не</w:t>
      </w:r>
      <w:r w:rsidRPr="002666D2">
        <w:rPr>
          <w:lang w:val="sr-Latn-BA"/>
        </w:rPr>
        <w:t xml:space="preserve"> </w:t>
      </w:r>
      <w:r>
        <w:t>само</w:t>
      </w:r>
      <w:r w:rsidRPr="002666D2">
        <w:rPr>
          <w:lang w:val="sr-Latn-BA"/>
        </w:rPr>
        <w:t xml:space="preserve"> </w:t>
      </w:r>
      <w:r>
        <w:t>на</w:t>
      </w:r>
      <w:r w:rsidRPr="002666D2">
        <w:rPr>
          <w:lang w:val="sr-Latn-BA"/>
        </w:rPr>
        <w:t xml:space="preserve"> </w:t>
      </w:r>
      <w:r>
        <w:t>померање</w:t>
      </w:r>
      <w:r w:rsidRPr="002666D2">
        <w:rPr>
          <w:lang w:val="sr-Latn-BA"/>
        </w:rPr>
        <w:t xml:space="preserve"> </w:t>
      </w:r>
      <w:r>
        <w:t>дистрибуције</w:t>
      </w:r>
      <w:r w:rsidRPr="002666D2">
        <w:rPr>
          <w:lang w:val="sr-Latn-BA"/>
        </w:rPr>
        <w:t xml:space="preserve"> </w:t>
      </w:r>
      <w:r>
        <w:t>вредности</w:t>
      </w:r>
      <w:r w:rsidRPr="002666D2">
        <w:rPr>
          <w:lang w:val="sr-Latn-BA"/>
        </w:rPr>
        <w:t>.</w:t>
      </w:r>
    </w:p>
    <w:p w:rsidRPr="002666D2" w:rsidR="008423BA" w:rsidRDefault="006E41C6" w14:paraId="62E5684C" w14:textId="77777777">
      <w:pPr>
        <w:pStyle w:val="NormalWeb"/>
        <w:spacing w:before="0" w:beforeAutospacing="0" w:after="0" w:afterAutospacing="0"/>
        <w:jc w:val="both"/>
        <w:rPr>
          <w:lang w:val="sr-Latn-BA"/>
        </w:rPr>
      </w:pPr>
      <w:r>
        <w:t>Добијени</w:t>
      </w:r>
      <w:r w:rsidRPr="002666D2">
        <w:rPr>
          <w:lang w:val="sr-Latn-BA"/>
        </w:rPr>
        <w:t xml:space="preserve"> </w:t>
      </w:r>
      <w:r>
        <w:t>резултати</w:t>
      </w:r>
      <w:r w:rsidRPr="002666D2">
        <w:rPr>
          <w:lang w:val="sr-Latn-BA"/>
        </w:rPr>
        <w:t xml:space="preserve"> </w:t>
      </w:r>
      <w:r>
        <w:t>су</w:t>
      </w:r>
      <w:r w:rsidRPr="002666D2">
        <w:rPr>
          <w:lang w:val="sr-Latn-BA"/>
        </w:rPr>
        <w:t xml:space="preserve"> </w:t>
      </w:r>
      <w:r>
        <w:t>у</w:t>
      </w:r>
      <w:r w:rsidRPr="002666D2">
        <w:rPr>
          <w:lang w:val="sr-Latn-BA"/>
        </w:rPr>
        <w:t xml:space="preserve"> </w:t>
      </w:r>
      <w:r>
        <w:t>складу</w:t>
      </w:r>
      <w:r w:rsidRPr="002666D2">
        <w:rPr>
          <w:lang w:val="sr-Latn-BA"/>
        </w:rPr>
        <w:t xml:space="preserve"> </w:t>
      </w:r>
      <w:r>
        <w:t>са</w:t>
      </w:r>
      <w:r w:rsidRPr="002666D2">
        <w:rPr>
          <w:lang w:val="sr-Latn-BA"/>
        </w:rPr>
        <w:t xml:space="preserve"> </w:t>
      </w:r>
      <w:r>
        <w:t>студијама</w:t>
      </w:r>
      <w:r w:rsidRPr="002666D2">
        <w:rPr>
          <w:lang w:val="sr-Latn-BA"/>
        </w:rPr>
        <w:t xml:space="preserve"> </w:t>
      </w:r>
      <w:r>
        <w:t>које</w:t>
      </w:r>
      <w:r w:rsidRPr="002666D2">
        <w:rPr>
          <w:lang w:val="sr-Latn-BA"/>
        </w:rPr>
        <w:t xml:space="preserve"> </w:t>
      </w:r>
      <w:r>
        <w:t>показују</w:t>
      </w:r>
      <w:r w:rsidRPr="002666D2">
        <w:rPr>
          <w:lang w:val="sr-Latn-BA"/>
        </w:rPr>
        <w:t xml:space="preserve"> </w:t>
      </w:r>
      <w:r>
        <w:t>да</w:t>
      </w:r>
      <w:r w:rsidRPr="002666D2">
        <w:rPr>
          <w:lang w:val="sr-Latn-BA"/>
        </w:rPr>
        <w:t xml:space="preserve"> </w:t>
      </w:r>
      <w:r>
        <w:t>професионална</w:t>
      </w:r>
      <w:r w:rsidRPr="002666D2">
        <w:rPr>
          <w:lang w:val="sr-Latn-BA"/>
        </w:rPr>
        <w:t xml:space="preserve"> </w:t>
      </w:r>
      <w:r>
        <w:t>изложеност</w:t>
      </w:r>
      <w:r w:rsidRPr="002666D2">
        <w:rPr>
          <w:lang w:val="sr-Latn-BA"/>
        </w:rPr>
        <w:t xml:space="preserve"> </w:t>
      </w:r>
      <w:r>
        <w:t>смешама</w:t>
      </w:r>
      <w:r w:rsidRPr="002666D2">
        <w:rPr>
          <w:lang w:val="sr-Latn-BA"/>
        </w:rPr>
        <w:t xml:space="preserve"> </w:t>
      </w:r>
      <w:r>
        <w:t>може</w:t>
      </w:r>
      <w:r w:rsidRPr="002666D2">
        <w:rPr>
          <w:lang w:val="sr-Latn-BA"/>
        </w:rPr>
        <w:t xml:space="preserve"> </w:t>
      </w:r>
      <w:r>
        <w:t>бити</w:t>
      </w:r>
      <w:r w:rsidRPr="002666D2">
        <w:rPr>
          <w:lang w:val="sr-Latn-BA"/>
        </w:rPr>
        <w:t xml:space="preserve"> </w:t>
      </w:r>
      <w:r>
        <w:t>повезана</w:t>
      </w:r>
      <w:r w:rsidRPr="002666D2">
        <w:rPr>
          <w:lang w:val="sr-Latn-BA"/>
        </w:rPr>
        <w:t xml:space="preserve"> </w:t>
      </w:r>
      <w:r>
        <w:t>са</w:t>
      </w:r>
      <w:r w:rsidRPr="002666D2">
        <w:rPr>
          <w:lang w:val="sr-Latn-BA"/>
        </w:rPr>
        <w:t xml:space="preserve"> </w:t>
      </w:r>
      <w:r>
        <w:t>променама</w:t>
      </w:r>
      <w:r w:rsidRPr="002666D2">
        <w:rPr>
          <w:lang w:val="sr-Latn-BA"/>
        </w:rPr>
        <w:t xml:space="preserve"> </w:t>
      </w:r>
      <w:r>
        <w:t>биомаркера</w:t>
      </w:r>
      <w:r w:rsidRPr="002666D2">
        <w:rPr>
          <w:lang w:val="sr-Latn-BA"/>
        </w:rPr>
        <w:t xml:space="preserve"> </w:t>
      </w:r>
      <w:r>
        <w:t>функције</w:t>
      </w:r>
      <w:r w:rsidRPr="002666D2">
        <w:rPr>
          <w:lang w:val="sr-Latn-BA"/>
        </w:rPr>
        <w:t xml:space="preserve"> </w:t>
      </w:r>
      <w:r>
        <w:t>јетре</w:t>
      </w:r>
      <w:r w:rsidRPr="002666D2">
        <w:rPr>
          <w:lang w:val="sr-Latn-BA"/>
        </w:rPr>
        <w:t xml:space="preserve"> </w:t>
      </w:r>
      <w:r>
        <w:t>чак</w:t>
      </w:r>
      <w:r w:rsidRPr="002666D2">
        <w:rPr>
          <w:lang w:val="sr-Latn-BA"/>
        </w:rPr>
        <w:t xml:space="preserve"> </w:t>
      </w:r>
      <w:r>
        <w:t>и</w:t>
      </w:r>
      <w:r w:rsidRPr="002666D2">
        <w:rPr>
          <w:lang w:val="sr-Latn-BA"/>
        </w:rPr>
        <w:t xml:space="preserve"> </w:t>
      </w:r>
      <w:r>
        <w:t>при</w:t>
      </w:r>
      <w:r w:rsidRPr="002666D2">
        <w:rPr>
          <w:lang w:val="sr-Latn-BA"/>
        </w:rPr>
        <w:t xml:space="preserve"> </w:t>
      </w:r>
      <w:r>
        <w:t>релативно</w:t>
      </w:r>
      <w:r w:rsidRPr="002666D2">
        <w:rPr>
          <w:lang w:val="sr-Latn-BA"/>
        </w:rPr>
        <w:t xml:space="preserve"> </w:t>
      </w:r>
      <w:r>
        <w:t>ниским</w:t>
      </w:r>
      <w:r w:rsidRPr="002666D2">
        <w:rPr>
          <w:lang w:val="sr-Latn-BA"/>
        </w:rPr>
        <w:t xml:space="preserve"> </w:t>
      </w:r>
      <w:r>
        <w:t>нивоима</w:t>
      </w:r>
      <w:r w:rsidRPr="002666D2">
        <w:rPr>
          <w:lang w:val="sr-Latn-BA"/>
        </w:rPr>
        <w:t xml:space="preserve"> </w:t>
      </w:r>
      <w:r>
        <w:t>експозиције</w:t>
      </w:r>
      <w:r w:rsidRPr="002666D2">
        <w:rPr>
          <w:lang w:val="sr-Latn-BA"/>
        </w:rPr>
        <w:t xml:space="preserve"> (Chang </w:t>
      </w:r>
      <w:r>
        <w:t>и</w:t>
      </w:r>
      <w:r w:rsidRPr="002666D2">
        <w:rPr>
          <w:lang w:val="sr-Latn-BA"/>
        </w:rPr>
        <w:t xml:space="preserve"> </w:t>
      </w:r>
      <w:r>
        <w:t>сар</w:t>
      </w:r>
      <w:r w:rsidRPr="002666D2">
        <w:rPr>
          <w:lang w:val="sr-Latn-BA"/>
        </w:rPr>
        <w:t xml:space="preserve">., 2013; Grešner </w:t>
      </w:r>
      <w:r>
        <w:t>и</w:t>
      </w:r>
      <w:r w:rsidRPr="002666D2">
        <w:rPr>
          <w:lang w:val="sr-Latn-BA"/>
        </w:rPr>
        <w:t xml:space="preserve"> </w:t>
      </w:r>
      <w:r>
        <w:t>сар</w:t>
      </w:r>
      <w:r w:rsidRPr="002666D2">
        <w:rPr>
          <w:lang w:val="sr-Latn-BA"/>
        </w:rPr>
        <w:t xml:space="preserve">., 2021). </w:t>
      </w:r>
      <w:r>
        <w:t>Истовремено</w:t>
      </w:r>
      <w:r w:rsidRPr="002666D2">
        <w:rPr>
          <w:lang w:val="sr-Latn-BA"/>
        </w:rPr>
        <w:t xml:space="preserve">, </w:t>
      </w:r>
      <w:r>
        <w:t>интензитет</w:t>
      </w:r>
      <w:r w:rsidRPr="002666D2">
        <w:rPr>
          <w:lang w:val="sr-Latn-BA"/>
        </w:rPr>
        <w:t xml:space="preserve"> </w:t>
      </w:r>
      <w:r>
        <w:t>одговора</w:t>
      </w:r>
      <w:r w:rsidRPr="002666D2">
        <w:rPr>
          <w:lang w:val="sr-Latn-BA"/>
        </w:rPr>
        <w:t xml:space="preserve"> </w:t>
      </w:r>
      <w:r>
        <w:t>вероватно</w:t>
      </w:r>
      <w:r w:rsidRPr="002666D2">
        <w:rPr>
          <w:lang w:val="sr-Latn-BA"/>
        </w:rPr>
        <w:t xml:space="preserve"> </w:t>
      </w:r>
      <w:r>
        <w:t>зависи</w:t>
      </w:r>
      <w:r w:rsidRPr="002666D2">
        <w:rPr>
          <w:lang w:val="sr-Latn-BA"/>
        </w:rPr>
        <w:t xml:space="preserve"> </w:t>
      </w:r>
      <w:r>
        <w:t>од</w:t>
      </w:r>
      <w:r w:rsidRPr="002666D2">
        <w:rPr>
          <w:lang w:val="sr-Latn-BA"/>
        </w:rPr>
        <w:t xml:space="preserve"> </w:t>
      </w:r>
      <w:r>
        <w:t>састава</w:t>
      </w:r>
      <w:r w:rsidRPr="002666D2">
        <w:rPr>
          <w:lang w:val="sr-Latn-BA"/>
        </w:rPr>
        <w:t xml:space="preserve"> </w:t>
      </w:r>
      <w:r>
        <w:t>смеше</w:t>
      </w:r>
      <w:r w:rsidRPr="002666D2">
        <w:rPr>
          <w:lang w:val="sr-Latn-BA"/>
        </w:rPr>
        <w:t xml:space="preserve">, </w:t>
      </w:r>
      <w:r>
        <w:t>трајања</w:t>
      </w:r>
      <w:r w:rsidRPr="002666D2">
        <w:rPr>
          <w:lang w:val="sr-Latn-BA"/>
        </w:rPr>
        <w:t xml:space="preserve"> </w:t>
      </w:r>
      <w:r>
        <w:t>експозиције</w:t>
      </w:r>
      <w:r w:rsidRPr="002666D2">
        <w:rPr>
          <w:lang w:val="sr-Latn-BA"/>
        </w:rPr>
        <w:t xml:space="preserve"> </w:t>
      </w:r>
      <w:r>
        <w:t>и</w:t>
      </w:r>
      <w:r w:rsidRPr="002666D2">
        <w:rPr>
          <w:lang w:val="sr-Latn-BA"/>
        </w:rPr>
        <w:t xml:space="preserve"> </w:t>
      </w:r>
      <w:r>
        <w:t>индивидуалних</w:t>
      </w:r>
      <w:r w:rsidRPr="002666D2">
        <w:rPr>
          <w:lang w:val="sr-Latn-BA"/>
        </w:rPr>
        <w:t xml:space="preserve"> </w:t>
      </w:r>
      <w:r>
        <w:t>метаболичких</w:t>
      </w:r>
      <w:r w:rsidRPr="002666D2">
        <w:rPr>
          <w:lang w:val="sr-Latn-BA"/>
        </w:rPr>
        <w:t xml:space="preserve"> </w:t>
      </w:r>
      <w:r>
        <w:t>карактеристика</w:t>
      </w:r>
      <w:r w:rsidRPr="002666D2">
        <w:rPr>
          <w:lang w:val="sr-Latn-BA"/>
        </w:rPr>
        <w:t xml:space="preserve"> (Beier </w:t>
      </w:r>
      <w:r>
        <w:t>и</w:t>
      </w:r>
      <w:r w:rsidRPr="002666D2">
        <w:rPr>
          <w:lang w:val="sr-Latn-BA"/>
        </w:rPr>
        <w:t xml:space="preserve"> </w:t>
      </w:r>
      <w:r>
        <w:t>сар</w:t>
      </w:r>
      <w:r w:rsidRPr="002666D2">
        <w:rPr>
          <w:lang w:val="sr-Latn-BA"/>
        </w:rPr>
        <w:t>., 2025).</w:t>
      </w:r>
    </w:p>
    <w:p w:rsidRPr="002666D2" w:rsidR="008423BA" w:rsidRDefault="006E41C6" w14:paraId="15DF0A19" w14:textId="77777777">
      <w:pPr>
        <w:pStyle w:val="NormalWeb"/>
        <w:spacing w:before="0" w:beforeAutospacing="0" w:after="0" w:afterAutospacing="0"/>
        <w:jc w:val="both"/>
        <w:rPr>
          <w:lang w:val="sr-Latn-BA"/>
        </w:rPr>
      </w:pPr>
      <w:r>
        <w:t>Посебан</w:t>
      </w:r>
      <w:r w:rsidRPr="002666D2">
        <w:rPr>
          <w:lang w:val="sr-Latn-BA"/>
        </w:rPr>
        <w:t xml:space="preserve"> </w:t>
      </w:r>
      <w:r>
        <w:t>значај</w:t>
      </w:r>
      <w:r w:rsidRPr="002666D2">
        <w:rPr>
          <w:lang w:val="sr-Latn-BA"/>
        </w:rPr>
        <w:t xml:space="preserve"> </w:t>
      </w:r>
      <w:r>
        <w:t>у</w:t>
      </w:r>
      <w:r w:rsidRPr="002666D2">
        <w:rPr>
          <w:lang w:val="sr-Latn-BA"/>
        </w:rPr>
        <w:t xml:space="preserve"> </w:t>
      </w:r>
      <w:r>
        <w:t>овој</w:t>
      </w:r>
      <w:r w:rsidRPr="002666D2">
        <w:rPr>
          <w:lang w:val="sr-Latn-BA"/>
        </w:rPr>
        <w:t xml:space="preserve"> </w:t>
      </w:r>
      <w:r>
        <w:t>дисертацији</w:t>
      </w:r>
      <w:r w:rsidRPr="002666D2">
        <w:rPr>
          <w:lang w:val="sr-Latn-BA"/>
        </w:rPr>
        <w:t xml:space="preserve"> </w:t>
      </w:r>
      <w:r>
        <w:t>имају</w:t>
      </w:r>
      <w:r w:rsidRPr="002666D2">
        <w:rPr>
          <w:lang w:val="sr-Latn-BA"/>
        </w:rPr>
        <w:t xml:space="preserve"> </w:t>
      </w:r>
      <w:r>
        <w:t>интегративни</w:t>
      </w:r>
      <w:r w:rsidRPr="002666D2">
        <w:rPr>
          <w:lang w:val="sr-Latn-BA"/>
        </w:rPr>
        <w:t xml:space="preserve"> </w:t>
      </w:r>
      <w:r>
        <w:t>индекси</w:t>
      </w:r>
      <w:r w:rsidRPr="002666D2">
        <w:rPr>
          <w:lang w:val="sr-Latn-BA"/>
        </w:rPr>
        <w:t xml:space="preserve"> </w:t>
      </w:r>
      <w:r>
        <w:t>функције</w:t>
      </w:r>
      <w:r w:rsidRPr="002666D2">
        <w:rPr>
          <w:lang w:val="sr-Latn-BA"/>
        </w:rPr>
        <w:t xml:space="preserve"> </w:t>
      </w:r>
      <w:r>
        <w:t>јетре</w:t>
      </w:r>
      <w:r w:rsidRPr="002666D2">
        <w:rPr>
          <w:lang w:val="sr-Latn-BA"/>
        </w:rPr>
        <w:t xml:space="preserve">. </w:t>
      </w:r>
      <w:r>
        <w:t>Код</w:t>
      </w:r>
      <w:r w:rsidRPr="002666D2">
        <w:rPr>
          <w:lang w:val="sr-Latn-BA"/>
        </w:rPr>
        <w:t xml:space="preserve"> </w:t>
      </w:r>
      <w:r>
        <w:t>радника</w:t>
      </w:r>
      <w:r w:rsidRPr="002666D2">
        <w:rPr>
          <w:lang w:val="sr-Latn-BA"/>
        </w:rPr>
        <w:t xml:space="preserve"> </w:t>
      </w:r>
      <w:r>
        <w:t>су</w:t>
      </w:r>
      <w:r w:rsidRPr="002666D2">
        <w:rPr>
          <w:lang w:val="sr-Latn-BA"/>
        </w:rPr>
        <w:t xml:space="preserve"> </w:t>
      </w:r>
      <w:r w:rsidRPr="002666D2">
        <w:rPr>
          <w:i/>
          <w:lang w:val="sr-Latn-BA"/>
        </w:rPr>
        <w:t>Z</w:t>
      </w:r>
      <w:r w:rsidRPr="002666D2">
        <w:rPr>
          <w:lang w:val="sr-Latn-BA"/>
        </w:rPr>
        <w:t>-</w:t>
      </w:r>
      <w:r>
        <w:t>скор</w:t>
      </w:r>
      <w:r w:rsidRPr="002666D2">
        <w:rPr>
          <w:lang w:val="sr-Latn-BA"/>
        </w:rPr>
        <w:t xml:space="preserve"> </w:t>
      </w:r>
      <w:r>
        <w:t>оштећења</w:t>
      </w:r>
      <w:r w:rsidRPr="002666D2">
        <w:rPr>
          <w:lang w:val="sr-Latn-BA"/>
        </w:rPr>
        <w:t xml:space="preserve"> </w:t>
      </w:r>
      <w:r>
        <w:t>јетре</w:t>
      </w:r>
      <w:r w:rsidRPr="002666D2">
        <w:rPr>
          <w:lang w:val="sr-Latn-BA"/>
        </w:rPr>
        <w:t xml:space="preserve"> </w:t>
      </w:r>
      <w:r>
        <w:t>и</w:t>
      </w:r>
      <w:r w:rsidRPr="002666D2">
        <w:rPr>
          <w:lang w:val="sr-Latn-BA"/>
        </w:rPr>
        <w:t xml:space="preserve"> </w:t>
      </w:r>
      <w:r w:rsidRPr="002666D2">
        <w:rPr>
          <w:i/>
          <w:lang w:val="sr-Latn-BA"/>
        </w:rPr>
        <w:t>APRI</w:t>
      </w:r>
      <w:r w:rsidRPr="002666D2">
        <w:rPr>
          <w:lang w:val="sr-Latn-BA"/>
        </w:rPr>
        <w:t xml:space="preserve"> </w:t>
      </w:r>
      <w:r>
        <w:t>индекс</w:t>
      </w:r>
      <w:r w:rsidRPr="002666D2">
        <w:rPr>
          <w:lang w:val="sr-Latn-BA"/>
        </w:rPr>
        <w:t xml:space="preserve"> </w:t>
      </w:r>
      <w:r>
        <w:t>били</w:t>
      </w:r>
      <w:r w:rsidRPr="002666D2">
        <w:rPr>
          <w:lang w:val="sr-Latn-BA"/>
        </w:rPr>
        <w:t xml:space="preserve"> </w:t>
      </w:r>
      <w:r>
        <w:t>значајно</w:t>
      </w:r>
      <w:r w:rsidRPr="002666D2">
        <w:rPr>
          <w:lang w:val="sr-Latn-BA"/>
        </w:rPr>
        <w:t xml:space="preserve"> </w:t>
      </w:r>
      <w:r>
        <w:t>виши</w:t>
      </w:r>
      <w:r w:rsidRPr="002666D2">
        <w:rPr>
          <w:lang w:val="sr-Latn-BA"/>
        </w:rPr>
        <w:t xml:space="preserve"> </w:t>
      </w:r>
      <w:r>
        <w:t>у</w:t>
      </w:r>
      <w:r w:rsidRPr="002666D2">
        <w:rPr>
          <w:lang w:val="sr-Latn-BA"/>
        </w:rPr>
        <w:t xml:space="preserve"> </w:t>
      </w:r>
      <w:r>
        <w:t>односу</w:t>
      </w:r>
      <w:r w:rsidRPr="002666D2">
        <w:rPr>
          <w:lang w:val="sr-Latn-BA"/>
        </w:rPr>
        <w:t xml:space="preserve"> </w:t>
      </w:r>
      <w:r>
        <w:t>на</w:t>
      </w:r>
      <w:r w:rsidRPr="002666D2">
        <w:rPr>
          <w:lang w:val="sr-Latn-BA"/>
        </w:rPr>
        <w:t xml:space="preserve"> </w:t>
      </w:r>
      <w:r>
        <w:t>контролну</w:t>
      </w:r>
      <w:r w:rsidRPr="002666D2">
        <w:rPr>
          <w:lang w:val="sr-Latn-BA"/>
        </w:rPr>
        <w:t xml:space="preserve"> </w:t>
      </w:r>
      <w:r>
        <w:t>групу</w:t>
      </w:r>
      <w:r w:rsidRPr="002666D2">
        <w:rPr>
          <w:lang w:val="sr-Latn-BA"/>
        </w:rPr>
        <w:t xml:space="preserve">, </w:t>
      </w:r>
      <w:r>
        <w:t>док</w:t>
      </w:r>
      <w:r w:rsidRPr="002666D2">
        <w:rPr>
          <w:lang w:val="sr-Latn-BA"/>
        </w:rPr>
        <w:t xml:space="preserve"> </w:t>
      </w:r>
      <w:r>
        <w:t>су</w:t>
      </w:r>
      <w:r w:rsidRPr="002666D2">
        <w:rPr>
          <w:lang w:val="sr-Latn-BA"/>
        </w:rPr>
        <w:t xml:space="preserve"> </w:t>
      </w:r>
      <w:r>
        <w:t>код</w:t>
      </w:r>
      <w:r w:rsidRPr="002666D2">
        <w:rPr>
          <w:lang w:val="sr-Latn-BA"/>
        </w:rPr>
        <w:t xml:space="preserve"> </w:t>
      </w:r>
      <w:r>
        <w:t>радница</w:t>
      </w:r>
      <w:r w:rsidRPr="002666D2">
        <w:rPr>
          <w:lang w:val="sr-Latn-BA"/>
        </w:rPr>
        <w:t xml:space="preserve"> </w:t>
      </w:r>
      <w:r>
        <w:t>значајно</w:t>
      </w:r>
      <w:r w:rsidRPr="002666D2">
        <w:rPr>
          <w:lang w:val="sr-Latn-BA"/>
        </w:rPr>
        <w:t xml:space="preserve"> </w:t>
      </w:r>
      <w:r>
        <w:t>више</w:t>
      </w:r>
      <w:r w:rsidRPr="002666D2">
        <w:rPr>
          <w:lang w:val="sr-Latn-BA"/>
        </w:rPr>
        <w:t xml:space="preserve"> </w:t>
      </w:r>
      <w:r>
        <w:t>вредности</w:t>
      </w:r>
      <w:r w:rsidRPr="002666D2">
        <w:rPr>
          <w:lang w:val="sr-Latn-BA"/>
        </w:rPr>
        <w:t xml:space="preserve"> </w:t>
      </w:r>
      <w:r>
        <w:t>показали</w:t>
      </w:r>
      <w:r w:rsidRPr="002666D2">
        <w:rPr>
          <w:lang w:val="sr-Latn-BA"/>
        </w:rPr>
        <w:t xml:space="preserve"> </w:t>
      </w:r>
      <w:r w:rsidRPr="002666D2">
        <w:rPr>
          <w:i/>
          <w:lang w:val="sr-Latn-BA"/>
        </w:rPr>
        <w:t>Z-</w:t>
      </w:r>
      <w:r>
        <w:t>скор</w:t>
      </w:r>
      <w:r w:rsidRPr="002666D2">
        <w:rPr>
          <w:lang w:val="sr-Latn-BA"/>
        </w:rPr>
        <w:t xml:space="preserve">, APRI </w:t>
      </w:r>
      <w:r>
        <w:t>и</w:t>
      </w:r>
      <w:r w:rsidRPr="002666D2">
        <w:rPr>
          <w:lang w:val="sr-Latn-BA"/>
        </w:rPr>
        <w:t xml:space="preserve"> AST/ALT </w:t>
      </w:r>
      <w:r>
        <w:t>однос</w:t>
      </w:r>
      <w:r w:rsidRPr="002666D2">
        <w:rPr>
          <w:lang w:val="sr-Latn-BA"/>
        </w:rPr>
        <w:t xml:space="preserve">. </w:t>
      </w:r>
      <w:r>
        <w:t>Логистичка</w:t>
      </w:r>
      <w:r w:rsidRPr="002666D2">
        <w:rPr>
          <w:lang w:val="sr-Latn-BA"/>
        </w:rPr>
        <w:t xml:space="preserve"> </w:t>
      </w:r>
      <w:r>
        <w:t>регресиона</w:t>
      </w:r>
      <w:r w:rsidRPr="002666D2">
        <w:rPr>
          <w:lang w:val="sr-Latn-BA"/>
        </w:rPr>
        <w:t xml:space="preserve"> </w:t>
      </w:r>
      <w:r>
        <w:t>анализа</w:t>
      </w:r>
      <w:r w:rsidRPr="002666D2">
        <w:rPr>
          <w:lang w:val="sr-Latn-BA"/>
        </w:rPr>
        <w:t xml:space="preserve"> </w:t>
      </w:r>
      <w:r>
        <w:t>показала</w:t>
      </w:r>
      <w:r w:rsidRPr="002666D2">
        <w:rPr>
          <w:lang w:val="sr-Latn-BA"/>
        </w:rPr>
        <w:t xml:space="preserve"> </w:t>
      </w:r>
      <w:r>
        <w:t>је</w:t>
      </w:r>
      <w:r w:rsidRPr="002666D2">
        <w:rPr>
          <w:lang w:val="sr-Latn-BA"/>
        </w:rPr>
        <w:t xml:space="preserve"> </w:t>
      </w:r>
      <w:r>
        <w:t>да</w:t>
      </w:r>
      <w:r w:rsidRPr="002666D2">
        <w:rPr>
          <w:lang w:val="sr-Latn-BA"/>
        </w:rPr>
        <w:t xml:space="preserve"> </w:t>
      </w:r>
      <w:r>
        <w:t>је</w:t>
      </w:r>
      <w:r w:rsidRPr="002666D2">
        <w:rPr>
          <w:lang w:val="sr-Latn-BA"/>
        </w:rPr>
        <w:t xml:space="preserve"> </w:t>
      </w:r>
      <w:r w:rsidRPr="002666D2">
        <w:rPr>
          <w:i/>
          <w:lang w:val="sr-Latn-BA"/>
        </w:rPr>
        <w:t>Z</w:t>
      </w:r>
      <w:r w:rsidRPr="002666D2">
        <w:rPr>
          <w:lang w:val="sr-Latn-BA"/>
        </w:rPr>
        <w:t>-</w:t>
      </w:r>
      <w:r>
        <w:t>скор</w:t>
      </w:r>
      <w:r w:rsidRPr="002666D2">
        <w:rPr>
          <w:lang w:val="sr-Latn-BA"/>
        </w:rPr>
        <w:t xml:space="preserve"> </w:t>
      </w:r>
      <w:r>
        <w:t>оштећења</w:t>
      </w:r>
      <w:r w:rsidRPr="002666D2">
        <w:rPr>
          <w:lang w:val="sr-Latn-BA"/>
        </w:rPr>
        <w:t xml:space="preserve"> </w:t>
      </w:r>
      <w:r>
        <w:t>јетре</w:t>
      </w:r>
      <w:r w:rsidRPr="002666D2">
        <w:rPr>
          <w:lang w:val="sr-Latn-BA"/>
        </w:rPr>
        <w:t xml:space="preserve"> </w:t>
      </w:r>
      <w:r>
        <w:t>код</w:t>
      </w:r>
      <w:r w:rsidRPr="002666D2">
        <w:rPr>
          <w:lang w:val="sr-Latn-BA"/>
        </w:rPr>
        <w:t xml:space="preserve"> </w:t>
      </w:r>
      <w:r>
        <w:t>оба</w:t>
      </w:r>
      <w:r w:rsidRPr="002666D2">
        <w:rPr>
          <w:lang w:val="sr-Latn-BA"/>
        </w:rPr>
        <w:t xml:space="preserve"> </w:t>
      </w:r>
      <w:r>
        <w:t>пола</w:t>
      </w:r>
      <w:r w:rsidRPr="002666D2">
        <w:rPr>
          <w:lang w:val="sr-Latn-BA"/>
        </w:rPr>
        <w:t xml:space="preserve"> </w:t>
      </w:r>
      <w:r>
        <w:t>задржао</w:t>
      </w:r>
      <w:r w:rsidRPr="002666D2">
        <w:rPr>
          <w:lang w:val="sr-Latn-BA"/>
        </w:rPr>
        <w:t xml:space="preserve"> </w:t>
      </w:r>
      <w:r>
        <w:t>независни</w:t>
      </w:r>
      <w:r w:rsidRPr="002666D2">
        <w:rPr>
          <w:lang w:val="sr-Latn-BA"/>
        </w:rPr>
        <w:t xml:space="preserve"> </w:t>
      </w:r>
      <w:r>
        <w:t>предиктивни</w:t>
      </w:r>
      <w:r w:rsidRPr="002666D2">
        <w:rPr>
          <w:lang w:val="sr-Latn-BA"/>
        </w:rPr>
        <w:t xml:space="preserve"> </w:t>
      </w:r>
      <w:r>
        <w:t>значај</w:t>
      </w:r>
      <w:r w:rsidRPr="002666D2">
        <w:rPr>
          <w:lang w:val="sr-Latn-BA"/>
        </w:rPr>
        <w:t xml:space="preserve"> </w:t>
      </w:r>
      <w:r>
        <w:t>за</w:t>
      </w:r>
      <w:r w:rsidRPr="002666D2">
        <w:rPr>
          <w:lang w:val="sr-Latn-BA"/>
        </w:rPr>
        <w:t xml:space="preserve"> </w:t>
      </w:r>
      <w:r>
        <w:t>професионалну</w:t>
      </w:r>
      <w:r w:rsidRPr="002666D2">
        <w:rPr>
          <w:lang w:val="sr-Latn-BA"/>
        </w:rPr>
        <w:t xml:space="preserve"> </w:t>
      </w:r>
      <w:r>
        <w:t>изложеност</w:t>
      </w:r>
      <w:r w:rsidRPr="002666D2">
        <w:rPr>
          <w:lang w:val="sr-Latn-BA"/>
        </w:rPr>
        <w:t xml:space="preserve">. </w:t>
      </w:r>
      <w:r>
        <w:t>Овај</w:t>
      </w:r>
      <w:r w:rsidRPr="002666D2">
        <w:rPr>
          <w:lang w:val="sr-Latn-BA"/>
        </w:rPr>
        <w:t xml:space="preserve"> </w:t>
      </w:r>
      <w:r>
        <w:t>налаз</w:t>
      </w:r>
      <w:r w:rsidRPr="002666D2">
        <w:rPr>
          <w:lang w:val="sr-Latn-BA"/>
        </w:rPr>
        <w:t xml:space="preserve"> </w:t>
      </w:r>
      <w:r>
        <w:t>указује</w:t>
      </w:r>
      <w:r w:rsidRPr="002666D2">
        <w:rPr>
          <w:lang w:val="sr-Latn-BA"/>
        </w:rPr>
        <w:t xml:space="preserve"> </w:t>
      </w:r>
      <w:r>
        <w:t>да</w:t>
      </w:r>
      <w:r w:rsidRPr="002666D2">
        <w:rPr>
          <w:lang w:val="sr-Latn-BA"/>
        </w:rPr>
        <w:t xml:space="preserve"> </w:t>
      </w:r>
      <w:r>
        <w:t>интегративни</w:t>
      </w:r>
      <w:r w:rsidRPr="002666D2">
        <w:rPr>
          <w:lang w:val="sr-Latn-BA"/>
        </w:rPr>
        <w:t xml:space="preserve"> </w:t>
      </w:r>
      <w:r>
        <w:t>индекси</w:t>
      </w:r>
      <w:r w:rsidRPr="002666D2">
        <w:rPr>
          <w:lang w:val="sr-Latn-BA"/>
        </w:rPr>
        <w:t xml:space="preserve"> </w:t>
      </w:r>
      <w:r w:rsidR="002C5B97">
        <w:rPr>
          <w:lang w:val="sr-Cyrl-BA"/>
        </w:rPr>
        <w:t xml:space="preserve">јетре </w:t>
      </w:r>
      <w:r>
        <w:t>могу</w:t>
      </w:r>
      <w:r w:rsidRPr="002666D2">
        <w:rPr>
          <w:lang w:val="sr-Latn-BA"/>
        </w:rPr>
        <w:t xml:space="preserve"> </w:t>
      </w:r>
      <w:r>
        <w:t>имати</w:t>
      </w:r>
      <w:r w:rsidRPr="002666D2">
        <w:rPr>
          <w:lang w:val="sr-Latn-BA"/>
        </w:rPr>
        <w:t xml:space="preserve"> </w:t>
      </w:r>
      <w:r>
        <w:t>већу</w:t>
      </w:r>
      <w:r w:rsidRPr="002666D2">
        <w:rPr>
          <w:lang w:val="sr-Latn-BA"/>
        </w:rPr>
        <w:t xml:space="preserve"> </w:t>
      </w:r>
      <w:r>
        <w:t>осетљивост</w:t>
      </w:r>
      <w:r w:rsidRPr="002666D2">
        <w:rPr>
          <w:lang w:val="sr-Latn-BA"/>
        </w:rPr>
        <w:t xml:space="preserve"> </w:t>
      </w:r>
      <w:r>
        <w:t>у</w:t>
      </w:r>
      <w:r w:rsidRPr="002666D2">
        <w:rPr>
          <w:lang w:val="sr-Latn-BA"/>
        </w:rPr>
        <w:t xml:space="preserve"> </w:t>
      </w:r>
      <w:r>
        <w:t>препознавању</w:t>
      </w:r>
      <w:r w:rsidRPr="002666D2">
        <w:rPr>
          <w:lang w:val="sr-Latn-BA"/>
        </w:rPr>
        <w:t xml:space="preserve"> </w:t>
      </w:r>
      <w:r>
        <w:t>раних</w:t>
      </w:r>
      <w:r w:rsidRPr="002666D2">
        <w:rPr>
          <w:lang w:val="sr-Latn-BA"/>
        </w:rPr>
        <w:t xml:space="preserve"> </w:t>
      </w:r>
      <w:r>
        <w:t>и</w:t>
      </w:r>
      <w:r w:rsidRPr="002666D2">
        <w:rPr>
          <w:lang w:val="sr-Latn-BA"/>
        </w:rPr>
        <w:t xml:space="preserve"> </w:t>
      </w:r>
      <w:r>
        <w:t>субклиничких</w:t>
      </w:r>
      <w:r w:rsidRPr="002666D2">
        <w:rPr>
          <w:lang w:val="sr-Latn-BA"/>
        </w:rPr>
        <w:t xml:space="preserve"> </w:t>
      </w:r>
      <w:r>
        <w:t>хепатотоксичних</w:t>
      </w:r>
      <w:r w:rsidRPr="002666D2">
        <w:rPr>
          <w:lang w:val="sr-Latn-BA"/>
        </w:rPr>
        <w:t xml:space="preserve"> </w:t>
      </w:r>
      <w:r>
        <w:t>промена</w:t>
      </w:r>
      <w:r w:rsidRPr="002666D2">
        <w:rPr>
          <w:lang w:val="sr-Latn-BA"/>
        </w:rPr>
        <w:t xml:space="preserve"> </w:t>
      </w:r>
      <w:r>
        <w:t>од</w:t>
      </w:r>
      <w:r w:rsidRPr="002666D2">
        <w:rPr>
          <w:lang w:val="sr-Latn-BA"/>
        </w:rPr>
        <w:t xml:space="preserve"> </w:t>
      </w:r>
      <w:r>
        <w:t>појединачних</w:t>
      </w:r>
      <w:r w:rsidRPr="002666D2">
        <w:rPr>
          <w:lang w:val="sr-Latn-BA"/>
        </w:rPr>
        <w:t xml:space="preserve"> </w:t>
      </w:r>
      <w:r>
        <w:t>биохемијских</w:t>
      </w:r>
      <w:r w:rsidRPr="002666D2">
        <w:rPr>
          <w:lang w:val="sr-Latn-BA"/>
        </w:rPr>
        <w:t xml:space="preserve"> </w:t>
      </w:r>
      <w:r>
        <w:t>параметара</w:t>
      </w:r>
      <w:r w:rsidRPr="002666D2">
        <w:rPr>
          <w:lang w:val="sr-Latn-BA"/>
        </w:rPr>
        <w:t xml:space="preserve"> (Lin </w:t>
      </w:r>
      <w:r>
        <w:t>и</w:t>
      </w:r>
      <w:r w:rsidRPr="002666D2">
        <w:rPr>
          <w:lang w:val="sr-Latn-BA"/>
        </w:rPr>
        <w:t xml:space="preserve"> </w:t>
      </w:r>
      <w:r>
        <w:t>сар</w:t>
      </w:r>
      <w:r w:rsidRPr="002666D2">
        <w:rPr>
          <w:lang w:val="sr-Latn-BA"/>
        </w:rPr>
        <w:t>., 2011; EASL, 2019).</w:t>
      </w:r>
    </w:p>
    <w:p w:rsidRPr="001B4406" w:rsidR="008423BA" w:rsidRDefault="006E41C6" w14:paraId="2893166F" w14:textId="77777777">
      <w:pPr>
        <w:pStyle w:val="NormalWeb"/>
        <w:spacing w:before="0" w:beforeAutospacing="0" w:after="0" w:afterAutospacing="0"/>
        <w:jc w:val="both"/>
        <w:rPr>
          <w:lang w:val="sr-Latn-BA"/>
        </w:rPr>
      </w:pPr>
      <w:r>
        <w:t>Посебно</w:t>
      </w:r>
      <w:r w:rsidRPr="002666D2">
        <w:rPr>
          <w:lang w:val="sr-Latn-BA"/>
        </w:rPr>
        <w:t xml:space="preserve"> </w:t>
      </w:r>
      <w:r>
        <w:t>је</w:t>
      </w:r>
      <w:r w:rsidRPr="002666D2">
        <w:rPr>
          <w:lang w:val="sr-Latn-BA"/>
        </w:rPr>
        <w:t xml:space="preserve"> </w:t>
      </w:r>
      <w:r>
        <w:t>значајно</w:t>
      </w:r>
      <w:r w:rsidRPr="002666D2">
        <w:rPr>
          <w:lang w:val="sr-Latn-BA"/>
        </w:rPr>
        <w:t xml:space="preserve"> </w:t>
      </w:r>
      <w:r>
        <w:t>да</w:t>
      </w:r>
      <w:r w:rsidRPr="002666D2">
        <w:rPr>
          <w:lang w:val="sr-Latn-BA"/>
        </w:rPr>
        <w:t xml:space="preserve"> </w:t>
      </w:r>
      <w:r>
        <w:t>су</w:t>
      </w:r>
      <w:r w:rsidRPr="002666D2">
        <w:rPr>
          <w:lang w:val="sr-Latn-BA"/>
        </w:rPr>
        <w:t xml:space="preserve"> </w:t>
      </w:r>
      <w:r>
        <w:t>директни</w:t>
      </w:r>
      <w:r w:rsidRPr="002666D2">
        <w:rPr>
          <w:lang w:val="sr-Latn-BA"/>
        </w:rPr>
        <w:t xml:space="preserve"> </w:t>
      </w:r>
      <w:r>
        <w:t>билирубин</w:t>
      </w:r>
      <w:r w:rsidRPr="002666D2">
        <w:rPr>
          <w:lang w:val="sr-Latn-BA"/>
        </w:rPr>
        <w:t xml:space="preserve"> </w:t>
      </w:r>
      <w:r>
        <w:t>код</w:t>
      </w:r>
      <w:r w:rsidRPr="002666D2">
        <w:rPr>
          <w:lang w:val="sr-Latn-BA"/>
        </w:rPr>
        <w:t xml:space="preserve"> </w:t>
      </w:r>
      <w:r>
        <w:t>радника</w:t>
      </w:r>
      <w:r w:rsidRPr="002666D2">
        <w:rPr>
          <w:lang w:val="sr-Latn-BA"/>
        </w:rPr>
        <w:t xml:space="preserve">, </w:t>
      </w:r>
      <w:r>
        <w:t>односно</w:t>
      </w:r>
      <w:r w:rsidRPr="002666D2">
        <w:rPr>
          <w:lang w:val="sr-Latn-BA"/>
        </w:rPr>
        <w:t xml:space="preserve"> </w:t>
      </w:r>
      <w:r w:rsidRPr="002666D2">
        <w:rPr>
          <w:i/>
          <w:lang w:val="sr-Latn-BA"/>
        </w:rPr>
        <w:t>AST</w:t>
      </w:r>
      <w:r w:rsidRPr="002666D2">
        <w:rPr>
          <w:lang w:val="sr-Latn-BA"/>
        </w:rPr>
        <w:t xml:space="preserve"> </w:t>
      </w:r>
      <w:r>
        <w:t>и</w:t>
      </w:r>
      <w:r w:rsidRPr="002666D2">
        <w:rPr>
          <w:lang w:val="sr-Latn-BA"/>
        </w:rPr>
        <w:t xml:space="preserve"> </w:t>
      </w:r>
      <w:r>
        <w:t>директни</w:t>
      </w:r>
      <w:r w:rsidRPr="002666D2">
        <w:rPr>
          <w:lang w:val="sr-Latn-BA"/>
        </w:rPr>
        <w:t xml:space="preserve"> </w:t>
      </w:r>
      <w:r>
        <w:t>билирубин</w:t>
      </w:r>
      <w:r w:rsidRPr="002666D2">
        <w:rPr>
          <w:lang w:val="sr-Latn-BA"/>
        </w:rPr>
        <w:t xml:space="preserve"> </w:t>
      </w:r>
      <w:r>
        <w:t>код</w:t>
      </w:r>
      <w:r w:rsidRPr="001B4406">
        <w:rPr>
          <w:lang w:val="sr-Latn-BA"/>
        </w:rPr>
        <w:t xml:space="preserve"> </w:t>
      </w:r>
      <w:r>
        <w:t>радница</w:t>
      </w:r>
      <w:r w:rsidRPr="001B4406">
        <w:rPr>
          <w:lang w:val="sr-Latn-BA"/>
        </w:rPr>
        <w:t xml:space="preserve">, </w:t>
      </w:r>
      <w:r>
        <w:t>издвојени</w:t>
      </w:r>
      <w:r w:rsidRPr="001B4406">
        <w:rPr>
          <w:lang w:val="sr-Latn-BA"/>
        </w:rPr>
        <w:t xml:space="preserve"> </w:t>
      </w:r>
      <w:r>
        <w:t>као</w:t>
      </w:r>
      <w:r w:rsidRPr="001B4406">
        <w:rPr>
          <w:lang w:val="sr-Latn-BA"/>
        </w:rPr>
        <w:t xml:space="preserve"> </w:t>
      </w:r>
      <w:r>
        <w:t>независни</w:t>
      </w:r>
      <w:r w:rsidRPr="001B4406">
        <w:rPr>
          <w:lang w:val="sr-Latn-BA"/>
        </w:rPr>
        <w:t xml:space="preserve"> </w:t>
      </w:r>
      <w:r>
        <w:t>предиктори</w:t>
      </w:r>
      <w:r w:rsidRPr="001B4406">
        <w:rPr>
          <w:lang w:val="sr-Latn-BA"/>
        </w:rPr>
        <w:t xml:space="preserve"> </w:t>
      </w:r>
      <w:r>
        <w:t>професионалне</w:t>
      </w:r>
      <w:r w:rsidRPr="001B4406">
        <w:rPr>
          <w:lang w:val="sr-Latn-BA"/>
        </w:rPr>
        <w:t xml:space="preserve"> </w:t>
      </w:r>
      <w:r>
        <w:t>изложености</w:t>
      </w:r>
      <w:r w:rsidRPr="001B4406">
        <w:rPr>
          <w:lang w:val="sr-Latn-BA"/>
        </w:rPr>
        <w:t xml:space="preserve">. </w:t>
      </w:r>
      <w:r>
        <w:t>Овакав</w:t>
      </w:r>
      <w:r w:rsidRPr="001B4406">
        <w:rPr>
          <w:lang w:val="sr-Latn-BA"/>
        </w:rPr>
        <w:t xml:space="preserve"> </w:t>
      </w:r>
      <w:r>
        <w:t>образац</w:t>
      </w:r>
      <w:r w:rsidRPr="001B4406">
        <w:rPr>
          <w:lang w:val="sr-Latn-BA"/>
        </w:rPr>
        <w:t xml:space="preserve"> </w:t>
      </w:r>
      <w:r>
        <w:t>указује</w:t>
      </w:r>
      <w:r w:rsidRPr="001B4406">
        <w:rPr>
          <w:lang w:val="sr-Latn-BA"/>
        </w:rPr>
        <w:t xml:space="preserve"> </w:t>
      </w:r>
      <w:r>
        <w:t>на</w:t>
      </w:r>
      <w:r w:rsidRPr="001B4406">
        <w:rPr>
          <w:lang w:val="sr-Latn-BA"/>
        </w:rPr>
        <w:t xml:space="preserve"> </w:t>
      </w:r>
      <w:r>
        <w:t>могући</w:t>
      </w:r>
      <w:r w:rsidRPr="001B4406">
        <w:rPr>
          <w:lang w:val="sr-Latn-BA"/>
        </w:rPr>
        <w:t xml:space="preserve"> </w:t>
      </w:r>
      <w:r>
        <w:t>значај</w:t>
      </w:r>
      <w:r w:rsidRPr="001B4406">
        <w:rPr>
          <w:lang w:val="sr-Latn-BA"/>
        </w:rPr>
        <w:t xml:space="preserve"> </w:t>
      </w:r>
      <w:r>
        <w:t>раних</w:t>
      </w:r>
      <w:r w:rsidRPr="001B4406">
        <w:rPr>
          <w:lang w:val="sr-Latn-BA"/>
        </w:rPr>
        <w:t xml:space="preserve"> </w:t>
      </w:r>
      <w:r>
        <w:t>поремећаја</w:t>
      </w:r>
      <w:r w:rsidRPr="001B4406">
        <w:rPr>
          <w:lang w:val="sr-Latn-BA"/>
        </w:rPr>
        <w:t xml:space="preserve"> </w:t>
      </w:r>
      <w:r>
        <w:t>хепатобилијарног</w:t>
      </w:r>
      <w:r w:rsidRPr="001B4406">
        <w:rPr>
          <w:lang w:val="sr-Latn-BA"/>
        </w:rPr>
        <w:t xml:space="preserve"> </w:t>
      </w:r>
      <w:r>
        <w:t>транспорта</w:t>
      </w:r>
      <w:r w:rsidRPr="001B4406">
        <w:rPr>
          <w:lang w:val="sr-Latn-BA"/>
        </w:rPr>
        <w:t xml:space="preserve"> </w:t>
      </w:r>
      <w:r>
        <w:t>и</w:t>
      </w:r>
      <w:r w:rsidRPr="001B4406">
        <w:rPr>
          <w:lang w:val="sr-Latn-BA"/>
        </w:rPr>
        <w:t xml:space="preserve"> </w:t>
      </w:r>
      <w:r>
        <w:t>благог</w:t>
      </w:r>
      <w:r w:rsidRPr="001B4406">
        <w:rPr>
          <w:lang w:val="sr-Latn-BA"/>
        </w:rPr>
        <w:t xml:space="preserve"> </w:t>
      </w:r>
      <w:r>
        <w:t>хепатоцелуларног</w:t>
      </w:r>
      <w:r w:rsidRPr="001B4406">
        <w:rPr>
          <w:lang w:val="sr-Latn-BA"/>
        </w:rPr>
        <w:t xml:space="preserve"> </w:t>
      </w:r>
      <w:r>
        <w:t>одговора</w:t>
      </w:r>
      <w:r w:rsidRPr="001B4406">
        <w:rPr>
          <w:lang w:val="sr-Latn-BA"/>
        </w:rPr>
        <w:t xml:space="preserve"> </w:t>
      </w:r>
      <w:r>
        <w:t>у</w:t>
      </w:r>
      <w:r w:rsidRPr="001B4406">
        <w:rPr>
          <w:lang w:val="sr-Latn-BA"/>
        </w:rPr>
        <w:t xml:space="preserve"> </w:t>
      </w:r>
      <w:r>
        <w:t>условима</w:t>
      </w:r>
      <w:r w:rsidRPr="001B4406">
        <w:rPr>
          <w:lang w:val="sr-Latn-BA"/>
        </w:rPr>
        <w:t xml:space="preserve"> </w:t>
      </w:r>
      <w:r>
        <w:t>дуготрајне</w:t>
      </w:r>
      <w:r w:rsidRPr="001B4406">
        <w:rPr>
          <w:lang w:val="sr-Latn-BA"/>
        </w:rPr>
        <w:t xml:space="preserve"> </w:t>
      </w:r>
      <w:r>
        <w:t>изложености</w:t>
      </w:r>
      <w:r w:rsidRPr="001B4406">
        <w:rPr>
          <w:lang w:val="sr-Latn-BA"/>
        </w:rPr>
        <w:t xml:space="preserve"> </w:t>
      </w:r>
      <w:r>
        <w:t>смешама</w:t>
      </w:r>
      <w:r w:rsidRPr="001B4406">
        <w:rPr>
          <w:lang w:val="sr-Latn-BA"/>
        </w:rPr>
        <w:t xml:space="preserve"> </w:t>
      </w:r>
      <w:r>
        <w:t>органских</w:t>
      </w:r>
      <w:r w:rsidRPr="001B4406">
        <w:rPr>
          <w:lang w:val="sr-Latn-BA"/>
        </w:rPr>
        <w:t xml:space="preserve"> </w:t>
      </w:r>
      <w:r>
        <w:t>растварача</w:t>
      </w:r>
      <w:r w:rsidRPr="001B4406">
        <w:rPr>
          <w:lang w:val="sr-Latn-BA"/>
        </w:rPr>
        <w:t xml:space="preserve">. </w:t>
      </w:r>
      <w:r>
        <w:t>Истовремено</w:t>
      </w:r>
      <w:r w:rsidRPr="001B4406">
        <w:rPr>
          <w:lang w:val="sr-Latn-BA"/>
        </w:rPr>
        <w:t xml:space="preserve">, </w:t>
      </w:r>
      <w:r>
        <w:t>одсуство</w:t>
      </w:r>
      <w:r w:rsidRPr="001B4406">
        <w:rPr>
          <w:lang w:val="sr-Latn-BA"/>
        </w:rPr>
        <w:t xml:space="preserve"> </w:t>
      </w:r>
      <w:r>
        <w:t>значајних</w:t>
      </w:r>
      <w:r w:rsidRPr="001B4406">
        <w:rPr>
          <w:lang w:val="sr-Latn-BA"/>
        </w:rPr>
        <w:t xml:space="preserve"> </w:t>
      </w:r>
      <w:r>
        <w:t>промена</w:t>
      </w:r>
      <w:r w:rsidRPr="001B4406">
        <w:rPr>
          <w:lang w:val="sr-Latn-BA"/>
        </w:rPr>
        <w:t xml:space="preserve"> </w:t>
      </w:r>
      <w:r w:rsidRPr="001B4406">
        <w:rPr>
          <w:i/>
          <w:lang w:val="sr-Latn-BA"/>
        </w:rPr>
        <w:t>HSI</w:t>
      </w:r>
      <w:r w:rsidRPr="001B4406">
        <w:rPr>
          <w:lang w:val="sr-Latn-BA"/>
        </w:rPr>
        <w:t xml:space="preserve"> </w:t>
      </w:r>
      <w:r>
        <w:t>индекса</w:t>
      </w:r>
      <w:r w:rsidRPr="001B4406">
        <w:rPr>
          <w:lang w:val="sr-Latn-BA"/>
        </w:rPr>
        <w:t xml:space="preserve"> </w:t>
      </w:r>
      <w:r>
        <w:t>указује</w:t>
      </w:r>
      <w:r w:rsidRPr="001B4406">
        <w:rPr>
          <w:lang w:val="sr-Latn-BA"/>
        </w:rPr>
        <w:t xml:space="preserve"> </w:t>
      </w:r>
      <w:r>
        <w:t>да</w:t>
      </w:r>
      <w:r w:rsidRPr="001B4406">
        <w:rPr>
          <w:lang w:val="sr-Latn-BA"/>
        </w:rPr>
        <w:t xml:space="preserve"> </w:t>
      </w:r>
      <w:r>
        <w:t>регистроване</w:t>
      </w:r>
      <w:r w:rsidRPr="001B4406">
        <w:rPr>
          <w:lang w:val="sr-Latn-BA"/>
        </w:rPr>
        <w:t xml:space="preserve"> </w:t>
      </w:r>
      <w:r>
        <w:t>промене</w:t>
      </w:r>
      <w:r w:rsidRPr="001B4406">
        <w:rPr>
          <w:lang w:val="sr-Latn-BA"/>
        </w:rPr>
        <w:t xml:space="preserve"> </w:t>
      </w:r>
      <w:r>
        <w:t>пре</w:t>
      </w:r>
      <w:r w:rsidRPr="001B4406">
        <w:rPr>
          <w:lang w:val="sr-Latn-BA"/>
        </w:rPr>
        <w:t xml:space="preserve"> </w:t>
      </w:r>
      <w:r>
        <w:t>одражавају</w:t>
      </w:r>
      <w:r w:rsidRPr="001B4406">
        <w:rPr>
          <w:lang w:val="sr-Latn-BA"/>
        </w:rPr>
        <w:t xml:space="preserve"> </w:t>
      </w:r>
      <w:r>
        <w:t>ране</w:t>
      </w:r>
      <w:r w:rsidRPr="001B4406">
        <w:rPr>
          <w:lang w:val="sr-Latn-BA"/>
        </w:rPr>
        <w:t xml:space="preserve"> </w:t>
      </w:r>
      <w:r>
        <w:t>функционалне</w:t>
      </w:r>
      <w:r w:rsidRPr="001B4406">
        <w:rPr>
          <w:lang w:val="sr-Latn-BA"/>
        </w:rPr>
        <w:t xml:space="preserve"> </w:t>
      </w:r>
      <w:r>
        <w:t>поремећаје</w:t>
      </w:r>
      <w:r w:rsidRPr="001B4406">
        <w:rPr>
          <w:lang w:val="sr-Latn-BA"/>
        </w:rPr>
        <w:t xml:space="preserve"> </w:t>
      </w:r>
      <w:r>
        <w:t>него</w:t>
      </w:r>
      <w:r w:rsidRPr="001B4406">
        <w:rPr>
          <w:lang w:val="sr-Latn-BA"/>
        </w:rPr>
        <w:t xml:space="preserve"> </w:t>
      </w:r>
      <w:r>
        <w:t>развијене</w:t>
      </w:r>
      <w:r w:rsidRPr="001B4406">
        <w:rPr>
          <w:lang w:val="sr-Latn-BA"/>
        </w:rPr>
        <w:t xml:space="preserve"> </w:t>
      </w:r>
      <w:r>
        <w:t>структурне</w:t>
      </w:r>
      <w:r w:rsidRPr="001B4406">
        <w:rPr>
          <w:lang w:val="sr-Latn-BA"/>
        </w:rPr>
        <w:t xml:space="preserve"> </w:t>
      </w:r>
      <w:r>
        <w:t>промене</w:t>
      </w:r>
      <w:r w:rsidRPr="001B4406">
        <w:rPr>
          <w:lang w:val="sr-Latn-BA"/>
        </w:rPr>
        <w:t xml:space="preserve"> </w:t>
      </w:r>
      <w:r>
        <w:t>јетре</w:t>
      </w:r>
      <w:r w:rsidRPr="001B4406">
        <w:rPr>
          <w:lang w:val="sr-Latn-BA"/>
        </w:rPr>
        <w:t>.</w:t>
      </w:r>
    </w:p>
    <w:p w:rsidRPr="001B4406" w:rsidR="008423BA" w:rsidRDefault="006E41C6" w14:paraId="2DD06064" w14:textId="77777777">
      <w:pPr>
        <w:pStyle w:val="NormalWeb"/>
        <w:spacing w:before="0" w:beforeAutospacing="0" w:after="0" w:afterAutospacing="0"/>
        <w:jc w:val="both"/>
        <w:rPr>
          <w:lang w:val="sr-Latn-BA"/>
        </w:rPr>
      </w:pPr>
      <w:r>
        <w:t>Укупно</w:t>
      </w:r>
      <w:r w:rsidRPr="001B4406">
        <w:rPr>
          <w:lang w:val="sr-Latn-BA"/>
        </w:rPr>
        <w:t xml:space="preserve"> </w:t>
      </w:r>
      <w:r>
        <w:t>посматрано</w:t>
      </w:r>
      <w:r w:rsidRPr="001B4406">
        <w:rPr>
          <w:lang w:val="sr-Latn-BA"/>
        </w:rPr>
        <w:t xml:space="preserve">, </w:t>
      </w:r>
      <w:r>
        <w:t>резултати</w:t>
      </w:r>
      <w:r w:rsidRPr="001B4406">
        <w:rPr>
          <w:lang w:val="sr-Latn-BA"/>
        </w:rPr>
        <w:t xml:space="preserve"> </w:t>
      </w:r>
      <w:r>
        <w:t>ове</w:t>
      </w:r>
      <w:r w:rsidRPr="001B4406">
        <w:rPr>
          <w:lang w:val="sr-Latn-BA"/>
        </w:rPr>
        <w:t xml:space="preserve"> </w:t>
      </w:r>
      <w:r>
        <w:t>докторске</w:t>
      </w:r>
      <w:r w:rsidRPr="001B4406">
        <w:rPr>
          <w:lang w:val="sr-Latn-BA"/>
        </w:rPr>
        <w:t xml:space="preserve"> </w:t>
      </w:r>
      <w:r>
        <w:t>дисертације</w:t>
      </w:r>
      <w:r w:rsidRPr="001B4406">
        <w:rPr>
          <w:lang w:val="sr-Latn-BA"/>
        </w:rPr>
        <w:t xml:space="preserve"> </w:t>
      </w:r>
      <w:r>
        <w:t>указују</w:t>
      </w:r>
      <w:r w:rsidRPr="001B4406">
        <w:rPr>
          <w:lang w:val="sr-Latn-BA"/>
        </w:rPr>
        <w:t xml:space="preserve"> </w:t>
      </w:r>
      <w:r>
        <w:t>да</w:t>
      </w:r>
      <w:r w:rsidRPr="001B4406">
        <w:rPr>
          <w:lang w:val="sr-Latn-BA"/>
        </w:rPr>
        <w:t xml:space="preserve"> </w:t>
      </w:r>
      <w:r>
        <w:t>професионална</w:t>
      </w:r>
      <w:r w:rsidRPr="001B4406">
        <w:rPr>
          <w:lang w:val="sr-Latn-BA"/>
        </w:rPr>
        <w:t xml:space="preserve"> </w:t>
      </w:r>
      <w:r>
        <w:t>изложеност</w:t>
      </w:r>
      <w:r w:rsidRPr="001B4406">
        <w:rPr>
          <w:lang w:val="sr-Latn-BA"/>
        </w:rPr>
        <w:t xml:space="preserve"> </w:t>
      </w:r>
      <w:r>
        <w:t>смешама</w:t>
      </w:r>
      <w:r w:rsidRPr="001B4406">
        <w:rPr>
          <w:lang w:val="sr-Latn-BA"/>
        </w:rPr>
        <w:t xml:space="preserve"> </w:t>
      </w:r>
      <w:r>
        <w:t>органских</w:t>
      </w:r>
      <w:r w:rsidRPr="001B4406">
        <w:rPr>
          <w:lang w:val="sr-Latn-BA"/>
        </w:rPr>
        <w:t xml:space="preserve"> </w:t>
      </w:r>
      <w:r>
        <w:t>растварача</w:t>
      </w:r>
      <w:r w:rsidRPr="001B4406">
        <w:rPr>
          <w:lang w:val="sr-Latn-BA"/>
        </w:rPr>
        <w:t xml:space="preserve"> </w:t>
      </w:r>
      <w:r>
        <w:t>може</w:t>
      </w:r>
      <w:r w:rsidRPr="001B4406">
        <w:rPr>
          <w:lang w:val="sr-Latn-BA"/>
        </w:rPr>
        <w:t xml:space="preserve"> </w:t>
      </w:r>
      <w:r>
        <w:t>бити</w:t>
      </w:r>
      <w:r w:rsidRPr="001B4406">
        <w:rPr>
          <w:lang w:val="sr-Latn-BA"/>
        </w:rPr>
        <w:t xml:space="preserve"> </w:t>
      </w:r>
      <w:r>
        <w:t>повезана</w:t>
      </w:r>
      <w:r w:rsidRPr="001B4406">
        <w:rPr>
          <w:lang w:val="sr-Latn-BA"/>
        </w:rPr>
        <w:t xml:space="preserve"> </w:t>
      </w:r>
      <w:r>
        <w:t>са</w:t>
      </w:r>
      <w:r w:rsidRPr="001B4406">
        <w:rPr>
          <w:lang w:val="sr-Latn-BA"/>
        </w:rPr>
        <w:t xml:space="preserve"> </w:t>
      </w:r>
      <w:r>
        <w:t>раним</w:t>
      </w:r>
      <w:r w:rsidRPr="001B4406">
        <w:rPr>
          <w:lang w:val="sr-Latn-BA"/>
        </w:rPr>
        <w:t xml:space="preserve"> </w:t>
      </w:r>
      <w:r>
        <w:t>и</w:t>
      </w:r>
      <w:r w:rsidRPr="001B4406">
        <w:rPr>
          <w:lang w:val="sr-Latn-BA"/>
        </w:rPr>
        <w:t xml:space="preserve"> </w:t>
      </w:r>
      <w:r>
        <w:t>субклиничким</w:t>
      </w:r>
      <w:r w:rsidRPr="001B4406">
        <w:rPr>
          <w:lang w:val="sr-Latn-BA"/>
        </w:rPr>
        <w:t xml:space="preserve"> </w:t>
      </w:r>
      <w:r>
        <w:t>променама</w:t>
      </w:r>
      <w:r w:rsidRPr="001B4406">
        <w:rPr>
          <w:lang w:val="sr-Latn-BA"/>
        </w:rPr>
        <w:t xml:space="preserve"> </w:t>
      </w:r>
      <w:r>
        <w:t>биомаркера</w:t>
      </w:r>
      <w:r w:rsidRPr="001B4406">
        <w:rPr>
          <w:lang w:val="sr-Latn-BA"/>
        </w:rPr>
        <w:t xml:space="preserve"> </w:t>
      </w:r>
      <w:r>
        <w:t>функције</w:t>
      </w:r>
      <w:r w:rsidRPr="001B4406">
        <w:rPr>
          <w:lang w:val="sr-Latn-BA"/>
        </w:rPr>
        <w:t xml:space="preserve"> </w:t>
      </w:r>
      <w:r>
        <w:t>јетре</w:t>
      </w:r>
      <w:r w:rsidRPr="001B4406">
        <w:rPr>
          <w:lang w:val="sr-Latn-BA"/>
        </w:rPr>
        <w:t xml:space="preserve">, </w:t>
      </w:r>
      <w:r>
        <w:t>чак</w:t>
      </w:r>
      <w:r w:rsidRPr="001B4406">
        <w:rPr>
          <w:lang w:val="sr-Latn-BA"/>
        </w:rPr>
        <w:t xml:space="preserve"> </w:t>
      </w:r>
      <w:r>
        <w:t>и</w:t>
      </w:r>
      <w:r w:rsidRPr="001B4406">
        <w:rPr>
          <w:lang w:val="sr-Latn-BA"/>
        </w:rPr>
        <w:t xml:space="preserve"> </w:t>
      </w:r>
      <w:r>
        <w:t>при</w:t>
      </w:r>
      <w:r w:rsidRPr="001B4406">
        <w:rPr>
          <w:lang w:val="sr-Latn-BA"/>
        </w:rPr>
        <w:t xml:space="preserve"> </w:t>
      </w:r>
      <w:r>
        <w:t>концентрацијама</w:t>
      </w:r>
      <w:r w:rsidRPr="001B4406">
        <w:rPr>
          <w:lang w:val="sr-Latn-BA"/>
        </w:rPr>
        <w:t xml:space="preserve"> </w:t>
      </w:r>
      <w:r>
        <w:t>појединачних</w:t>
      </w:r>
      <w:r w:rsidRPr="001B4406">
        <w:rPr>
          <w:lang w:val="sr-Latn-BA"/>
        </w:rPr>
        <w:t xml:space="preserve"> </w:t>
      </w:r>
      <w:r>
        <w:t>растварача</w:t>
      </w:r>
      <w:r w:rsidRPr="001B4406">
        <w:rPr>
          <w:lang w:val="sr-Latn-BA"/>
        </w:rPr>
        <w:t xml:space="preserve"> </w:t>
      </w:r>
      <w:r>
        <w:t>које</w:t>
      </w:r>
      <w:r w:rsidRPr="001B4406">
        <w:rPr>
          <w:lang w:val="sr-Latn-BA"/>
        </w:rPr>
        <w:t xml:space="preserve"> </w:t>
      </w:r>
      <w:r>
        <w:t>не</w:t>
      </w:r>
      <w:r w:rsidRPr="001B4406">
        <w:rPr>
          <w:lang w:val="sr-Latn-BA"/>
        </w:rPr>
        <w:t xml:space="preserve"> </w:t>
      </w:r>
      <w:r>
        <w:t>прелазе</w:t>
      </w:r>
      <w:r w:rsidRPr="001B4406">
        <w:rPr>
          <w:lang w:val="sr-Latn-BA"/>
        </w:rPr>
        <w:t xml:space="preserve"> </w:t>
      </w:r>
      <w:r>
        <w:t>дозвољене</w:t>
      </w:r>
      <w:r w:rsidRPr="001B4406">
        <w:rPr>
          <w:lang w:val="sr-Latn-BA"/>
        </w:rPr>
        <w:t xml:space="preserve"> </w:t>
      </w:r>
      <w:r>
        <w:t>граничне</w:t>
      </w:r>
      <w:r w:rsidRPr="001B4406">
        <w:rPr>
          <w:lang w:val="sr-Latn-BA"/>
        </w:rPr>
        <w:t xml:space="preserve"> </w:t>
      </w:r>
      <w:r>
        <w:t>вредности</w:t>
      </w:r>
      <w:r w:rsidRPr="001B4406">
        <w:rPr>
          <w:lang w:val="sr-Latn-BA"/>
        </w:rPr>
        <w:t xml:space="preserve"> </w:t>
      </w:r>
      <w:r>
        <w:t>професионалне</w:t>
      </w:r>
      <w:r w:rsidRPr="001B4406">
        <w:rPr>
          <w:lang w:val="sr-Latn-BA"/>
        </w:rPr>
        <w:t xml:space="preserve"> </w:t>
      </w:r>
      <w:r>
        <w:t>експозиције</w:t>
      </w:r>
      <w:r w:rsidRPr="001B4406">
        <w:rPr>
          <w:lang w:val="sr-Latn-BA"/>
        </w:rPr>
        <w:t xml:space="preserve">. </w:t>
      </w:r>
      <w:r>
        <w:t>Посебан</w:t>
      </w:r>
      <w:r w:rsidRPr="001B4406">
        <w:rPr>
          <w:lang w:val="sr-Latn-BA"/>
        </w:rPr>
        <w:t xml:space="preserve"> </w:t>
      </w:r>
      <w:r>
        <w:t>допринос</w:t>
      </w:r>
      <w:r w:rsidRPr="001B4406">
        <w:rPr>
          <w:lang w:val="sr-Latn-BA"/>
        </w:rPr>
        <w:t xml:space="preserve"> </w:t>
      </w:r>
      <w:r>
        <w:t>дисертације</w:t>
      </w:r>
      <w:r w:rsidRPr="001B4406">
        <w:rPr>
          <w:lang w:val="sr-Latn-BA"/>
        </w:rPr>
        <w:t xml:space="preserve"> </w:t>
      </w:r>
      <w:r>
        <w:t>огледа</w:t>
      </w:r>
      <w:r w:rsidRPr="001B4406">
        <w:rPr>
          <w:lang w:val="sr-Latn-BA"/>
        </w:rPr>
        <w:t xml:space="preserve"> </w:t>
      </w:r>
      <w:r>
        <w:t>се</w:t>
      </w:r>
      <w:r w:rsidRPr="001B4406">
        <w:rPr>
          <w:lang w:val="sr-Latn-BA"/>
        </w:rPr>
        <w:t xml:space="preserve"> </w:t>
      </w:r>
      <w:r>
        <w:t>у</w:t>
      </w:r>
      <w:r w:rsidRPr="001B4406">
        <w:rPr>
          <w:lang w:val="sr-Latn-BA"/>
        </w:rPr>
        <w:t xml:space="preserve"> </w:t>
      </w:r>
      <w:r>
        <w:t>примени</w:t>
      </w:r>
      <w:r w:rsidRPr="001B4406">
        <w:rPr>
          <w:lang w:val="sr-Latn-BA"/>
        </w:rPr>
        <w:t xml:space="preserve"> </w:t>
      </w:r>
      <w:r>
        <w:t>интегративних</w:t>
      </w:r>
      <w:r w:rsidRPr="001B4406">
        <w:rPr>
          <w:lang w:val="sr-Latn-BA"/>
        </w:rPr>
        <w:t xml:space="preserve"> </w:t>
      </w:r>
      <w:r>
        <w:t>индекса</w:t>
      </w:r>
      <w:r w:rsidR="002C5B97">
        <w:rPr>
          <w:lang w:val="sr-Cyrl-BA"/>
        </w:rPr>
        <w:t xml:space="preserve"> јетре</w:t>
      </w:r>
      <w:r w:rsidRPr="001B4406">
        <w:rPr>
          <w:lang w:val="sr-Latn-BA"/>
        </w:rPr>
        <w:t xml:space="preserve">, </w:t>
      </w:r>
      <w:r>
        <w:t>који</w:t>
      </w:r>
      <w:r w:rsidRPr="001B4406">
        <w:rPr>
          <w:lang w:val="sr-Latn-BA"/>
        </w:rPr>
        <w:t xml:space="preserve"> </w:t>
      </w:r>
      <w:r>
        <w:t>су</w:t>
      </w:r>
      <w:r w:rsidRPr="001B4406">
        <w:rPr>
          <w:lang w:val="sr-Latn-BA"/>
        </w:rPr>
        <w:t xml:space="preserve"> </w:t>
      </w:r>
      <w:r>
        <w:t>показали</w:t>
      </w:r>
      <w:r w:rsidRPr="001B4406">
        <w:rPr>
          <w:lang w:val="sr-Latn-BA"/>
        </w:rPr>
        <w:t xml:space="preserve"> </w:t>
      </w:r>
      <w:r>
        <w:t>већу</w:t>
      </w:r>
      <w:r w:rsidRPr="001B4406">
        <w:rPr>
          <w:lang w:val="sr-Latn-BA"/>
        </w:rPr>
        <w:t xml:space="preserve"> </w:t>
      </w:r>
      <w:r>
        <w:t>осетљивост</w:t>
      </w:r>
      <w:r w:rsidRPr="001B4406">
        <w:rPr>
          <w:lang w:val="sr-Latn-BA"/>
        </w:rPr>
        <w:t xml:space="preserve"> </w:t>
      </w:r>
      <w:r>
        <w:t>за</w:t>
      </w:r>
      <w:r w:rsidRPr="001B4406">
        <w:rPr>
          <w:lang w:val="sr-Latn-BA"/>
        </w:rPr>
        <w:t xml:space="preserve"> </w:t>
      </w:r>
      <w:r>
        <w:t>идентификацију</w:t>
      </w:r>
      <w:r w:rsidRPr="001B4406">
        <w:rPr>
          <w:lang w:val="sr-Latn-BA"/>
        </w:rPr>
        <w:t xml:space="preserve"> </w:t>
      </w:r>
      <w:r>
        <w:t>раних</w:t>
      </w:r>
      <w:r w:rsidRPr="001B4406">
        <w:rPr>
          <w:lang w:val="sr-Latn-BA"/>
        </w:rPr>
        <w:t xml:space="preserve"> </w:t>
      </w:r>
      <w:r>
        <w:t>ефеката</w:t>
      </w:r>
      <w:r w:rsidRPr="001B4406">
        <w:rPr>
          <w:lang w:val="sr-Latn-BA"/>
        </w:rPr>
        <w:t xml:space="preserve"> </w:t>
      </w:r>
      <w:r>
        <w:t>професионалне</w:t>
      </w:r>
      <w:r w:rsidRPr="001B4406">
        <w:rPr>
          <w:lang w:val="sr-Latn-BA"/>
        </w:rPr>
        <w:t xml:space="preserve"> </w:t>
      </w:r>
      <w:r w:rsidRPr="001B4406">
        <w:rPr>
          <w:i/>
          <w:lang w:val="sr-Latn-BA"/>
        </w:rPr>
        <w:t>VOC</w:t>
      </w:r>
      <w:r w:rsidRPr="001B4406">
        <w:rPr>
          <w:lang w:val="sr-Latn-BA"/>
        </w:rPr>
        <w:t xml:space="preserve"> </w:t>
      </w:r>
      <w:r>
        <w:t>експозиције</w:t>
      </w:r>
      <w:r w:rsidRPr="001B4406">
        <w:rPr>
          <w:lang w:val="sr-Latn-BA"/>
        </w:rPr>
        <w:t xml:space="preserve"> </w:t>
      </w:r>
      <w:r>
        <w:t>од</w:t>
      </w:r>
      <w:r w:rsidRPr="001B4406">
        <w:rPr>
          <w:lang w:val="sr-Latn-BA"/>
        </w:rPr>
        <w:t xml:space="preserve"> </w:t>
      </w:r>
      <w:r>
        <w:t>појединачних</w:t>
      </w:r>
      <w:r w:rsidRPr="001B4406">
        <w:rPr>
          <w:lang w:val="sr-Latn-BA"/>
        </w:rPr>
        <w:t xml:space="preserve"> </w:t>
      </w:r>
      <w:r>
        <w:t>биохемијских</w:t>
      </w:r>
      <w:r w:rsidRPr="001B4406">
        <w:rPr>
          <w:lang w:val="sr-Latn-BA"/>
        </w:rPr>
        <w:t xml:space="preserve"> </w:t>
      </w:r>
      <w:r>
        <w:t>показатеља</w:t>
      </w:r>
      <w:r w:rsidRPr="001B4406">
        <w:rPr>
          <w:lang w:val="sr-Latn-BA"/>
        </w:rPr>
        <w:t>.</w:t>
      </w:r>
    </w:p>
    <w:p w:rsidRPr="001B4406" w:rsidR="008423BA" w:rsidRDefault="008423BA" w14:paraId="2E0E9B6B" w14:textId="77777777">
      <w:pPr>
        <w:spacing w:after="0" w:line="240" w:lineRule="auto"/>
        <w:jc w:val="both"/>
        <w:rPr>
          <w:rFonts w:ascii="Times New Roman" w:hAnsi="Times New Roman" w:eastAsia="Times New Roman" w:cs="Times New Roman"/>
          <w:sz w:val="24"/>
          <w:szCs w:val="24"/>
          <w:lang w:val="sr-Latn-BA"/>
        </w:rPr>
      </w:pPr>
    </w:p>
    <w:p w:rsidRPr="001B4406" w:rsidR="008423BA" w:rsidRDefault="006E41C6" w14:paraId="016D2F77" w14:textId="77777777">
      <w:pPr>
        <w:spacing w:after="0" w:line="240" w:lineRule="auto"/>
        <w:jc w:val="both"/>
        <w:rPr>
          <w:rFonts w:ascii="Times New Roman" w:hAnsi="Times New Roman" w:eastAsia="Times New Roman" w:cs="Times New Roman"/>
          <w:b/>
          <w:bCs/>
          <w:sz w:val="24"/>
          <w:szCs w:val="24"/>
          <w:lang w:val="sr-Latn-BA"/>
        </w:rPr>
      </w:pPr>
      <w:r>
        <w:rPr>
          <w:rFonts w:ascii="Times New Roman" w:hAnsi="Times New Roman" w:eastAsia="Times New Roman" w:cs="Times New Roman"/>
          <w:b/>
          <w:bCs/>
          <w:sz w:val="24"/>
          <w:szCs w:val="24"/>
        </w:rPr>
        <w:t>В</w:t>
      </w:r>
      <w:r w:rsidRPr="001B4406">
        <w:rPr>
          <w:rFonts w:ascii="Times New Roman" w:hAnsi="Times New Roman" w:eastAsia="Times New Roman" w:cs="Times New Roman"/>
          <w:b/>
          <w:bCs/>
          <w:sz w:val="24"/>
          <w:szCs w:val="24"/>
          <w:lang w:val="sr-Latn-BA"/>
        </w:rPr>
        <w:t xml:space="preserve">.4. </w:t>
      </w:r>
      <w:r>
        <w:rPr>
          <w:rFonts w:ascii="Times New Roman" w:hAnsi="Times New Roman" w:eastAsia="Times New Roman" w:cs="Times New Roman"/>
          <w:b/>
          <w:bCs/>
          <w:sz w:val="24"/>
          <w:szCs w:val="24"/>
        </w:rPr>
        <w:t>Поремећаји</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редокс</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хомеостазе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хомеостазе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биоелемената</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при</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професионалној</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изложености</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смешама</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органских</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растварача</w:t>
      </w:r>
    </w:p>
    <w:p w:rsidRPr="001B4406" w:rsidR="008423BA" w:rsidRDefault="008423BA" w14:paraId="54C2A8AB" w14:textId="77777777">
      <w:pPr>
        <w:spacing w:after="0" w:line="240" w:lineRule="auto"/>
        <w:jc w:val="both"/>
        <w:rPr>
          <w:rFonts w:ascii="Times New Roman" w:hAnsi="Times New Roman" w:eastAsia="Times New Roman" w:cs="Times New Roman"/>
          <w:b/>
          <w:bCs/>
          <w:sz w:val="24"/>
          <w:szCs w:val="24"/>
          <w:lang w:val="sr-Latn-BA"/>
        </w:rPr>
      </w:pPr>
    </w:p>
    <w:p w:rsidRPr="001B4406" w:rsidR="008423BA" w:rsidRDefault="006E41C6" w14:paraId="4ACD8A0E"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оквиру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Дискусије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посебно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анализирани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имајући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виду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сматра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једним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централних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механизама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токсичности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њихових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метаболита</w:t>
      </w:r>
      <w:r w:rsidRPr="001B4406">
        <w:rPr>
          <w:rFonts w:ascii="Times New Roman" w:hAnsi="Times New Roman" w:eastAsia="Times New Roman" w:cs="Times New Roman"/>
          <w:sz w:val="24"/>
          <w:szCs w:val="24"/>
          <w:lang w:val="sr-Latn-BA"/>
        </w:rPr>
        <w:t xml:space="preserve"> (Rahal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2014; Sies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Jones, 2020). </w:t>
      </w:r>
      <w:r>
        <w:rPr>
          <w:rFonts w:ascii="Times New Roman" w:hAnsi="Times New Roman" w:eastAsia="Times New Roman" w:cs="Times New Roman"/>
          <w:sz w:val="24"/>
          <w:szCs w:val="24"/>
        </w:rPr>
        <w:t>Добијени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показали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хронична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израженим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помаком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равнотеже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прооксидативном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стању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упркос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томе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појединачне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дозвољених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граничних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1B4406">
        <w:rPr>
          <w:rFonts w:ascii="Times New Roman" w:hAnsi="Times New Roman" w:eastAsia="Times New Roman" w:cs="Times New Roman"/>
          <w:sz w:val="24"/>
          <w:szCs w:val="24"/>
          <w:lang w:val="sr-Latn-BA"/>
        </w:rPr>
        <w:t xml:space="preserve">. </w:t>
      </w:r>
    </w:p>
    <w:p w:rsidRPr="001B4406" w:rsidR="008423BA" w:rsidRDefault="006E41C6" w14:paraId="4A360989"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најизраженије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укључивале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1B4406">
        <w:rPr>
          <w:rFonts w:ascii="Times New Roman" w:hAnsi="Times New Roman" w:eastAsia="Times New Roman" w:cs="Times New Roman"/>
          <w:sz w:val="24"/>
          <w:szCs w:val="24"/>
          <w:lang w:val="sr-Latn-BA"/>
        </w:rPr>
        <w:t xml:space="preserve"> </w:t>
      </w:r>
      <w:r>
        <w:rPr>
          <w:rFonts w:ascii="Times New Roman" w:hAnsi="Times New Roman" w:cs="Times New Roman"/>
          <w:i/>
          <w:sz w:val="24"/>
          <w:szCs w:val="24"/>
        </w:rPr>
        <w:t>О</w:t>
      </w:r>
      <w:r w:rsidRPr="001B4406">
        <w:rPr>
          <w:rFonts w:ascii="Times New Roman" w:hAnsi="Times New Roman" w:cs="Times New Roman"/>
          <w:i/>
          <w:sz w:val="24"/>
          <w:szCs w:val="24"/>
          <w:lang w:val="sr-Latn-BA"/>
        </w:rPr>
        <w:t>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прооксидативно</w:t>
      </w:r>
      <w:r w:rsidRPr="001B440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антиоксидативног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баланса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појачану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продукцију</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ROS</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пораст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оптерећења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Истовремено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регистрована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повећана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активност</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SOD</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укупних</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SH</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активацију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компензаторних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механизама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повећан</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потврдио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нето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помак</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равнотеже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Овакав</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образац</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складу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литературним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подацима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показују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VOC</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довести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активације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сигнализације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адаптивног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одговора</w:t>
      </w:r>
      <w:r w:rsidRPr="001B4406">
        <w:rPr>
          <w:rFonts w:ascii="Times New Roman" w:hAnsi="Times New Roman" w:eastAsia="Times New Roman" w:cs="Times New Roman"/>
          <w:sz w:val="24"/>
          <w:szCs w:val="24"/>
          <w:lang w:val="sr-Latn-BA"/>
        </w:rPr>
        <w:t xml:space="preserve"> (Cavallo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2021; Ogbodo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2024; Shen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2024).</w:t>
      </w:r>
    </w:p>
    <w:p w:rsidRPr="001B4406" w:rsidR="008423BA" w:rsidRDefault="006E41C6" w14:paraId="1618AD6E"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још</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израженији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1B4406">
        <w:rPr>
          <w:rFonts w:ascii="Times New Roman" w:hAnsi="Times New Roman" w:eastAsia="Times New Roman" w:cs="Times New Roman"/>
          <w:sz w:val="24"/>
          <w:szCs w:val="24"/>
          <w:lang w:val="sr-Latn-BA"/>
        </w:rPr>
        <w:t xml:space="preserve"> </w:t>
      </w:r>
      <w:r>
        <w:rPr>
          <w:rFonts w:ascii="Times New Roman" w:hAnsi="Times New Roman" w:cs="Times New Roman"/>
          <w:i/>
          <w:sz w:val="24"/>
          <w:szCs w:val="24"/>
        </w:rPr>
        <w:t>О</w:t>
      </w:r>
      <w:r w:rsidRPr="001B4406">
        <w:rPr>
          <w:rFonts w:ascii="Times New Roman" w:hAnsi="Times New Roman" w:cs="Times New Roman"/>
          <w:i/>
          <w:sz w:val="24"/>
          <w:szCs w:val="24"/>
          <w:lang w:val="sr-Latn-BA"/>
        </w:rPr>
        <w:t>₂•⁻</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TOS, PAB</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OSI</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регистровани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повећани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AOPP</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израженију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протеинску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оксидацију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биомолекула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Истовремено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SOD, TAS</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укупних</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SH</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указивале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активацију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заштите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активност</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PON1</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указивала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HDL</w:t>
      </w:r>
      <w:r w:rsidRPr="001B440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зависног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система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Добијени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одговарају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моделу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делимично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декомпензованог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већ</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описан</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популација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индустријама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хроничном</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VOC</w:t>
      </w:r>
      <w:r>
        <w:rPr>
          <w:rFonts w:ascii="Times New Roman" w:hAnsi="Times New Roman" w:eastAsia="Times New Roman" w:cs="Times New Roman"/>
          <w:sz w:val="24"/>
          <w:szCs w:val="24"/>
          <w:lang w:val="sr-Cyrl-BA"/>
        </w:rPr>
        <w:t xml:space="preserve"> </w:t>
      </w:r>
      <w:r>
        <w:rPr>
          <w:rFonts w:ascii="Times New Roman" w:hAnsi="Times New Roman" w:eastAsia="Times New Roman" w:cs="Times New Roman"/>
          <w:sz w:val="24"/>
          <w:szCs w:val="24"/>
        </w:rPr>
        <w:t>експозицијом</w:t>
      </w:r>
      <w:r w:rsidRPr="001B4406">
        <w:rPr>
          <w:rFonts w:ascii="Times New Roman" w:hAnsi="Times New Roman" w:eastAsia="Times New Roman" w:cs="Times New Roman"/>
          <w:sz w:val="24"/>
          <w:szCs w:val="24"/>
          <w:lang w:val="sr-Latn-BA"/>
        </w:rPr>
        <w:t xml:space="preserve"> (Xiong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2016; Sisto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2020; Ghahri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2024).</w:t>
      </w:r>
    </w:p>
    <w:p w:rsidRPr="001B4406" w:rsidR="008423BA" w:rsidRDefault="006E41C6" w14:paraId="4BC21493"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Посебан</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овој</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дисертацији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имају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интегративни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пола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w:t>
      </w:r>
      <w:r w:rsidRPr="001B4406">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стресни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испитаника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потврђујући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сагледати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кроз</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један</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изоловани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параметар</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Логистичка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регресиона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показала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PAB</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SOD</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AOPP</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SOD</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OSI</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пола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издвојили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предиктори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интегративни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могу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имати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већу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осетљивост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предиктивну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појединачних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биомаркера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процени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биолошког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1B4406">
        <w:rPr>
          <w:rFonts w:ascii="Times New Roman" w:hAnsi="Times New Roman" w:eastAsia="Times New Roman" w:cs="Times New Roman"/>
          <w:sz w:val="24"/>
          <w:szCs w:val="24"/>
          <w:lang w:val="sr-Latn-BA"/>
        </w:rPr>
        <w:t xml:space="preserve"> (Rahal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2014; Sies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2017).</w:t>
      </w:r>
    </w:p>
    <w:p w:rsidRPr="001B4406" w:rsidR="008423BA" w:rsidRDefault="006E41C6" w14:paraId="6F9C2D68"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Резултати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докторске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дисертације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потврђују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представља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један</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кључних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механизама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токсичности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Добијени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складу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савременим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експерименталним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биомониторинг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студијама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показују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хронична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VOC</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довести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равнотеже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инфламаторне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активације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биомолекула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чак</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релативно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ниским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појединачних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компоненти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смеше</w:t>
      </w:r>
      <w:r w:rsidRPr="001B4406">
        <w:rPr>
          <w:rFonts w:ascii="Times New Roman" w:hAnsi="Times New Roman" w:eastAsia="Times New Roman" w:cs="Times New Roman"/>
          <w:sz w:val="24"/>
          <w:szCs w:val="24"/>
          <w:lang w:val="sr-Latn-BA"/>
        </w:rPr>
        <w:t xml:space="preserve"> (Sies </w:t>
      </w:r>
      <w:r>
        <w:rPr>
          <w:rFonts w:ascii="Times New Roman" w:hAnsi="Times New Roman" w:eastAsia="Times New Roman" w:cs="Times New Roman"/>
          <w:sz w:val="24"/>
          <w:szCs w:val="24"/>
          <w:lang w:val="sr-Cyrl-BA"/>
        </w:rPr>
        <w:t>и</w:t>
      </w:r>
      <w:r w:rsidRPr="001B4406">
        <w:rPr>
          <w:rFonts w:ascii="Times New Roman" w:hAnsi="Times New Roman" w:eastAsia="Times New Roman" w:cs="Times New Roman"/>
          <w:sz w:val="24"/>
          <w:szCs w:val="24"/>
          <w:lang w:val="sr-Latn-BA"/>
        </w:rPr>
        <w:t xml:space="preserve"> Jones, 2020; Ogbodo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2024; Shen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2024).</w:t>
      </w:r>
    </w:p>
    <w:p w:rsidRPr="001B4406" w:rsidR="008423BA" w:rsidRDefault="006E41C6" w14:paraId="5586DF19"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Дискусији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анализиране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испитаника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имајући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виду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Fe, Mg, Zn, Cu</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Mn</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регулацији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ензима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одржавању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ћелијског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метаболизма</w:t>
      </w:r>
      <w:r w:rsidRPr="001B4406">
        <w:rPr>
          <w:rFonts w:ascii="Times New Roman" w:hAnsi="Times New Roman" w:eastAsia="Times New Roman" w:cs="Times New Roman"/>
          <w:sz w:val="24"/>
          <w:szCs w:val="24"/>
          <w:lang w:val="sr-Latn-BA"/>
        </w:rPr>
        <w:t xml:space="preserve"> (Wołonciej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2016; Jomova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2025).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регистроване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Mg</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Zn</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уз</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Cu</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w:t>
      </w:r>
      <w:r w:rsidRPr="001B4406">
        <w:rPr>
          <w:rFonts w:ascii="Times New Roman" w:hAnsi="Times New Roman" w:eastAsia="Times New Roman" w:cs="Times New Roman"/>
          <w:sz w:val="24"/>
          <w:szCs w:val="24"/>
          <w:lang w:val="sr-Latn-BA"/>
        </w:rPr>
        <w:t xml:space="preserve"> Fe </w:t>
      </w:r>
      <w:r>
        <w:rPr>
          <w:rFonts w:ascii="Times New Roman" w:hAnsi="Times New Roman" w:eastAsia="Times New Roman" w:cs="Times New Roman"/>
          <w:sz w:val="24"/>
          <w:szCs w:val="24"/>
        </w:rPr>
        <w:t>није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разлику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контролну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групу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утврђен</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другачији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образац</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вишим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вредностима</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Fe</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нижим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концентрацијама</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Mg, Zn</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Cu</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Mn</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испитаника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границе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детекције</w:t>
      </w:r>
      <w:r w:rsidRPr="001B4406">
        <w:rPr>
          <w:rFonts w:ascii="Times New Roman" w:hAnsi="Times New Roman" w:eastAsia="Times New Roman" w:cs="Times New Roman"/>
          <w:sz w:val="24"/>
          <w:szCs w:val="24"/>
          <w:lang w:val="sr-Latn-BA"/>
        </w:rPr>
        <w:t>.</w:t>
      </w:r>
    </w:p>
    <w:p w:rsidRPr="001B4406" w:rsidR="008423BA" w:rsidRDefault="006E41C6" w14:paraId="3229A6B6"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Повишене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Mg</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Zn</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могу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представљати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w:t>
      </w:r>
      <w:r>
        <w:rPr>
          <w:rFonts w:ascii="Times New Roman" w:hAnsi="Times New Roman" w:eastAsia="Times New Roman" w:cs="Times New Roman"/>
          <w:sz w:val="24"/>
          <w:szCs w:val="24"/>
          <w:lang w:val="sr-Cyrl-BA"/>
        </w:rPr>
        <w:t>ео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адаптивног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хронично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оптерећење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обзиром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њихову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улогу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стабилности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ћелијских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мембрана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функцији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митохондрија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антиоксидативној</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заштити</w:t>
      </w:r>
      <w:r w:rsidRPr="001B4406">
        <w:rPr>
          <w:rFonts w:ascii="Times New Roman" w:hAnsi="Times New Roman" w:eastAsia="Times New Roman" w:cs="Times New Roman"/>
          <w:sz w:val="24"/>
          <w:szCs w:val="24"/>
          <w:lang w:val="sr-Latn-BA"/>
        </w:rPr>
        <w:t xml:space="preserve"> (Barbagallo </w:t>
      </w:r>
      <w:r>
        <w:rPr>
          <w:rFonts w:ascii="Times New Roman" w:hAnsi="Times New Roman" w:eastAsia="Times New Roman" w:cs="Times New Roman"/>
          <w:sz w:val="24"/>
          <w:szCs w:val="24"/>
          <w:lang w:val="sr-Cyrl-BA"/>
        </w:rPr>
        <w:t>и</w:t>
      </w:r>
      <w:r w:rsidRPr="001B4406">
        <w:rPr>
          <w:rFonts w:ascii="Times New Roman" w:hAnsi="Times New Roman" w:eastAsia="Times New Roman" w:cs="Times New Roman"/>
          <w:sz w:val="24"/>
          <w:szCs w:val="24"/>
          <w:lang w:val="sr-Latn-BA"/>
        </w:rPr>
        <w:t xml:space="preserve"> Dominguez, 2010; Lee, 2018). </w:t>
      </w:r>
      <w:r>
        <w:rPr>
          <w:rFonts w:ascii="Times New Roman" w:hAnsi="Times New Roman" w:eastAsia="Times New Roman" w:cs="Times New Roman"/>
          <w:sz w:val="24"/>
          <w:szCs w:val="24"/>
        </w:rPr>
        <w:t>Насупрот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томе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снижене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Cu</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могу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указивати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бакра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ус</w:t>
      </w:r>
      <w:r>
        <w:rPr>
          <w:rFonts w:ascii="Times New Roman" w:hAnsi="Times New Roman" w:eastAsia="Times New Roman" w:cs="Times New Roman"/>
          <w:sz w:val="24"/>
          <w:szCs w:val="24"/>
          <w:lang w:val="sr-Cyrl-BA"/>
        </w:rPr>
        <w:t>л</w:t>
      </w:r>
      <w:r>
        <w:rPr>
          <w:rFonts w:ascii="Times New Roman" w:hAnsi="Times New Roman" w:eastAsia="Times New Roman" w:cs="Times New Roman"/>
          <w:sz w:val="24"/>
          <w:szCs w:val="24"/>
        </w:rPr>
        <w:t>ед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појачане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потрошње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редистрибуције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условима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хроничног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1B4406">
        <w:rPr>
          <w:rFonts w:ascii="Times New Roman" w:hAnsi="Times New Roman" w:eastAsia="Times New Roman" w:cs="Times New Roman"/>
          <w:sz w:val="24"/>
          <w:szCs w:val="24"/>
          <w:lang w:val="sr-Latn-BA"/>
        </w:rPr>
        <w:t xml:space="preserve"> (Yang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2024).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посебно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значајан</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повишеног</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Fe,</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имајући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виду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вишак</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слободног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гвожђа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појачати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формирање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хидроксилних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радикала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путем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Фентонових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реакција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интензивирати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биомолекула</w:t>
      </w:r>
      <w:r w:rsidRPr="001B4406">
        <w:rPr>
          <w:rFonts w:ascii="Times New Roman" w:hAnsi="Times New Roman" w:eastAsia="Times New Roman" w:cs="Times New Roman"/>
          <w:sz w:val="24"/>
          <w:szCs w:val="24"/>
          <w:lang w:val="sr-Latn-BA"/>
        </w:rPr>
        <w:t xml:space="preserve"> (Papanikolaou </w:t>
      </w:r>
      <w:r>
        <w:rPr>
          <w:rFonts w:ascii="Times New Roman" w:hAnsi="Times New Roman" w:eastAsia="Times New Roman" w:cs="Times New Roman"/>
          <w:sz w:val="24"/>
          <w:szCs w:val="24"/>
          <w:lang w:val="sr-Cyrl-BA"/>
        </w:rPr>
        <w:t>и</w:t>
      </w:r>
      <w:r w:rsidRPr="001B4406">
        <w:rPr>
          <w:rFonts w:ascii="Times New Roman" w:hAnsi="Times New Roman" w:eastAsia="Times New Roman" w:cs="Times New Roman"/>
          <w:sz w:val="24"/>
          <w:szCs w:val="24"/>
          <w:lang w:val="sr-Latn-BA"/>
        </w:rPr>
        <w:t xml:space="preserve"> Pantopoulos, 2005; Ru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2024). </w:t>
      </w:r>
      <w:r>
        <w:rPr>
          <w:rFonts w:ascii="Times New Roman" w:hAnsi="Times New Roman" w:eastAsia="Times New Roman" w:cs="Times New Roman"/>
          <w:sz w:val="24"/>
          <w:szCs w:val="24"/>
        </w:rPr>
        <w:t>Истовремено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снижене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концентрације</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Mg, Zn</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Cu</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могу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додатно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допринети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прооксидативном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помаку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смањењу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ефикасности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заштите</w:t>
      </w:r>
      <w:r w:rsidRPr="001B4406">
        <w:rPr>
          <w:rFonts w:ascii="Times New Roman" w:hAnsi="Times New Roman" w:eastAsia="Times New Roman" w:cs="Times New Roman"/>
          <w:sz w:val="24"/>
          <w:szCs w:val="24"/>
          <w:lang w:val="sr-Latn-BA"/>
        </w:rPr>
        <w:t>.</w:t>
      </w:r>
    </w:p>
    <w:p w:rsidRPr="001B4406" w:rsidR="008423BA" w:rsidRDefault="006E41C6" w14:paraId="02ED6BCA"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cs="Times New Roman"/>
          <w:sz w:val="24"/>
          <w:szCs w:val="24"/>
        </w:rPr>
        <w:t>Добијени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резултати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у</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складу</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са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студијама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које</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указују</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да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професионална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органским</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растварачима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другим</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комплексним</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хемијским</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смешама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може</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довести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до</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поремећаја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хомеостазе</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биоелемената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иако</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су</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налази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различитих</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професионалних</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кохорти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хетерогени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зависе</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од</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састава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смеше</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интензитета</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изложености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индивидуалних</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метаболичких</w:t>
      </w:r>
      <w:r w:rsidRPr="001B4406">
        <w:rPr>
          <w:rFonts w:ascii="Times New Roman" w:hAnsi="Times New Roman" w:cs="Times New Roman"/>
          <w:sz w:val="24"/>
          <w:szCs w:val="24"/>
          <w:lang w:val="sr-Latn-BA"/>
        </w:rPr>
        <w:t xml:space="preserve"> </w:t>
      </w:r>
      <w:r>
        <w:rPr>
          <w:rFonts w:ascii="Times New Roman" w:hAnsi="Times New Roman" w:cs="Times New Roman"/>
          <w:sz w:val="24"/>
          <w:szCs w:val="24"/>
        </w:rPr>
        <w:t>карактеристика</w:t>
      </w:r>
      <w:r>
        <w:rPr>
          <w:lang w:val="sr-Cyrl-BA"/>
        </w:rPr>
        <w:t xml:space="preserve"> </w:t>
      </w:r>
      <w:r w:rsidRPr="001B4406">
        <w:rPr>
          <w:rFonts w:ascii="Times New Roman" w:hAnsi="Times New Roman" w:eastAsia="Times New Roman" w:cs="Times New Roman"/>
          <w:sz w:val="24"/>
          <w:szCs w:val="24"/>
          <w:lang w:val="sr-Latn-BA"/>
        </w:rPr>
        <w:t xml:space="preserve">(Mahmood, 2012; Maksoud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2019). </w:t>
      </w:r>
      <w:r>
        <w:rPr>
          <w:rFonts w:ascii="Times New Roman" w:hAnsi="Times New Roman" w:eastAsia="Times New Roman" w:cs="Times New Roman"/>
          <w:sz w:val="24"/>
          <w:szCs w:val="24"/>
        </w:rPr>
        <w:t>Управо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варијабилност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подржава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тумачење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представљају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интегрисани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организма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комплексну</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VOC</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експозицију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изоловани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појединачног</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елемента</w:t>
      </w:r>
      <w:r w:rsidRPr="001B4406">
        <w:rPr>
          <w:rFonts w:ascii="Times New Roman" w:hAnsi="Times New Roman" w:eastAsia="Times New Roman" w:cs="Times New Roman"/>
          <w:sz w:val="24"/>
          <w:szCs w:val="24"/>
          <w:lang w:val="sr-Latn-BA"/>
        </w:rPr>
        <w:t>.</w:t>
      </w:r>
    </w:p>
    <w:p w:rsidRPr="001B4406" w:rsidR="008423BA" w:rsidRDefault="006E41C6" w14:paraId="694CC56D"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Логистичка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регресиона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показала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Mg</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задржао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предиктивни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магнезијума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представљати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ос</w:t>
      </w:r>
      <w:r>
        <w:rPr>
          <w:rFonts w:ascii="Times New Roman" w:hAnsi="Times New Roman" w:eastAsia="Times New Roman" w:cs="Times New Roman"/>
          <w:sz w:val="24"/>
          <w:szCs w:val="24"/>
          <w:lang w:val="sr-Cyrl-BA"/>
        </w:rPr>
        <w:t>е</w:t>
      </w:r>
      <w:r>
        <w:rPr>
          <w:rFonts w:ascii="Times New Roman" w:hAnsi="Times New Roman" w:eastAsia="Times New Roman" w:cs="Times New Roman"/>
          <w:sz w:val="24"/>
          <w:szCs w:val="24"/>
        </w:rPr>
        <w:t>тљив</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показатељ</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метаболичких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хроничној</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VOC</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експозицији</w:t>
      </w:r>
      <w:r w:rsidRPr="001B4406">
        <w:rPr>
          <w:rFonts w:ascii="Times New Roman" w:hAnsi="Times New Roman" w:eastAsia="Times New Roman" w:cs="Times New Roman"/>
          <w:sz w:val="24"/>
          <w:szCs w:val="24"/>
          <w:lang w:val="sr-Latn-BA"/>
        </w:rPr>
        <w:t xml:space="preserve"> (Kolisek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1B4406">
        <w:rPr>
          <w:rFonts w:ascii="Times New Roman" w:hAnsi="Times New Roman" w:eastAsia="Times New Roman" w:cs="Times New Roman"/>
          <w:sz w:val="24"/>
          <w:szCs w:val="24"/>
          <w:lang w:val="sr-Latn-BA"/>
        </w:rPr>
        <w:t xml:space="preserve">., 2017; Liu </w:t>
      </w:r>
      <w:r>
        <w:rPr>
          <w:rFonts w:ascii="Times New Roman" w:hAnsi="Times New Roman" w:eastAsia="Times New Roman" w:cs="Times New Roman"/>
          <w:sz w:val="24"/>
          <w:szCs w:val="24"/>
          <w:lang w:val="sr-Cyrl-BA"/>
        </w:rPr>
        <w:t>и</w:t>
      </w:r>
      <w:r w:rsidRPr="001B4406">
        <w:rPr>
          <w:rFonts w:ascii="Times New Roman" w:hAnsi="Times New Roman" w:eastAsia="Times New Roman" w:cs="Times New Roman"/>
          <w:sz w:val="24"/>
          <w:szCs w:val="24"/>
          <w:lang w:val="sr-Latn-BA"/>
        </w:rPr>
        <w:t xml:space="preserve"> Dudley, 2020). </w:t>
      </w:r>
      <w:r>
        <w:rPr>
          <w:rFonts w:ascii="Times New Roman" w:hAnsi="Times New Roman" w:eastAsia="Times New Roman" w:cs="Times New Roman"/>
          <w:sz w:val="24"/>
          <w:szCs w:val="24"/>
        </w:rPr>
        <w:t>Код</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ниједан</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појединачни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задржао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независни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предиктивни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мултиваријантном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моделу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сугерише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њихов</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ефекат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вероватно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испољава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кроз</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међусобно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образац</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1B4406">
        <w:rPr>
          <w:rFonts w:ascii="Times New Roman" w:hAnsi="Times New Roman" w:eastAsia="Times New Roman" w:cs="Times New Roman"/>
          <w:sz w:val="24"/>
          <w:szCs w:val="24"/>
          <w:lang w:val="sr-Latn-BA"/>
        </w:rPr>
        <w:t>.</w:t>
      </w:r>
    </w:p>
    <w:p w:rsidRPr="001B4406" w:rsidR="008423BA" w:rsidRDefault="006E41C6" w14:paraId="413EC469"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Укупно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посматрано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докторске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дисертације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може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израженим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поремећајем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чак</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појединачних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прелазе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дозвољене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граничне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вредности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Посебан</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допринос</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дисертације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огледа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интегрисаном</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сагледавању</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појединачних</w:t>
      </w:r>
      <w:r w:rsidR="00A552D0">
        <w:rPr>
          <w:rFonts w:ascii="Times New Roman" w:hAnsi="Times New Roman" w:eastAsia="Times New Roman" w:cs="Times New Roman"/>
          <w:sz w:val="24"/>
          <w:szCs w:val="24"/>
          <w:lang w:val="sr-Cyrl-BA"/>
        </w:rPr>
        <w:t xml:space="preserve"> редокс биомаркера </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sidR="00A552D0">
        <w:rPr>
          <w:rFonts w:ascii="Times New Roman" w:hAnsi="Times New Roman" w:eastAsia="Times New Roman" w:cs="Times New Roman"/>
          <w:sz w:val="24"/>
          <w:szCs w:val="24"/>
          <w:lang w:val="sr-Cyrl-BA"/>
        </w:rPr>
        <w:t>изведених редокс индекса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заједно</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променама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чиме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омогућена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осетљивија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процена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раних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субклиничких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биолошких</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ефеката</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хроничне</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професионалне</w:t>
      </w:r>
      <w:r w:rsidRPr="001B4406">
        <w:rPr>
          <w:rFonts w:ascii="Times New Roman" w:hAnsi="Times New Roman" w:eastAsia="Times New Roman" w:cs="Times New Roman"/>
          <w:sz w:val="24"/>
          <w:szCs w:val="24"/>
          <w:lang w:val="sr-Latn-BA"/>
        </w:rPr>
        <w:t xml:space="preserve"> </w:t>
      </w:r>
      <w:r w:rsidRPr="001B4406">
        <w:rPr>
          <w:rFonts w:ascii="Times New Roman" w:hAnsi="Times New Roman" w:eastAsia="Times New Roman" w:cs="Times New Roman"/>
          <w:i/>
          <w:sz w:val="24"/>
          <w:szCs w:val="24"/>
          <w:lang w:val="sr-Latn-BA"/>
        </w:rPr>
        <w:t>VOC</w:t>
      </w:r>
      <w:r w:rsidRPr="001B4406">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експозиције</w:t>
      </w:r>
      <w:r w:rsidRPr="001B4406">
        <w:rPr>
          <w:rFonts w:ascii="Times New Roman" w:hAnsi="Times New Roman" w:eastAsia="Times New Roman" w:cs="Times New Roman"/>
          <w:sz w:val="24"/>
          <w:szCs w:val="24"/>
          <w:lang w:val="sr-Latn-BA"/>
        </w:rPr>
        <w:t>.</w:t>
      </w:r>
    </w:p>
    <w:p w:rsidRPr="001B4406" w:rsidR="008423BA" w:rsidRDefault="008423BA" w14:paraId="2001CA83" w14:textId="77777777">
      <w:pPr>
        <w:spacing w:after="0" w:line="240" w:lineRule="auto"/>
        <w:jc w:val="both"/>
        <w:rPr>
          <w:rFonts w:ascii="Times New Roman" w:hAnsi="Times New Roman" w:eastAsia="Times New Roman" w:cs="Times New Roman"/>
          <w:sz w:val="24"/>
          <w:szCs w:val="24"/>
          <w:lang w:val="sr-Latn-BA"/>
        </w:rPr>
      </w:pPr>
    </w:p>
    <w:p w:rsidRPr="001B4406" w:rsidR="008423BA" w:rsidRDefault="006E41C6" w14:paraId="7FC2B94F" w14:textId="77777777">
      <w:pPr>
        <w:spacing w:after="0" w:line="240" w:lineRule="auto"/>
        <w:jc w:val="both"/>
        <w:rPr>
          <w:rFonts w:ascii="Times New Roman" w:hAnsi="Times New Roman" w:eastAsia="Times New Roman" w:cs="Times New Roman"/>
          <w:b/>
          <w:bCs/>
          <w:sz w:val="24"/>
          <w:szCs w:val="24"/>
          <w:lang w:val="sr-Latn-BA"/>
        </w:rPr>
      </w:pPr>
      <w:r>
        <w:rPr>
          <w:rFonts w:ascii="Times New Roman" w:hAnsi="Times New Roman" w:eastAsia="Times New Roman" w:cs="Times New Roman"/>
          <w:b/>
          <w:bCs/>
          <w:sz w:val="24"/>
          <w:szCs w:val="24"/>
        </w:rPr>
        <w:t>В</w:t>
      </w:r>
      <w:r w:rsidRPr="001B4406">
        <w:rPr>
          <w:rFonts w:ascii="Times New Roman" w:hAnsi="Times New Roman" w:eastAsia="Times New Roman" w:cs="Times New Roman"/>
          <w:b/>
          <w:bCs/>
          <w:sz w:val="24"/>
          <w:szCs w:val="24"/>
          <w:lang w:val="sr-Latn-BA"/>
        </w:rPr>
        <w:t xml:space="preserve">.5. </w:t>
      </w:r>
      <w:r>
        <w:rPr>
          <w:rFonts w:ascii="Times New Roman" w:hAnsi="Times New Roman" w:eastAsia="Times New Roman" w:cs="Times New Roman"/>
          <w:b/>
          <w:bCs/>
          <w:sz w:val="24"/>
          <w:szCs w:val="24"/>
        </w:rPr>
        <w:t>Утицај</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пушачког</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статуса</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на</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хематолошке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биохемијске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редокс</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параметре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концентрације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биоелемената</w:t>
      </w:r>
    </w:p>
    <w:p w:rsidRPr="001B4406" w:rsidR="008423BA" w:rsidRDefault="008423BA" w14:paraId="6C4C14F7" w14:textId="77777777">
      <w:pPr>
        <w:spacing w:after="0" w:line="240" w:lineRule="auto"/>
        <w:jc w:val="both"/>
        <w:rPr>
          <w:rFonts w:ascii="Times New Roman" w:hAnsi="Times New Roman" w:eastAsia="Times New Roman" w:cs="Times New Roman"/>
          <w:b/>
          <w:bCs/>
          <w:sz w:val="24"/>
          <w:szCs w:val="24"/>
          <w:lang w:val="sr-Latn-BA"/>
        </w:rPr>
      </w:pPr>
    </w:p>
    <w:p w:rsidRPr="001B4406" w:rsidR="008423BA" w:rsidRDefault="006E41C6" w14:paraId="3DCD3EF1" w14:textId="77777777">
      <w:pPr>
        <w:pStyle w:val="isselectedend"/>
        <w:spacing w:before="0" w:beforeAutospacing="0" w:after="0" w:afterAutospacing="0"/>
        <w:jc w:val="both"/>
        <w:rPr>
          <w:lang w:val="sr-Latn-BA"/>
        </w:rPr>
      </w:pPr>
      <w:r>
        <w:t>У</w:t>
      </w:r>
      <w:r w:rsidRPr="001B4406">
        <w:rPr>
          <w:lang w:val="sr-Latn-BA"/>
        </w:rPr>
        <w:t xml:space="preserve"> </w:t>
      </w:r>
      <w:r>
        <w:t>оквиру</w:t>
      </w:r>
      <w:r w:rsidRPr="001B4406">
        <w:rPr>
          <w:lang w:val="sr-Latn-BA"/>
        </w:rPr>
        <w:t xml:space="preserve"> </w:t>
      </w:r>
      <w:r>
        <w:t>Дискусије</w:t>
      </w:r>
      <w:r w:rsidRPr="001B4406">
        <w:rPr>
          <w:lang w:val="sr-Latn-BA"/>
        </w:rPr>
        <w:t xml:space="preserve"> </w:t>
      </w:r>
      <w:r>
        <w:t>анализиран</w:t>
      </w:r>
      <w:r w:rsidRPr="001B4406">
        <w:rPr>
          <w:lang w:val="sr-Latn-BA"/>
        </w:rPr>
        <w:t xml:space="preserve"> </w:t>
      </w:r>
      <w:r>
        <w:t>је</w:t>
      </w:r>
      <w:r w:rsidRPr="001B4406">
        <w:rPr>
          <w:lang w:val="sr-Latn-BA"/>
        </w:rPr>
        <w:t xml:space="preserve"> </w:t>
      </w:r>
      <w:r>
        <w:t>утицај</w:t>
      </w:r>
      <w:r w:rsidRPr="001B4406">
        <w:rPr>
          <w:lang w:val="sr-Latn-BA"/>
        </w:rPr>
        <w:t xml:space="preserve"> </w:t>
      </w:r>
      <w:r>
        <w:t>пушачког</w:t>
      </w:r>
      <w:r w:rsidRPr="001B4406">
        <w:rPr>
          <w:lang w:val="sr-Latn-BA"/>
        </w:rPr>
        <w:t xml:space="preserve"> </w:t>
      </w:r>
      <w:r>
        <w:t>статуса</w:t>
      </w:r>
      <w:r w:rsidRPr="001B4406">
        <w:rPr>
          <w:lang w:val="sr-Latn-BA"/>
        </w:rPr>
        <w:t xml:space="preserve"> </w:t>
      </w:r>
      <w:r>
        <w:t>као</w:t>
      </w:r>
      <w:r w:rsidRPr="001B4406">
        <w:rPr>
          <w:lang w:val="sr-Latn-BA"/>
        </w:rPr>
        <w:t xml:space="preserve"> </w:t>
      </w:r>
      <w:r>
        <w:t>потенцијалног</w:t>
      </w:r>
      <w:r w:rsidRPr="001B4406">
        <w:rPr>
          <w:lang w:val="sr-Latn-BA"/>
        </w:rPr>
        <w:t xml:space="preserve"> </w:t>
      </w:r>
      <w:r>
        <w:t>модификатора</w:t>
      </w:r>
      <w:r w:rsidRPr="001B4406">
        <w:rPr>
          <w:lang w:val="sr-Latn-BA"/>
        </w:rPr>
        <w:t xml:space="preserve"> </w:t>
      </w:r>
      <w:r>
        <w:t>биолошког</w:t>
      </w:r>
      <w:r w:rsidRPr="001B4406">
        <w:rPr>
          <w:lang w:val="sr-Latn-BA"/>
        </w:rPr>
        <w:t xml:space="preserve"> </w:t>
      </w:r>
      <w:r>
        <w:t>одговора</w:t>
      </w:r>
      <w:r w:rsidRPr="001B4406">
        <w:rPr>
          <w:lang w:val="sr-Latn-BA"/>
        </w:rPr>
        <w:t xml:space="preserve"> </w:t>
      </w:r>
      <w:r>
        <w:t>на</w:t>
      </w:r>
      <w:r w:rsidRPr="001B4406">
        <w:rPr>
          <w:lang w:val="sr-Latn-BA"/>
        </w:rPr>
        <w:t xml:space="preserve"> </w:t>
      </w:r>
      <w:r>
        <w:t>професионалну</w:t>
      </w:r>
      <w:r w:rsidRPr="001B4406">
        <w:rPr>
          <w:lang w:val="sr-Latn-BA"/>
        </w:rPr>
        <w:t xml:space="preserve"> </w:t>
      </w:r>
      <w:r>
        <w:t>изложеност</w:t>
      </w:r>
      <w:r w:rsidRPr="001B4406">
        <w:rPr>
          <w:lang w:val="sr-Latn-BA"/>
        </w:rPr>
        <w:t xml:space="preserve"> </w:t>
      </w:r>
      <w:r>
        <w:t>смешама</w:t>
      </w:r>
      <w:r w:rsidRPr="001B4406">
        <w:rPr>
          <w:lang w:val="sr-Latn-BA"/>
        </w:rPr>
        <w:t xml:space="preserve"> </w:t>
      </w:r>
      <w:r>
        <w:t>органских</w:t>
      </w:r>
      <w:r w:rsidRPr="001B4406">
        <w:rPr>
          <w:lang w:val="sr-Latn-BA"/>
        </w:rPr>
        <w:t xml:space="preserve"> </w:t>
      </w:r>
      <w:r>
        <w:t>растварача</w:t>
      </w:r>
      <w:r w:rsidRPr="001B4406">
        <w:rPr>
          <w:lang w:val="sr-Latn-BA"/>
        </w:rPr>
        <w:t xml:space="preserve">. </w:t>
      </w:r>
      <w:r>
        <w:t>Будући</w:t>
      </w:r>
      <w:r w:rsidRPr="001B4406">
        <w:rPr>
          <w:lang w:val="sr-Latn-BA"/>
        </w:rPr>
        <w:t xml:space="preserve"> </w:t>
      </w:r>
      <w:r>
        <w:t>да</w:t>
      </w:r>
      <w:r w:rsidRPr="001B4406">
        <w:rPr>
          <w:lang w:val="sr-Latn-BA"/>
        </w:rPr>
        <w:t xml:space="preserve"> </w:t>
      </w:r>
      <w:r>
        <w:t>дувански</w:t>
      </w:r>
      <w:r w:rsidRPr="001B4406">
        <w:rPr>
          <w:lang w:val="sr-Latn-BA"/>
        </w:rPr>
        <w:t xml:space="preserve"> </w:t>
      </w:r>
      <w:r>
        <w:t>дим</w:t>
      </w:r>
      <w:r w:rsidRPr="001B4406">
        <w:rPr>
          <w:lang w:val="sr-Latn-BA"/>
        </w:rPr>
        <w:t xml:space="preserve"> </w:t>
      </w:r>
      <w:r>
        <w:t>представља</w:t>
      </w:r>
      <w:r w:rsidRPr="001B4406">
        <w:rPr>
          <w:lang w:val="sr-Latn-BA"/>
        </w:rPr>
        <w:t xml:space="preserve"> </w:t>
      </w:r>
      <w:r>
        <w:t>додатни</w:t>
      </w:r>
      <w:r w:rsidRPr="001B4406">
        <w:rPr>
          <w:lang w:val="sr-Latn-BA"/>
        </w:rPr>
        <w:t xml:space="preserve"> </w:t>
      </w:r>
      <w:r>
        <w:t>извор</w:t>
      </w:r>
      <w:r w:rsidRPr="001B4406">
        <w:rPr>
          <w:lang w:val="sr-Latn-BA"/>
        </w:rPr>
        <w:t xml:space="preserve"> </w:t>
      </w:r>
      <w:r>
        <w:t>испарљивих</w:t>
      </w:r>
      <w:r w:rsidRPr="001B4406">
        <w:rPr>
          <w:lang w:val="sr-Latn-BA"/>
        </w:rPr>
        <w:t xml:space="preserve"> </w:t>
      </w:r>
      <w:r>
        <w:t>органских</w:t>
      </w:r>
      <w:r w:rsidRPr="001B4406">
        <w:rPr>
          <w:lang w:val="sr-Latn-BA"/>
        </w:rPr>
        <w:t xml:space="preserve"> </w:t>
      </w:r>
      <w:r>
        <w:t>једињења</w:t>
      </w:r>
      <w:r w:rsidRPr="001B4406">
        <w:rPr>
          <w:lang w:val="sr-Latn-BA"/>
        </w:rPr>
        <w:t xml:space="preserve"> </w:t>
      </w:r>
      <w:r>
        <w:t>и</w:t>
      </w:r>
      <w:r w:rsidRPr="001B4406">
        <w:rPr>
          <w:lang w:val="sr-Latn-BA"/>
        </w:rPr>
        <w:t xml:space="preserve"> </w:t>
      </w:r>
      <w:r w:rsidRPr="001B4406">
        <w:rPr>
          <w:i/>
          <w:lang w:val="sr-Latn-BA"/>
        </w:rPr>
        <w:t>ROS</w:t>
      </w:r>
      <w:r w:rsidRPr="001B4406">
        <w:rPr>
          <w:lang w:val="sr-Latn-BA"/>
        </w:rPr>
        <w:t xml:space="preserve">, </w:t>
      </w:r>
      <w:r>
        <w:t>пушење</w:t>
      </w:r>
      <w:r w:rsidRPr="001B4406">
        <w:rPr>
          <w:lang w:val="sr-Latn-BA"/>
        </w:rPr>
        <w:t xml:space="preserve"> </w:t>
      </w:r>
      <w:r>
        <w:t>може</w:t>
      </w:r>
      <w:r w:rsidRPr="001B4406">
        <w:rPr>
          <w:lang w:val="sr-Latn-BA"/>
        </w:rPr>
        <w:t xml:space="preserve"> </w:t>
      </w:r>
      <w:r>
        <w:t>утицати</w:t>
      </w:r>
      <w:r w:rsidRPr="001B4406">
        <w:rPr>
          <w:lang w:val="sr-Latn-BA"/>
        </w:rPr>
        <w:t xml:space="preserve"> </w:t>
      </w:r>
      <w:r>
        <w:t>на</w:t>
      </w:r>
      <w:r w:rsidRPr="001B4406">
        <w:rPr>
          <w:lang w:val="sr-Latn-BA"/>
        </w:rPr>
        <w:t xml:space="preserve"> </w:t>
      </w:r>
      <w:r>
        <w:t>хематолошке</w:t>
      </w:r>
      <w:r w:rsidRPr="001B4406">
        <w:rPr>
          <w:lang w:val="sr-Latn-BA"/>
        </w:rPr>
        <w:t xml:space="preserve">, </w:t>
      </w:r>
      <w:r>
        <w:t>биохемијске</w:t>
      </w:r>
      <w:r w:rsidRPr="001B4406">
        <w:rPr>
          <w:lang w:val="sr-Latn-BA"/>
        </w:rPr>
        <w:t xml:space="preserve"> </w:t>
      </w:r>
      <w:r>
        <w:t>и</w:t>
      </w:r>
      <w:r w:rsidRPr="001B4406">
        <w:rPr>
          <w:lang w:val="sr-Latn-BA"/>
        </w:rPr>
        <w:t xml:space="preserve"> </w:t>
      </w:r>
      <w:r>
        <w:t>редокс</w:t>
      </w:r>
      <w:r w:rsidRPr="001B4406">
        <w:rPr>
          <w:lang w:val="sr-Latn-BA"/>
        </w:rPr>
        <w:t xml:space="preserve"> </w:t>
      </w:r>
      <w:r>
        <w:t>параметре</w:t>
      </w:r>
      <w:r w:rsidRPr="001B4406">
        <w:rPr>
          <w:lang w:val="sr-Latn-BA"/>
        </w:rPr>
        <w:t xml:space="preserve">, </w:t>
      </w:r>
      <w:r>
        <w:t>као</w:t>
      </w:r>
      <w:r w:rsidRPr="001B4406">
        <w:rPr>
          <w:lang w:val="sr-Latn-BA"/>
        </w:rPr>
        <w:t xml:space="preserve"> </w:t>
      </w:r>
      <w:r>
        <w:t>и</w:t>
      </w:r>
      <w:r w:rsidRPr="001B4406">
        <w:rPr>
          <w:lang w:val="sr-Latn-BA"/>
        </w:rPr>
        <w:t xml:space="preserve"> </w:t>
      </w:r>
      <w:r>
        <w:t>на</w:t>
      </w:r>
      <w:r w:rsidRPr="001B4406">
        <w:rPr>
          <w:lang w:val="sr-Latn-BA"/>
        </w:rPr>
        <w:t xml:space="preserve"> </w:t>
      </w:r>
      <w:r>
        <w:t>хомеостазу</w:t>
      </w:r>
      <w:r w:rsidRPr="001B4406">
        <w:rPr>
          <w:lang w:val="sr-Latn-BA"/>
        </w:rPr>
        <w:t xml:space="preserve"> </w:t>
      </w:r>
      <w:r>
        <w:t>биоелемената</w:t>
      </w:r>
      <w:r w:rsidRPr="001B4406">
        <w:rPr>
          <w:lang w:val="sr-Latn-BA"/>
        </w:rPr>
        <w:t xml:space="preserve"> (Messner </w:t>
      </w:r>
      <w:r>
        <w:t>и</w:t>
      </w:r>
      <w:r w:rsidRPr="001B4406">
        <w:rPr>
          <w:lang w:val="sr-Latn-BA"/>
        </w:rPr>
        <w:t xml:space="preserve"> Bernhard, 2014; Caliri </w:t>
      </w:r>
      <w:r>
        <w:t>и</w:t>
      </w:r>
      <w:r w:rsidRPr="001B4406">
        <w:rPr>
          <w:lang w:val="sr-Latn-BA"/>
        </w:rPr>
        <w:t xml:space="preserve"> </w:t>
      </w:r>
      <w:r>
        <w:t>сар</w:t>
      </w:r>
      <w:r w:rsidRPr="001B4406">
        <w:rPr>
          <w:lang w:val="sr-Latn-BA"/>
        </w:rPr>
        <w:t xml:space="preserve">., 2021). </w:t>
      </w:r>
    </w:p>
    <w:p w:rsidRPr="001B4406" w:rsidR="008423BA" w:rsidRDefault="006E41C6" w14:paraId="05F47D18" w14:textId="77777777">
      <w:pPr>
        <w:pStyle w:val="isselectedend"/>
        <w:spacing w:before="0" w:beforeAutospacing="0" w:after="0" w:afterAutospacing="0"/>
        <w:jc w:val="both"/>
        <w:rPr>
          <w:lang w:val="sr-Latn-BA"/>
        </w:rPr>
      </w:pPr>
      <w:r>
        <w:t>Резултати</w:t>
      </w:r>
      <w:r w:rsidRPr="001B4406">
        <w:rPr>
          <w:lang w:val="sr-Latn-BA"/>
        </w:rPr>
        <w:t xml:space="preserve"> </w:t>
      </w:r>
      <w:r>
        <w:t>су</w:t>
      </w:r>
      <w:r w:rsidRPr="001B4406">
        <w:rPr>
          <w:lang w:val="sr-Latn-BA"/>
        </w:rPr>
        <w:t xml:space="preserve"> </w:t>
      </w:r>
      <w:r>
        <w:t>показали</w:t>
      </w:r>
      <w:r w:rsidRPr="001B4406">
        <w:rPr>
          <w:lang w:val="sr-Latn-BA"/>
        </w:rPr>
        <w:t xml:space="preserve"> </w:t>
      </w:r>
      <w:r>
        <w:t>да</w:t>
      </w:r>
      <w:r w:rsidRPr="001B4406">
        <w:rPr>
          <w:lang w:val="sr-Latn-BA"/>
        </w:rPr>
        <w:t xml:space="preserve"> </w:t>
      </w:r>
      <w:r>
        <w:t>се</w:t>
      </w:r>
      <w:r w:rsidRPr="001B4406">
        <w:rPr>
          <w:lang w:val="sr-Latn-BA"/>
        </w:rPr>
        <w:t xml:space="preserve"> </w:t>
      </w:r>
      <w:r>
        <w:t>основни</w:t>
      </w:r>
      <w:r w:rsidRPr="001B4406">
        <w:rPr>
          <w:lang w:val="sr-Latn-BA"/>
        </w:rPr>
        <w:t xml:space="preserve"> </w:t>
      </w:r>
      <w:r>
        <w:t>обрасци</w:t>
      </w:r>
      <w:r w:rsidRPr="001B4406">
        <w:rPr>
          <w:lang w:val="sr-Latn-BA"/>
        </w:rPr>
        <w:t xml:space="preserve"> </w:t>
      </w:r>
      <w:r>
        <w:t>хематолошких</w:t>
      </w:r>
      <w:r w:rsidRPr="001B4406">
        <w:rPr>
          <w:lang w:val="sr-Latn-BA"/>
        </w:rPr>
        <w:t xml:space="preserve">, </w:t>
      </w:r>
      <w:r>
        <w:t>биохемијских</w:t>
      </w:r>
      <w:r w:rsidRPr="001B4406">
        <w:rPr>
          <w:lang w:val="sr-Latn-BA"/>
        </w:rPr>
        <w:t xml:space="preserve">, </w:t>
      </w:r>
      <w:r>
        <w:t>редокс</w:t>
      </w:r>
      <w:r>
        <w:rPr>
          <w:lang w:val="sr-Cyrl-BA"/>
        </w:rPr>
        <w:t xml:space="preserve"> параметара</w:t>
      </w:r>
      <w:r w:rsidRPr="001B4406">
        <w:rPr>
          <w:lang w:val="sr-Latn-BA"/>
        </w:rPr>
        <w:t xml:space="preserve"> </w:t>
      </w:r>
      <w:r>
        <w:t>и</w:t>
      </w:r>
      <w:r w:rsidRPr="001B4406">
        <w:rPr>
          <w:lang w:val="sr-Latn-BA"/>
        </w:rPr>
        <w:t xml:space="preserve"> </w:t>
      </w:r>
      <w:r>
        <w:t>промена</w:t>
      </w:r>
      <w:r w:rsidRPr="001B4406">
        <w:rPr>
          <w:lang w:val="sr-Latn-BA"/>
        </w:rPr>
        <w:t xml:space="preserve"> </w:t>
      </w:r>
      <w:r>
        <w:rPr>
          <w:lang w:val="sr-Cyrl-BA"/>
        </w:rPr>
        <w:t xml:space="preserve">у концентрацијама биоелемената </w:t>
      </w:r>
      <w:r>
        <w:t>углавном</w:t>
      </w:r>
      <w:r w:rsidRPr="001B4406">
        <w:rPr>
          <w:lang w:val="sr-Latn-BA"/>
        </w:rPr>
        <w:t xml:space="preserve"> </w:t>
      </w:r>
      <w:r>
        <w:t>одржавају</w:t>
      </w:r>
      <w:r w:rsidRPr="001B4406">
        <w:rPr>
          <w:lang w:val="sr-Latn-BA"/>
        </w:rPr>
        <w:t xml:space="preserve"> </w:t>
      </w:r>
      <w:r>
        <w:t>и</w:t>
      </w:r>
      <w:r w:rsidRPr="001B4406">
        <w:rPr>
          <w:lang w:val="sr-Latn-BA"/>
        </w:rPr>
        <w:t xml:space="preserve"> </w:t>
      </w:r>
      <w:r>
        <w:t>након</w:t>
      </w:r>
      <w:r w:rsidRPr="001B4406">
        <w:rPr>
          <w:lang w:val="sr-Latn-BA"/>
        </w:rPr>
        <w:t xml:space="preserve"> </w:t>
      </w:r>
      <w:r>
        <w:t>стратификације</w:t>
      </w:r>
      <w:r w:rsidRPr="001B4406">
        <w:rPr>
          <w:lang w:val="sr-Latn-BA"/>
        </w:rPr>
        <w:t xml:space="preserve"> </w:t>
      </w:r>
      <w:r>
        <w:t>према</w:t>
      </w:r>
      <w:r w:rsidRPr="001B4406">
        <w:rPr>
          <w:lang w:val="sr-Latn-BA"/>
        </w:rPr>
        <w:t xml:space="preserve"> </w:t>
      </w:r>
      <w:r>
        <w:t>пушачком</w:t>
      </w:r>
      <w:r w:rsidRPr="001B4406">
        <w:rPr>
          <w:lang w:val="sr-Latn-BA"/>
        </w:rPr>
        <w:t xml:space="preserve"> </w:t>
      </w:r>
      <w:r>
        <w:t>статусу</w:t>
      </w:r>
      <w:r w:rsidRPr="001B4406">
        <w:rPr>
          <w:lang w:val="sr-Latn-BA"/>
        </w:rPr>
        <w:t xml:space="preserve">. </w:t>
      </w:r>
      <w:r>
        <w:t>Иако</w:t>
      </w:r>
      <w:r w:rsidRPr="001B4406">
        <w:rPr>
          <w:lang w:val="sr-Latn-BA"/>
        </w:rPr>
        <w:t xml:space="preserve"> </w:t>
      </w:r>
      <w:r>
        <w:t>су</w:t>
      </w:r>
      <w:r w:rsidRPr="001B4406">
        <w:rPr>
          <w:lang w:val="sr-Latn-BA"/>
        </w:rPr>
        <w:t xml:space="preserve"> </w:t>
      </w:r>
      <w:r>
        <w:t>поједини</w:t>
      </w:r>
      <w:r w:rsidRPr="001B4406">
        <w:rPr>
          <w:lang w:val="sr-Latn-BA"/>
        </w:rPr>
        <w:t xml:space="preserve"> </w:t>
      </w:r>
      <w:r>
        <w:t>параметри</w:t>
      </w:r>
      <w:r w:rsidRPr="001B4406">
        <w:rPr>
          <w:lang w:val="sr-Latn-BA"/>
        </w:rPr>
        <w:t xml:space="preserve"> </w:t>
      </w:r>
      <w:r>
        <w:t>показивали</w:t>
      </w:r>
      <w:r w:rsidRPr="001B4406">
        <w:rPr>
          <w:lang w:val="sr-Latn-BA"/>
        </w:rPr>
        <w:t xml:space="preserve"> </w:t>
      </w:r>
      <w:r>
        <w:t>различит</w:t>
      </w:r>
      <w:r w:rsidRPr="001B4406">
        <w:rPr>
          <w:lang w:val="sr-Latn-BA"/>
        </w:rPr>
        <w:t xml:space="preserve"> </w:t>
      </w:r>
      <w:r>
        <w:t>степен</w:t>
      </w:r>
      <w:r w:rsidRPr="001B4406">
        <w:rPr>
          <w:lang w:val="sr-Latn-BA"/>
        </w:rPr>
        <w:t xml:space="preserve"> </w:t>
      </w:r>
      <w:r>
        <w:t>статистичке</w:t>
      </w:r>
      <w:r w:rsidRPr="001B4406">
        <w:rPr>
          <w:lang w:val="sr-Latn-BA"/>
        </w:rPr>
        <w:t xml:space="preserve"> </w:t>
      </w:r>
      <w:r>
        <w:t>изражености</w:t>
      </w:r>
      <w:r w:rsidRPr="001B4406">
        <w:rPr>
          <w:lang w:val="sr-Latn-BA"/>
        </w:rPr>
        <w:t xml:space="preserve"> </w:t>
      </w:r>
      <w:r>
        <w:t>код</w:t>
      </w:r>
      <w:r w:rsidRPr="001B4406">
        <w:rPr>
          <w:lang w:val="sr-Latn-BA"/>
        </w:rPr>
        <w:t xml:space="preserve"> </w:t>
      </w:r>
      <w:r>
        <w:t>пушача</w:t>
      </w:r>
      <w:r w:rsidRPr="001B4406">
        <w:rPr>
          <w:lang w:val="sr-Latn-BA"/>
        </w:rPr>
        <w:t xml:space="preserve"> </w:t>
      </w:r>
      <w:r>
        <w:t>и</w:t>
      </w:r>
      <w:r w:rsidRPr="001B4406">
        <w:rPr>
          <w:lang w:val="sr-Latn-BA"/>
        </w:rPr>
        <w:t xml:space="preserve"> </w:t>
      </w:r>
      <w:r>
        <w:t>непушача</w:t>
      </w:r>
      <w:r w:rsidRPr="001B4406">
        <w:rPr>
          <w:lang w:val="sr-Latn-BA"/>
        </w:rPr>
        <w:t xml:space="preserve">, </w:t>
      </w:r>
      <w:r>
        <w:t>није</w:t>
      </w:r>
      <w:r w:rsidRPr="001B4406">
        <w:rPr>
          <w:lang w:val="sr-Latn-BA"/>
        </w:rPr>
        <w:t xml:space="preserve"> </w:t>
      </w:r>
      <w:r>
        <w:t>идентификован</w:t>
      </w:r>
      <w:r w:rsidRPr="001B4406">
        <w:rPr>
          <w:lang w:val="sr-Latn-BA"/>
        </w:rPr>
        <w:t xml:space="preserve"> </w:t>
      </w:r>
      <w:r>
        <w:t>јасан</w:t>
      </w:r>
      <w:r w:rsidRPr="001B4406">
        <w:rPr>
          <w:lang w:val="sr-Latn-BA"/>
        </w:rPr>
        <w:t xml:space="preserve"> </w:t>
      </w:r>
      <w:r>
        <w:t>образац</w:t>
      </w:r>
      <w:r w:rsidRPr="001B4406">
        <w:rPr>
          <w:lang w:val="sr-Latn-BA"/>
        </w:rPr>
        <w:t xml:space="preserve"> </w:t>
      </w:r>
      <w:r>
        <w:t>који</w:t>
      </w:r>
      <w:r w:rsidRPr="001B4406">
        <w:rPr>
          <w:lang w:val="sr-Latn-BA"/>
        </w:rPr>
        <w:t xml:space="preserve"> </w:t>
      </w:r>
      <w:r>
        <w:t>би</w:t>
      </w:r>
      <w:r w:rsidRPr="001B4406">
        <w:rPr>
          <w:lang w:val="sr-Latn-BA"/>
        </w:rPr>
        <w:t xml:space="preserve"> </w:t>
      </w:r>
      <w:r>
        <w:t>указивао</w:t>
      </w:r>
      <w:r w:rsidRPr="001B4406">
        <w:rPr>
          <w:lang w:val="sr-Latn-BA"/>
        </w:rPr>
        <w:t xml:space="preserve"> </w:t>
      </w:r>
      <w:r>
        <w:t>да</w:t>
      </w:r>
      <w:r w:rsidRPr="001B4406">
        <w:rPr>
          <w:lang w:val="sr-Latn-BA"/>
        </w:rPr>
        <w:t xml:space="preserve"> </w:t>
      </w:r>
      <w:r>
        <w:t>пушење</w:t>
      </w:r>
      <w:r w:rsidRPr="001B4406">
        <w:rPr>
          <w:lang w:val="sr-Latn-BA"/>
        </w:rPr>
        <w:t xml:space="preserve"> </w:t>
      </w:r>
      <w:r>
        <w:t>представља</w:t>
      </w:r>
      <w:r w:rsidRPr="001B4406">
        <w:rPr>
          <w:lang w:val="sr-Latn-BA"/>
        </w:rPr>
        <w:t xml:space="preserve"> </w:t>
      </w:r>
      <w:r>
        <w:t>доминантан</w:t>
      </w:r>
      <w:r w:rsidRPr="001B4406">
        <w:rPr>
          <w:lang w:val="sr-Latn-BA"/>
        </w:rPr>
        <w:t xml:space="preserve"> </w:t>
      </w:r>
      <w:r>
        <w:t>узрок</w:t>
      </w:r>
      <w:r w:rsidRPr="001B4406">
        <w:rPr>
          <w:lang w:val="sr-Latn-BA"/>
        </w:rPr>
        <w:t xml:space="preserve"> </w:t>
      </w:r>
      <w:r>
        <w:t>регистрованих</w:t>
      </w:r>
      <w:r w:rsidRPr="001B4406">
        <w:rPr>
          <w:lang w:val="sr-Latn-BA"/>
        </w:rPr>
        <w:t xml:space="preserve"> </w:t>
      </w:r>
      <w:r>
        <w:t>промена</w:t>
      </w:r>
      <w:r w:rsidRPr="001B4406">
        <w:rPr>
          <w:lang w:val="sr-Latn-BA"/>
        </w:rPr>
        <w:t xml:space="preserve">. </w:t>
      </w:r>
      <w:r>
        <w:t>Овакви</w:t>
      </w:r>
      <w:r w:rsidRPr="001B4406">
        <w:rPr>
          <w:lang w:val="sr-Latn-BA"/>
        </w:rPr>
        <w:t xml:space="preserve"> </w:t>
      </w:r>
      <w:r>
        <w:t>налази</w:t>
      </w:r>
      <w:r w:rsidRPr="001B4406">
        <w:rPr>
          <w:lang w:val="sr-Latn-BA"/>
        </w:rPr>
        <w:t xml:space="preserve"> </w:t>
      </w:r>
      <w:r>
        <w:t>су</w:t>
      </w:r>
      <w:r w:rsidRPr="001B4406">
        <w:rPr>
          <w:lang w:val="sr-Latn-BA"/>
        </w:rPr>
        <w:t xml:space="preserve"> </w:t>
      </w:r>
      <w:r>
        <w:t>у</w:t>
      </w:r>
      <w:r w:rsidRPr="001B4406">
        <w:rPr>
          <w:lang w:val="sr-Latn-BA"/>
        </w:rPr>
        <w:t xml:space="preserve"> </w:t>
      </w:r>
      <w:r>
        <w:t>складу</w:t>
      </w:r>
      <w:r w:rsidRPr="001B4406">
        <w:rPr>
          <w:lang w:val="sr-Latn-BA"/>
        </w:rPr>
        <w:t xml:space="preserve"> </w:t>
      </w:r>
      <w:r>
        <w:t>са</w:t>
      </w:r>
      <w:r w:rsidRPr="001B4406">
        <w:rPr>
          <w:lang w:val="sr-Latn-BA"/>
        </w:rPr>
        <w:t xml:space="preserve"> </w:t>
      </w:r>
      <w:r>
        <w:t>литературом</w:t>
      </w:r>
      <w:r w:rsidRPr="001B4406">
        <w:rPr>
          <w:lang w:val="sr-Latn-BA"/>
        </w:rPr>
        <w:t xml:space="preserve"> </w:t>
      </w:r>
      <w:r>
        <w:t>која</w:t>
      </w:r>
      <w:r w:rsidRPr="001B4406">
        <w:rPr>
          <w:lang w:val="sr-Latn-BA"/>
        </w:rPr>
        <w:t xml:space="preserve"> </w:t>
      </w:r>
      <w:r>
        <w:t>указује</w:t>
      </w:r>
      <w:r w:rsidRPr="001B4406">
        <w:rPr>
          <w:lang w:val="sr-Latn-BA"/>
        </w:rPr>
        <w:t xml:space="preserve"> </w:t>
      </w:r>
      <w:r>
        <w:t>да</w:t>
      </w:r>
      <w:r w:rsidRPr="001B4406">
        <w:rPr>
          <w:lang w:val="sr-Latn-BA"/>
        </w:rPr>
        <w:t xml:space="preserve"> </w:t>
      </w:r>
      <w:r>
        <w:t>се</w:t>
      </w:r>
      <w:r w:rsidRPr="001B4406">
        <w:rPr>
          <w:lang w:val="sr-Latn-BA"/>
        </w:rPr>
        <w:t xml:space="preserve"> </w:t>
      </w:r>
      <w:r>
        <w:t>ефекти</w:t>
      </w:r>
      <w:r w:rsidRPr="001B4406">
        <w:rPr>
          <w:lang w:val="sr-Latn-BA"/>
        </w:rPr>
        <w:t xml:space="preserve"> </w:t>
      </w:r>
      <w:r w:rsidRPr="001B4406">
        <w:rPr>
          <w:i/>
          <w:lang w:val="sr-Latn-BA"/>
        </w:rPr>
        <w:t>VOC</w:t>
      </w:r>
      <w:r w:rsidRPr="001B4406">
        <w:rPr>
          <w:lang w:val="sr-Latn-BA"/>
        </w:rPr>
        <w:t xml:space="preserve"> </w:t>
      </w:r>
      <w:r>
        <w:t>експозиције</w:t>
      </w:r>
      <w:r w:rsidRPr="001B4406">
        <w:rPr>
          <w:lang w:val="sr-Latn-BA"/>
        </w:rPr>
        <w:t xml:space="preserve"> </w:t>
      </w:r>
      <w:r>
        <w:t>и</w:t>
      </w:r>
      <w:r w:rsidRPr="001B4406">
        <w:rPr>
          <w:lang w:val="sr-Latn-BA"/>
        </w:rPr>
        <w:t xml:space="preserve"> </w:t>
      </w:r>
      <w:r>
        <w:t>пушења</w:t>
      </w:r>
      <w:r w:rsidRPr="001B4406">
        <w:rPr>
          <w:lang w:val="sr-Latn-BA"/>
        </w:rPr>
        <w:t xml:space="preserve"> </w:t>
      </w:r>
      <w:r>
        <w:t>често</w:t>
      </w:r>
      <w:r w:rsidRPr="001B4406">
        <w:rPr>
          <w:lang w:val="sr-Latn-BA"/>
        </w:rPr>
        <w:t xml:space="preserve"> </w:t>
      </w:r>
      <w:r>
        <w:t>међусобно</w:t>
      </w:r>
      <w:r w:rsidRPr="001B4406">
        <w:rPr>
          <w:lang w:val="sr-Latn-BA"/>
        </w:rPr>
        <w:t xml:space="preserve"> </w:t>
      </w:r>
      <w:r>
        <w:t>преплићу</w:t>
      </w:r>
      <w:r w:rsidRPr="001B4406">
        <w:rPr>
          <w:lang w:val="sr-Latn-BA"/>
        </w:rPr>
        <w:t xml:space="preserve"> </w:t>
      </w:r>
      <w:r>
        <w:t>и</w:t>
      </w:r>
      <w:r w:rsidRPr="001B4406">
        <w:rPr>
          <w:lang w:val="sr-Latn-BA"/>
        </w:rPr>
        <w:t xml:space="preserve"> </w:t>
      </w:r>
      <w:r>
        <w:t>зависе</w:t>
      </w:r>
      <w:r w:rsidRPr="001B4406">
        <w:rPr>
          <w:lang w:val="sr-Latn-BA"/>
        </w:rPr>
        <w:t xml:space="preserve"> </w:t>
      </w:r>
      <w:r>
        <w:t>од</w:t>
      </w:r>
      <w:r w:rsidRPr="001B4406">
        <w:rPr>
          <w:lang w:val="sr-Latn-BA"/>
        </w:rPr>
        <w:t xml:space="preserve"> </w:t>
      </w:r>
      <w:r>
        <w:t>интензитета</w:t>
      </w:r>
      <w:r w:rsidRPr="001B4406">
        <w:rPr>
          <w:lang w:val="sr-Latn-BA"/>
        </w:rPr>
        <w:t xml:space="preserve"> </w:t>
      </w:r>
      <w:r>
        <w:t>експозиције</w:t>
      </w:r>
      <w:r w:rsidRPr="001B4406">
        <w:rPr>
          <w:lang w:val="sr-Latn-BA"/>
        </w:rPr>
        <w:t xml:space="preserve"> </w:t>
      </w:r>
      <w:r>
        <w:t>и</w:t>
      </w:r>
      <w:r w:rsidRPr="001B4406">
        <w:rPr>
          <w:lang w:val="sr-Latn-BA"/>
        </w:rPr>
        <w:t xml:space="preserve"> </w:t>
      </w:r>
      <w:r>
        <w:t>индивидуалне</w:t>
      </w:r>
      <w:r w:rsidRPr="001B4406">
        <w:rPr>
          <w:lang w:val="sr-Latn-BA"/>
        </w:rPr>
        <w:t xml:space="preserve"> </w:t>
      </w:r>
      <w:r>
        <w:t>осетљивости</w:t>
      </w:r>
      <w:r w:rsidRPr="001B4406">
        <w:rPr>
          <w:lang w:val="sr-Latn-BA"/>
        </w:rPr>
        <w:t xml:space="preserve"> </w:t>
      </w:r>
      <w:r>
        <w:t>испитаника</w:t>
      </w:r>
      <w:r w:rsidRPr="001B4406">
        <w:rPr>
          <w:lang w:val="sr-Latn-BA"/>
        </w:rPr>
        <w:t xml:space="preserve"> (Doherty </w:t>
      </w:r>
      <w:r>
        <w:t>и</w:t>
      </w:r>
      <w:r w:rsidRPr="001B4406">
        <w:rPr>
          <w:lang w:val="sr-Latn-BA"/>
        </w:rPr>
        <w:t xml:space="preserve"> </w:t>
      </w:r>
      <w:r>
        <w:t>сар</w:t>
      </w:r>
      <w:r w:rsidRPr="001B4406">
        <w:rPr>
          <w:lang w:val="sr-Latn-BA"/>
        </w:rPr>
        <w:t xml:space="preserve">., 2017; Watson </w:t>
      </w:r>
      <w:r>
        <w:t>и</w:t>
      </w:r>
      <w:r w:rsidRPr="001B4406">
        <w:rPr>
          <w:lang w:val="sr-Latn-BA"/>
        </w:rPr>
        <w:t xml:space="preserve"> </w:t>
      </w:r>
      <w:r>
        <w:t>сар</w:t>
      </w:r>
      <w:r w:rsidRPr="001B4406">
        <w:rPr>
          <w:lang w:val="sr-Latn-BA"/>
        </w:rPr>
        <w:t>., 2021).</w:t>
      </w:r>
    </w:p>
    <w:p w:rsidRPr="001B4406" w:rsidR="008423BA" w:rsidRDefault="006E41C6" w14:paraId="0F6FB785" w14:textId="77777777">
      <w:pPr>
        <w:pStyle w:val="isselectedend"/>
        <w:spacing w:before="0" w:beforeAutospacing="0" w:after="0" w:afterAutospacing="0"/>
        <w:jc w:val="both"/>
        <w:rPr>
          <w:lang w:val="sr-Latn-BA"/>
        </w:rPr>
      </w:pPr>
      <w:r>
        <w:t>Посебно</w:t>
      </w:r>
      <w:r w:rsidRPr="001B4406">
        <w:rPr>
          <w:lang w:val="sr-Latn-BA"/>
        </w:rPr>
        <w:t xml:space="preserve"> </w:t>
      </w:r>
      <w:r>
        <w:t>је</w:t>
      </w:r>
      <w:r w:rsidRPr="001B4406">
        <w:rPr>
          <w:lang w:val="sr-Latn-BA"/>
        </w:rPr>
        <w:t xml:space="preserve"> </w:t>
      </w:r>
      <w:r>
        <w:t>значајно</w:t>
      </w:r>
      <w:r w:rsidRPr="001B4406">
        <w:rPr>
          <w:lang w:val="sr-Latn-BA"/>
        </w:rPr>
        <w:t xml:space="preserve"> </w:t>
      </w:r>
      <w:r>
        <w:t>да</w:t>
      </w:r>
      <w:r w:rsidRPr="001B4406">
        <w:rPr>
          <w:lang w:val="sr-Latn-BA"/>
        </w:rPr>
        <w:t xml:space="preserve"> </w:t>
      </w:r>
      <w:r>
        <w:t>су</w:t>
      </w:r>
      <w:r w:rsidRPr="001B4406">
        <w:rPr>
          <w:lang w:val="sr-Latn-BA"/>
        </w:rPr>
        <w:t xml:space="preserve"> </w:t>
      </w:r>
      <w:r>
        <w:t>кључне</w:t>
      </w:r>
      <w:r w:rsidRPr="001B4406">
        <w:rPr>
          <w:lang w:val="sr-Latn-BA"/>
        </w:rPr>
        <w:t xml:space="preserve"> </w:t>
      </w:r>
      <w:r>
        <w:t>промене</w:t>
      </w:r>
      <w:r w:rsidRPr="001B4406">
        <w:rPr>
          <w:lang w:val="sr-Latn-BA"/>
        </w:rPr>
        <w:t xml:space="preserve"> </w:t>
      </w:r>
      <w:r>
        <w:t>биомаркера</w:t>
      </w:r>
      <w:r w:rsidRPr="001B4406">
        <w:rPr>
          <w:lang w:val="sr-Latn-BA"/>
        </w:rPr>
        <w:t xml:space="preserve"> </w:t>
      </w:r>
      <w:r>
        <w:t>функције</w:t>
      </w:r>
      <w:r w:rsidRPr="001B4406">
        <w:rPr>
          <w:lang w:val="sr-Latn-BA"/>
        </w:rPr>
        <w:t xml:space="preserve"> </w:t>
      </w:r>
      <w:r>
        <w:t>јетре</w:t>
      </w:r>
      <w:r w:rsidRPr="001B4406">
        <w:rPr>
          <w:lang w:val="sr-Latn-BA"/>
        </w:rPr>
        <w:t xml:space="preserve">, </w:t>
      </w:r>
      <w:r>
        <w:t>укључујући</w:t>
      </w:r>
      <w:r w:rsidRPr="001B4406">
        <w:rPr>
          <w:lang w:val="sr-Latn-BA"/>
        </w:rPr>
        <w:t xml:space="preserve"> </w:t>
      </w:r>
      <w:r>
        <w:t>билирубин</w:t>
      </w:r>
      <w:r w:rsidRPr="001B4406">
        <w:rPr>
          <w:lang w:val="sr-Latn-BA"/>
        </w:rPr>
        <w:t xml:space="preserve">, </w:t>
      </w:r>
      <w:r w:rsidRPr="001B4406">
        <w:rPr>
          <w:i/>
          <w:lang w:val="sr-Latn-BA"/>
        </w:rPr>
        <w:t>AST</w:t>
      </w:r>
      <w:r w:rsidRPr="001B4406">
        <w:rPr>
          <w:lang w:val="sr-Latn-BA"/>
        </w:rPr>
        <w:t xml:space="preserve"> </w:t>
      </w:r>
      <w:r>
        <w:t>и</w:t>
      </w:r>
      <w:r w:rsidRPr="001B4406">
        <w:rPr>
          <w:lang w:val="sr-Latn-BA"/>
        </w:rPr>
        <w:t xml:space="preserve"> </w:t>
      </w:r>
      <w:r w:rsidRPr="001B4406">
        <w:rPr>
          <w:i/>
          <w:lang w:val="sr-Latn-BA"/>
        </w:rPr>
        <w:t>Z</w:t>
      </w:r>
      <w:r w:rsidRPr="001B4406">
        <w:rPr>
          <w:lang w:val="sr-Latn-BA"/>
        </w:rPr>
        <w:t>-</w:t>
      </w:r>
      <w:r>
        <w:t>скор</w:t>
      </w:r>
      <w:r w:rsidRPr="001B4406">
        <w:rPr>
          <w:lang w:val="sr-Latn-BA"/>
        </w:rPr>
        <w:t xml:space="preserve"> </w:t>
      </w:r>
      <w:r>
        <w:t>оштећења</w:t>
      </w:r>
      <w:r w:rsidRPr="001B4406">
        <w:rPr>
          <w:lang w:val="sr-Latn-BA"/>
        </w:rPr>
        <w:t xml:space="preserve"> </w:t>
      </w:r>
      <w:r>
        <w:t>јетре</w:t>
      </w:r>
      <w:r w:rsidRPr="001B4406">
        <w:rPr>
          <w:lang w:val="sr-Latn-BA"/>
        </w:rPr>
        <w:t xml:space="preserve">, </w:t>
      </w:r>
      <w:r>
        <w:t>регистроване</w:t>
      </w:r>
      <w:r w:rsidRPr="001B4406">
        <w:rPr>
          <w:lang w:val="sr-Latn-BA"/>
        </w:rPr>
        <w:t xml:space="preserve"> </w:t>
      </w:r>
      <w:r>
        <w:t>и</w:t>
      </w:r>
      <w:r w:rsidRPr="001B4406">
        <w:rPr>
          <w:lang w:val="sr-Latn-BA"/>
        </w:rPr>
        <w:t xml:space="preserve"> </w:t>
      </w:r>
      <w:r>
        <w:t>код</w:t>
      </w:r>
      <w:r w:rsidRPr="001B4406">
        <w:rPr>
          <w:lang w:val="sr-Latn-BA"/>
        </w:rPr>
        <w:t xml:space="preserve"> </w:t>
      </w:r>
      <w:r>
        <w:t>пушача</w:t>
      </w:r>
      <w:r w:rsidRPr="001B4406">
        <w:rPr>
          <w:lang w:val="sr-Latn-BA"/>
        </w:rPr>
        <w:t xml:space="preserve"> </w:t>
      </w:r>
      <w:r>
        <w:t>и</w:t>
      </w:r>
      <w:r w:rsidRPr="001B4406">
        <w:rPr>
          <w:lang w:val="sr-Latn-BA"/>
        </w:rPr>
        <w:t xml:space="preserve"> </w:t>
      </w:r>
      <w:r>
        <w:t>код</w:t>
      </w:r>
      <w:r w:rsidRPr="001B4406">
        <w:rPr>
          <w:lang w:val="sr-Latn-BA"/>
        </w:rPr>
        <w:t xml:space="preserve"> </w:t>
      </w:r>
      <w:r>
        <w:t>непушача</w:t>
      </w:r>
      <w:r w:rsidRPr="001B4406">
        <w:rPr>
          <w:lang w:val="sr-Latn-BA"/>
        </w:rPr>
        <w:t xml:space="preserve">, </w:t>
      </w:r>
      <w:r>
        <w:t>што</w:t>
      </w:r>
      <w:r w:rsidRPr="001B4406">
        <w:rPr>
          <w:lang w:val="sr-Latn-BA"/>
        </w:rPr>
        <w:t xml:space="preserve"> </w:t>
      </w:r>
      <w:r>
        <w:t>указује</w:t>
      </w:r>
      <w:r w:rsidRPr="001B4406">
        <w:rPr>
          <w:lang w:val="sr-Latn-BA"/>
        </w:rPr>
        <w:t xml:space="preserve"> </w:t>
      </w:r>
      <w:r>
        <w:t>да</w:t>
      </w:r>
      <w:r w:rsidRPr="001B4406">
        <w:rPr>
          <w:lang w:val="sr-Latn-BA"/>
        </w:rPr>
        <w:t xml:space="preserve"> </w:t>
      </w:r>
      <w:r>
        <w:t>се</w:t>
      </w:r>
      <w:r w:rsidRPr="001B4406">
        <w:rPr>
          <w:lang w:val="sr-Latn-BA"/>
        </w:rPr>
        <w:t xml:space="preserve"> </w:t>
      </w:r>
      <w:r>
        <w:t>основни</w:t>
      </w:r>
      <w:r w:rsidRPr="001B4406">
        <w:rPr>
          <w:lang w:val="sr-Latn-BA"/>
        </w:rPr>
        <w:t xml:space="preserve"> </w:t>
      </w:r>
      <w:r>
        <w:t>биохемијски</w:t>
      </w:r>
      <w:r w:rsidRPr="001B4406">
        <w:rPr>
          <w:lang w:val="sr-Latn-BA"/>
        </w:rPr>
        <w:t xml:space="preserve"> </w:t>
      </w:r>
      <w:r>
        <w:t>одговор</w:t>
      </w:r>
      <w:r w:rsidRPr="001B4406">
        <w:rPr>
          <w:lang w:val="sr-Latn-BA"/>
        </w:rPr>
        <w:t xml:space="preserve"> </w:t>
      </w:r>
      <w:r>
        <w:t>одржава</w:t>
      </w:r>
      <w:r w:rsidRPr="001B4406">
        <w:rPr>
          <w:lang w:val="sr-Latn-BA"/>
        </w:rPr>
        <w:t xml:space="preserve"> </w:t>
      </w:r>
      <w:r>
        <w:t>независно</w:t>
      </w:r>
      <w:r w:rsidRPr="001B4406">
        <w:rPr>
          <w:lang w:val="sr-Latn-BA"/>
        </w:rPr>
        <w:t xml:space="preserve"> </w:t>
      </w:r>
      <w:r>
        <w:t>од</w:t>
      </w:r>
      <w:r w:rsidRPr="001B4406">
        <w:rPr>
          <w:lang w:val="sr-Latn-BA"/>
        </w:rPr>
        <w:t xml:space="preserve"> </w:t>
      </w:r>
      <w:r>
        <w:t>пушачког</w:t>
      </w:r>
      <w:r w:rsidRPr="001B4406">
        <w:rPr>
          <w:lang w:val="sr-Latn-BA"/>
        </w:rPr>
        <w:t xml:space="preserve"> </w:t>
      </w:r>
      <w:r>
        <w:t>статуса</w:t>
      </w:r>
      <w:r w:rsidRPr="001B4406">
        <w:rPr>
          <w:lang w:val="sr-Latn-BA"/>
        </w:rPr>
        <w:t xml:space="preserve">. </w:t>
      </w:r>
      <w:r>
        <w:t>Слично</w:t>
      </w:r>
      <w:r w:rsidRPr="001B4406">
        <w:rPr>
          <w:lang w:val="sr-Latn-BA"/>
        </w:rPr>
        <w:t xml:space="preserve"> </w:t>
      </w:r>
      <w:r>
        <w:t>томе</w:t>
      </w:r>
      <w:r w:rsidRPr="001B4406">
        <w:rPr>
          <w:lang w:val="sr-Latn-BA"/>
        </w:rPr>
        <w:t xml:space="preserve">, </w:t>
      </w:r>
      <w:r>
        <w:t>повишене</w:t>
      </w:r>
      <w:r w:rsidRPr="001B4406">
        <w:rPr>
          <w:lang w:val="sr-Latn-BA"/>
        </w:rPr>
        <w:t xml:space="preserve"> </w:t>
      </w:r>
      <w:r>
        <w:t>вредности</w:t>
      </w:r>
      <w:r w:rsidRPr="001B4406">
        <w:rPr>
          <w:lang w:val="sr-Latn-BA"/>
        </w:rPr>
        <w:t xml:space="preserve"> </w:t>
      </w:r>
      <w:r>
        <w:t>прооксидативних</w:t>
      </w:r>
      <w:r w:rsidRPr="001B4406">
        <w:rPr>
          <w:lang w:val="sr-Latn-BA"/>
        </w:rPr>
        <w:t xml:space="preserve"> </w:t>
      </w:r>
      <w:r>
        <w:t>параметара</w:t>
      </w:r>
      <w:r w:rsidRPr="001B4406">
        <w:rPr>
          <w:lang w:val="sr-Latn-BA"/>
        </w:rPr>
        <w:t xml:space="preserve"> </w:t>
      </w:r>
      <w:r>
        <w:t>и</w:t>
      </w:r>
      <w:r w:rsidRPr="001B4406">
        <w:rPr>
          <w:lang w:val="sr-Latn-BA"/>
        </w:rPr>
        <w:t xml:space="preserve"> </w:t>
      </w:r>
      <w:r>
        <w:t>поремећај</w:t>
      </w:r>
      <w:r w:rsidRPr="001B4406">
        <w:rPr>
          <w:lang w:val="sr-Latn-BA"/>
        </w:rPr>
        <w:t xml:space="preserve"> </w:t>
      </w:r>
      <w:r>
        <w:t>редокс</w:t>
      </w:r>
      <w:r w:rsidRPr="001B4406">
        <w:rPr>
          <w:lang w:val="sr-Latn-BA"/>
        </w:rPr>
        <w:t xml:space="preserve"> </w:t>
      </w:r>
      <w:r>
        <w:t>хомеостазе</w:t>
      </w:r>
      <w:r w:rsidRPr="001B4406">
        <w:rPr>
          <w:lang w:val="sr-Latn-BA"/>
        </w:rPr>
        <w:t xml:space="preserve"> </w:t>
      </w:r>
      <w:r>
        <w:t>били</w:t>
      </w:r>
      <w:r w:rsidRPr="001B4406">
        <w:rPr>
          <w:lang w:val="sr-Latn-BA"/>
        </w:rPr>
        <w:t xml:space="preserve"> </w:t>
      </w:r>
      <w:r>
        <w:t>су</w:t>
      </w:r>
      <w:r w:rsidRPr="001B4406">
        <w:rPr>
          <w:lang w:val="sr-Latn-BA"/>
        </w:rPr>
        <w:t xml:space="preserve"> </w:t>
      </w:r>
      <w:r>
        <w:t>присутни</w:t>
      </w:r>
      <w:r w:rsidRPr="001B4406">
        <w:rPr>
          <w:lang w:val="sr-Latn-BA"/>
        </w:rPr>
        <w:t xml:space="preserve"> </w:t>
      </w:r>
      <w:r>
        <w:t>у</w:t>
      </w:r>
      <w:r w:rsidRPr="001B4406">
        <w:rPr>
          <w:lang w:val="sr-Latn-BA"/>
        </w:rPr>
        <w:t xml:space="preserve"> </w:t>
      </w:r>
      <w:r>
        <w:t>обе</w:t>
      </w:r>
      <w:r w:rsidRPr="001B4406">
        <w:rPr>
          <w:lang w:val="sr-Latn-BA"/>
        </w:rPr>
        <w:t xml:space="preserve"> </w:t>
      </w:r>
      <w:r>
        <w:t>подгрупе</w:t>
      </w:r>
      <w:r w:rsidRPr="001B4406">
        <w:rPr>
          <w:lang w:val="sr-Latn-BA"/>
        </w:rPr>
        <w:t xml:space="preserve"> </w:t>
      </w:r>
      <w:r>
        <w:t>професионално</w:t>
      </w:r>
      <w:r w:rsidRPr="001B4406">
        <w:rPr>
          <w:lang w:val="sr-Latn-BA"/>
        </w:rPr>
        <w:t xml:space="preserve"> </w:t>
      </w:r>
      <w:r>
        <w:t>изложених</w:t>
      </w:r>
      <w:r w:rsidRPr="001B4406">
        <w:rPr>
          <w:lang w:val="sr-Latn-BA"/>
        </w:rPr>
        <w:t xml:space="preserve"> </w:t>
      </w:r>
      <w:r>
        <w:t>испитаника</w:t>
      </w:r>
      <w:r w:rsidRPr="001B4406">
        <w:rPr>
          <w:lang w:val="sr-Latn-BA"/>
        </w:rPr>
        <w:t xml:space="preserve">. </w:t>
      </w:r>
      <w:r>
        <w:t>Овакви</w:t>
      </w:r>
      <w:r w:rsidRPr="001B4406">
        <w:rPr>
          <w:lang w:val="sr-Latn-BA"/>
        </w:rPr>
        <w:t xml:space="preserve"> </w:t>
      </w:r>
      <w:r>
        <w:t>налази</w:t>
      </w:r>
      <w:r w:rsidRPr="001B4406">
        <w:rPr>
          <w:lang w:val="sr-Latn-BA"/>
        </w:rPr>
        <w:t xml:space="preserve"> </w:t>
      </w:r>
      <w:r>
        <w:t>потврђују</w:t>
      </w:r>
      <w:r w:rsidRPr="001B4406">
        <w:rPr>
          <w:lang w:val="sr-Latn-BA"/>
        </w:rPr>
        <w:t xml:space="preserve"> </w:t>
      </w:r>
      <w:r>
        <w:t>да</w:t>
      </w:r>
      <w:r w:rsidRPr="001B4406">
        <w:rPr>
          <w:lang w:val="sr-Latn-BA"/>
        </w:rPr>
        <w:t xml:space="preserve"> </w:t>
      </w:r>
      <w:r>
        <w:t>професионална</w:t>
      </w:r>
      <w:r w:rsidRPr="001B4406">
        <w:rPr>
          <w:lang w:val="sr-Latn-BA"/>
        </w:rPr>
        <w:t xml:space="preserve"> </w:t>
      </w:r>
      <w:r>
        <w:t>изложеност</w:t>
      </w:r>
      <w:r w:rsidRPr="001B4406">
        <w:rPr>
          <w:lang w:val="sr-Latn-BA"/>
        </w:rPr>
        <w:t xml:space="preserve"> </w:t>
      </w:r>
      <w:r>
        <w:t>смешама</w:t>
      </w:r>
      <w:r w:rsidRPr="001B4406">
        <w:rPr>
          <w:lang w:val="sr-Latn-BA"/>
        </w:rPr>
        <w:t xml:space="preserve"> </w:t>
      </w:r>
      <w:r>
        <w:t>органских</w:t>
      </w:r>
      <w:r w:rsidRPr="001B4406">
        <w:rPr>
          <w:lang w:val="sr-Latn-BA"/>
        </w:rPr>
        <w:t xml:space="preserve"> </w:t>
      </w:r>
      <w:r>
        <w:t>растварача</w:t>
      </w:r>
      <w:r w:rsidRPr="001B4406">
        <w:rPr>
          <w:lang w:val="sr-Latn-BA"/>
        </w:rPr>
        <w:t xml:space="preserve"> </w:t>
      </w:r>
      <w:r>
        <w:t>остаје</w:t>
      </w:r>
      <w:r w:rsidRPr="001B4406">
        <w:rPr>
          <w:lang w:val="sr-Latn-BA"/>
        </w:rPr>
        <w:t xml:space="preserve"> </w:t>
      </w:r>
      <w:r>
        <w:t>доминантан</w:t>
      </w:r>
      <w:r w:rsidRPr="001B4406">
        <w:rPr>
          <w:lang w:val="sr-Latn-BA"/>
        </w:rPr>
        <w:t xml:space="preserve"> </w:t>
      </w:r>
      <w:r>
        <w:t>фактор</w:t>
      </w:r>
      <w:r w:rsidRPr="001B4406">
        <w:rPr>
          <w:lang w:val="sr-Latn-BA"/>
        </w:rPr>
        <w:t xml:space="preserve"> </w:t>
      </w:r>
      <w:r>
        <w:t>повезан</w:t>
      </w:r>
      <w:r w:rsidRPr="001B4406">
        <w:rPr>
          <w:lang w:val="sr-Latn-BA"/>
        </w:rPr>
        <w:t xml:space="preserve"> </w:t>
      </w:r>
      <w:r>
        <w:t>са</w:t>
      </w:r>
      <w:r w:rsidRPr="001B4406">
        <w:rPr>
          <w:lang w:val="sr-Latn-BA"/>
        </w:rPr>
        <w:t xml:space="preserve"> </w:t>
      </w:r>
      <w:r>
        <w:t>поремећајем</w:t>
      </w:r>
      <w:r w:rsidRPr="001B4406">
        <w:rPr>
          <w:lang w:val="sr-Latn-BA"/>
        </w:rPr>
        <w:t xml:space="preserve"> </w:t>
      </w:r>
      <w:r>
        <w:t>редокс</w:t>
      </w:r>
      <w:r w:rsidRPr="001B4406">
        <w:rPr>
          <w:lang w:val="sr-Latn-BA"/>
        </w:rPr>
        <w:t xml:space="preserve"> </w:t>
      </w:r>
      <w:r>
        <w:t>равнотеже</w:t>
      </w:r>
      <w:r w:rsidRPr="001B4406">
        <w:rPr>
          <w:lang w:val="sr-Latn-BA"/>
        </w:rPr>
        <w:t xml:space="preserve">, </w:t>
      </w:r>
      <w:r>
        <w:t>док</w:t>
      </w:r>
      <w:r w:rsidRPr="001B4406">
        <w:rPr>
          <w:lang w:val="sr-Latn-BA"/>
        </w:rPr>
        <w:t xml:space="preserve"> </w:t>
      </w:r>
      <w:r>
        <w:t>пушење</w:t>
      </w:r>
      <w:r w:rsidRPr="001B4406">
        <w:rPr>
          <w:lang w:val="sr-Latn-BA"/>
        </w:rPr>
        <w:t xml:space="preserve"> </w:t>
      </w:r>
      <w:r>
        <w:t>вероватно</w:t>
      </w:r>
      <w:r w:rsidRPr="001B4406">
        <w:rPr>
          <w:lang w:val="sr-Latn-BA"/>
        </w:rPr>
        <w:t xml:space="preserve"> </w:t>
      </w:r>
      <w:r>
        <w:t>модификује</w:t>
      </w:r>
      <w:r w:rsidRPr="001B4406">
        <w:rPr>
          <w:lang w:val="sr-Latn-BA"/>
        </w:rPr>
        <w:t xml:space="preserve"> </w:t>
      </w:r>
      <w:r>
        <w:t>интензитет</w:t>
      </w:r>
      <w:r w:rsidRPr="001B4406">
        <w:rPr>
          <w:lang w:val="sr-Latn-BA"/>
        </w:rPr>
        <w:t xml:space="preserve"> </w:t>
      </w:r>
      <w:r>
        <w:t>појединих</w:t>
      </w:r>
      <w:r w:rsidRPr="001B4406">
        <w:rPr>
          <w:lang w:val="sr-Latn-BA"/>
        </w:rPr>
        <w:t xml:space="preserve"> </w:t>
      </w:r>
      <w:r>
        <w:t>промена</w:t>
      </w:r>
      <w:r w:rsidRPr="001B4406">
        <w:rPr>
          <w:lang w:val="sr-Latn-BA"/>
        </w:rPr>
        <w:t xml:space="preserve">, </w:t>
      </w:r>
      <w:r>
        <w:t>али</w:t>
      </w:r>
      <w:r w:rsidRPr="001B4406">
        <w:rPr>
          <w:lang w:val="sr-Latn-BA"/>
        </w:rPr>
        <w:t xml:space="preserve"> </w:t>
      </w:r>
      <w:r>
        <w:t>не</w:t>
      </w:r>
      <w:r w:rsidRPr="001B4406">
        <w:rPr>
          <w:lang w:val="sr-Latn-BA"/>
        </w:rPr>
        <w:t xml:space="preserve"> </w:t>
      </w:r>
      <w:r>
        <w:t>мења</w:t>
      </w:r>
      <w:r w:rsidRPr="001B4406">
        <w:rPr>
          <w:lang w:val="sr-Latn-BA"/>
        </w:rPr>
        <w:t xml:space="preserve"> </w:t>
      </w:r>
      <w:r>
        <w:t>основни</w:t>
      </w:r>
      <w:r w:rsidRPr="001B4406">
        <w:rPr>
          <w:lang w:val="sr-Latn-BA"/>
        </w:rPr>
        <w:t xml:space="preserve"> </w:t>
      </w:r>
      <w:r>
        <w:t>прооксидативни</w:t>
      </w:r>
      <w:r w:rsidRPr="001B4406">
        <w:rPr>
          <w:lang w:val="sr-Latn-BA"/>
        </w:rPr>
        <w:t xml:space="preserve"> </w:t>
      </w:r>
      <w:r>
        <w:t>образац</w:t>
      </w:r>
      <w:r w:rsidRPr="001B4406">
        <w:rPr>
          <w:lang w:val="sr-Latn-BA"/>
        </w:rPr>
        <w:t xml:space="preserve"> (Cakmak </w:t>
      </w:r>
      <w:r>
        <w:t>и</w:t>
      </w:r>
      <w:r w:rsidRPr="001B4406">
        <w:rPr>
          <w:lang w:val="sr-Latn-BA"/>
        </w:rPr>
        <w:t xml:space="preserve"> </w:t>
      </w:r>
      <w:r>
        <w:t>сар</w:t>
      </w:r>
      <w:r w:rsidRPr="001B4406">
        <w:rPr>
          <w:lang w:val="sr-Latn-BA"/>
        </w:rPr>
        <w:t xml:space="preserve">., 2020; Cavallo </w:t>
      </w:r>
      <w:r>
        <w:t>и</w:t>
      </w:r>
      <w:r w:rsidRPr="001B4406">
        <w:rPr>
          <w:lang w:val="sr-Latn-BA"/>
        </w:rPr>
        <w:t xml:space="preserve"> </w:t>
      </w:r>
      <w:r>
        <w:t>сар</w:t>
      </w:r>
      <w:r w:rsidRPr="001B4406">
        <w:rPr>
          <w:lang w:val="sr-Latn-BA"/>
        </w:rPr>
        <w:t>., 2021).</w:t>
      </w:r>
    </w:p>
    <w:p w:rsidRPr="001B4406" w:rsidR="008423BA" w:rsidRDefault="006E41C6" w14:paraId="4BE02CD4" w14:textId="77777777">
      <w:pPr>
        <w:pStyle w:val="isselectedend"/>
        <w:spacing w:before="0" w:beforeAutospacing="0" w:after="0" w:afterAutospacing="0"/>
        <w:jc w:val="both"/>
        <w:rPr>
          <w:lang w:val="sr-Latn-BA"/>
        </w:rPr>
      </w:pPr>
      <w:r>
        <w:t>Сличан</w:t>
      </w:r>
      <w:r w:rsidRPr="001B4406">
        <w:rPr>
          <w:lang w:val="sr-Latn-BA"/>
        </w:rPr>
        <w:t xml:space="preserve"> </w:t>
      </w:r>
      <w:r>
        <w:t>образац</w:t>
      </w:r>
      <w:r w:rsidRPr="001B4406">
        <w:rPr>
          <w:lang w:val="sr-Latn-BA"/>
        </w:rPr>
        <w:t xml:space="preserve"> </w:t>
      </w:r>
      <w:r>
        <w:t>регистрован</w:t>
      </w:r>
      <w:r w:rsidRPr="001B4406">
        <w:rPr>
          <w:lang w:val="sr-Latn-BA"/>
        </w:rPr>
        <w:t xml:space="preserve"> </w:t>
      </w:r>
      <w:r>
        <w:t>је</w:t>
      </w:r>
      <w:r w:rsidRPr="001B4406">
        <w:rPr>
          <w:lang w:val="sr-Latn-BA"/>
        </w:rPr>
        <w:t xml:space="preserve"> </w:t>
      </w:r>
      <w:r>
        <w:t>и</w:t>
      </w:r>
      <w:r w:rsidRPr="001B4406">
        <w:rPr>
          <w:lang w:val="sr-Latn-BA"/>
        </w:rPr>
        <w:t xml:space="preserve"> </w:t>
      </w:r>
      <w:r>
        <w:t>за</w:t>
      </w:r>
      <w:r w:rsidRPr="001B4406">
        <w:rPr>
          <w:lang w:val="sr-Latn-BA"/>
        </w:rPr>
        <w:t xml:space="preserve"> </w:t>
      </w:r>
      <w:r>
        <w:t>биоелементе</w:t>
      </w:r>
      <w:r w:rsidRPr="001B4406">
        <w:rPr>
          <w:lang w:val="sr-Latn-BA"/>
        </w:rPr>
        <w:t xml:space="preserve">. </w:t>
      </w:r>
      <w:r>
        <w:t>Основне</w:t>
      </w:r>
      <w:r w:rsidRPr="001B4406">
        <w:rPr>
          <w:lang w:val="sr-Latn-BA"/>
        </w:rPr>
        <w:t xml:space="preserve"> </w:t>
      </w:r>
      <w:r>
        <w:t>промене</w:t>
      </w:r>
      <w:r w:rsidRPr="001B4406">
        <w:rPr>
          <w:lang w:val="sr-Latn-BA"/>
        </w:rPr>
        <w:t xml:space="preserve"> </w:t>
      </w:r>
      <w:r>
        <w:t>концентрација</w:t>
      </w:r>
      <w:r w:rsidRPr="001B4406">
        <w:rPr>
          <w:lang w:val="sr-Latn-BA"/>
        </w:rPr>
        <w:t xml:space="preserve"> </w:t>
      </w:r>
      <w:r w:rsidRPr="001B4406">
        <w:rPr>
          <w:i/>
          <w:lang w:val="sr-Latn-BA"/>
        </w:rPr>
        <w:t>Fe, Mg, Zn</w:t>
      </w:r>
      <w:r w:rsidRPr="001B4406">
        <w:rPr>
          <w:lang w:val="sr-Latn-BA"/>
        </w:rPr>
        <w:t xml:space="preserve"> </w:t>
      </w:r>
      <w:r>
        <w:t>и</w:t>
      </w:r>
      <w:r w:rsidRPr="001B4406">
        <w:rPr>
          <w:lang w:val="sr-Latn-BA"/>
        </w:rPr>
        <w:t xml:space="preserve"> </w:t>
      </w:r>
      <w:r w:rsidRPr="001B4406">
        <w:rPr>
          <w:i/>
          <w:lang w:val="sr-Latn-BA"/>
        </w:rPr>
        <w:t>Cu</w:t>
      </w:r>
      <w:r w:rsidRPr="001B4406">
        <w:rPr>
          <w:lang w:val="sr-Latn-BA"/>
        </w:rPr>
        <w:t xml:space="preserve"> </w:t>
      </w:r>
      <w:r>
        <w:t>углавном</w:t>
      </w:r>
      <w:r w:rsidRPr="001B4406">
        <w:rPr>
          <w:lang w:val="sr-Latn-BA"/>
        </w:rPr>
        <w:t xml:space="preserve"> </w:t>
      </w:r>
      <w:r>
        <w:t>су</w:t>
      </w:r>
      <w:r w:rsidRPr="001B4406">
        <w:rPr>
          <w:lang w:val="sr-Latn-BA"/>
        </w:rPr>
        <w:t xml:space="preserve"> </w:t>
      </w:r>
      <w:r>
        <w:t>се</w:t>
      </w:r>
      <w:r w:rsidRPr="001B4406">
        <w:rPr>
          <w:lang w:val="sr-Latn-BA"/>
        </w:rPr>
        <w:t xml:space="preserve"> </w:t>
      </w:r>
      <w:r>
        <w:t>одржавале</w:t>
      </w:r>
      <w:r w:rsidRPr="001B4406">
        <w:rPr>
          <w:lang w:val="sr-Latn-BA"/>
        </w:rPr>
        <w:t xml:space="preserve"> </w:t>
      </w:r>
      <w:r>
        <w:t>и</w:t>
      </w:r>
      <w:r w:rsidRPr="001B4406">
        <w:rPr>
          <w:lang w:val="sr-Latn-BA"/>
        </w:rPr>
        <w:t xml:space="preserve"> </w:t>
      </w:r>
      <w:r>
        <w:t>након</w:t>
      </w:r>
      <w:r w:rsidRPr="001B4406">
        <w:rPr>
          <w:lang w:val="sr-Latn-BA"/>
        </w:rPr>
        <w:t xml:space="preserve"> </w:t>
      </w:r>
      <w:r>
        <w:t>стратификације</w:t>
      </w:r>
      <w:r w:rsidRPr="001B4406">
        <w:rPr>
          <w:lang w:val="sr-Latn-BA"/>
        </w:rPr>
        <w:t xml:space="preserve"> </w:t>
      </w:r>
      <w:r>
        <w:t>према</w:t>
      </w:r>
      <w:r w:rsidRPr="001B4406">
        <w:rPr>
          <w:lang w:val="sr-Latn-BA"/>
        </w:rPr>
        <w:t xml:space="preserve"> </w:t>
      </w:r>
      <w:r>
        <w:t>пушачком</w:t>
      </w:r>
      <w:r w:rsidRPr="001B4406">
        <w:rPr>
          <w:lang w:val="sr-Latn-BA"/>
        </w:rPr>
        <w:t xml:space="preserve"> </w:t>
      </w:r>
      <w:r>
        <w:t>статусу</w:t>
      </w:r>
      <w:r w:rsidRPr="001B4406">
        <w:rPr>
          <w:lang w:val="sr-Latn-BA"/>
        </w:rPr>
        <w:t xml:space="preserve">, </w:t>
      </w:r>
      <w:r>
        <w:t>што</w:t>
      </w:r>
      <w:r w:rsidRPr="001B4406">
        <w:rPr>
          <w:lang w:val="sr-Latn-BA"/>
        </w:rPr>
        <w:t xml:space="preserve"> </w:t>
      </w:r>
      <w:r>
        <w:t>указује</w:t>
      </w:r>
      <w:r w:rsidRPr="001B4406">
        <w:rPr>
          <w:lang w:val="sr-Latn-BA"/>
        </w:rPr>
        <w:t xml:space="preserve"> </w:t>
      </w:r>
      <w:r>
        <w:t>да</w:t>
      </w:r>
      <w:r w:rsidRPr="001B4406">
        <w:rPr>
          <w:lang w:val="sr-Latn-BA"/>
        </w:rPr>
        <w:t xml:space="preserve"> </w:t>
      </w:r>
      <w:r>
        <w:t>пушење</w:t>
      </w:r>
      <w:r w:rsidRPr="001B4406">
        <w:rPr>
          <w:lang w:val="sr-Latn-BA"/>
        </w:rPr>
        <w:t xml:space="preserve"> </w:t>
      </w:r>
      <w:r>
        <w:t>није</w:t>
      </w:r>
      <w:r w:rsidRPr="001B4406">
        <w:rPr>
          <w:lang w:val="sr-Latn-BA"/>
        </w:rPr>
        <w:t xml:space="preserve"> </w:t>
      </w:r>
      <w:r>
        <w:t>било</w:t>
      </w:r>
      <w:r w:rsidRPr="001B4406">
        <w:rPr>
          <w:lang w:val="sr-Latn-BA"/>
        </w:rPr>
        <w:t xml:space="preserve"> </w:t>
      </w:r>
      <w:r>
        <w:t>главни</w:t>
      </w:r>
      <w:r w:rsidRPr="001B4406">
        <w:rPr>
          <w:lang w:val="sr-Latn-BA"/>
        </w:rPr>
        <w:t xml:space="preserve"> </w:t>
      </w:r>
      <w:r>
        <w:t>детерминирајући</w:t>
      </w:r>
      <w:r w:rsidRPr="001B4406">
        <w:rPr>
          <w:lang w:val="sr-Latn-BA"/>
        </w:rPr>
        <w:t xml:space="preserve"> </w:t>
      </w:r>
      <w:r>
        <w:t>фактор</w:t>
      </w:r>
      <w:r w:rsidRPr="001B4406">
        <w:rPr>
          <w:lang w:val="sr-Latn-BA"/>
        </w:rPr>
        <w:t xml:space="preserve"> </w:t>
      </w:r>
      <w:r>
        <w:t>поремећаја</w:t>
      </w:r>
      <w:r w:rsidRPr="001B4406">
        <w:rPr>
          <w:lang w:val="sr-Latn-BA"/>
        </w:rPr>
        <w:t xml:space="preserve"> </w:t>
      </w:r>
      <w:r>
        <w:t>хомеостазе</w:t>
      </w:r>
      <w:r w:rsidRPr="001B4406">
        <w:rPr>
          <w:lang w:val="sr-Latn-BA"/>
        </w:rPr>
        <w:t xml:space="preserve"> </w:t>
      </w:r>
      <w:r>
        <w:t>биоелемената</w:t>
      </w:r>
      <w:r w:rsidRPr="001B4406">
        <w:rPr>
          <w:lang w:val="sr-Latn-BA"/>
        </w:rPr>
        <w:t xml:space="preserve"> </w:t>
      </w:r>
      <w:r>
        <w:t>у</w:t>
      </w:r>
      <w:r w:rsidRPr="001B4406">
        <w:rPr>
          <w:lang w:val="sr-Latn-BA"/>
        </w:rPr>
        <w:t xml:space="preserve"> </w:t>
      </w:r>
      <w:r>
        <w:t>испитиваној</w:t>
      </w:r>
      <w:r w:rsidRPr="001B4406">
        <w:rPr>
          <w:lang w:val="sr-Latn-BA"/>
        </w:rPr>
        <w:t xml:space="preserve"> </w:t>
      </w:r>
      <w:r>
        <w:t>популацији</w:t>
      </w:r>
      <w:r w:rsidRPr="001B4406">
        <w:rPr>
          <w:lang w:val="sr-Latn-BA"/>
        </w:rPr>
        <w:t xml:space="preserve"> (Marreiro </w:t>
      </w:r>
      <w:r>
        <w:t>и</w:t>
      </w:r>
      <w:r w:rsidRPr="001B4406">
        <w:rPr>
          <w:lang w:val="sr-Latn-BA"/>
        </w:rPr>
        <w:t xml:space="preserve"> </w:t>
      </w:r>
      <w:r>
        <w:t>сар</w:t>
      </w:r>
      <w:r w:rsidRPr="001B4406">
        <w:rPr>
          <w:lang w:val="sr-Latn-BA"/>
        </w:rPr>
        <w:t xml:space="preserve">., 2017; Mohammed </w:t>
      </w:r>
      <w:r>
        <w:t>и</w:t>
      </w:r>
      <w:r w:rsidRPr="001B4406">
        <w:rPr>
          <w:lang w:val="sr-Latn-BA"/>
        </w:rPr>
        <w:t xml:space="preserve"> </w:t>
      </w:r>
      <w:r>
        <w:t>сар</w:t>
      </w:r>
      <w:r w:rsidRPr="001B4406">
        <w:rPr>
          <w:lang w:val="sr-Latn-BA"/>
        </w:rPr>
        <w:t>., 2023).</w:t>
      </w:r>
    </w:p>
    <w:p w:rsidRPr="001B4406" w:rsidR="008423BA" w:rsidRDefault="006E41C6" w14:paraId="72248DBD" w14:textId="77777777">
      <w:pPr>
        <w:pStyle w:val="NormalWeb"/>
        <w:spacing w:before="0" w:beforeAutospacing="0" w:after="0" w:afterAutospacing="0"/>
        <w:jc w:val="both"/>
        <w:rPr>
          <w:lang w:val="sr-Latn-BA"/>
        </w:rPr>
      </w:pPr>
      <w:r>
        <w:t>Укупно</w:t>
      </w:r>
      <w:r w:rsidRPr="001B4406">
        <w:rPr>
          <w:lang w:val="sr-Latn-BA"/>
        </w:rPr>
        <w:t xml:space="preserve"> </w:t>
      </w:r>
      <w:r>
        <w:t>посматрано</w:t>
      </w:r>
      <w:r w:rsidRPr="001B4406">
        <w:rPr>
          <w:lang w:val="sr-Latn-BA"/>
        </w:rPr>
        <w:t xml:space="preserve">, </w:t>
      </w:r>
      <w:r>
        <w:t>резултати</w:t>
      </w:r>
      <w:r w:rsidRPr="001B4406">
        <w:rPr>
          <w:lang w:val="sr-Latn-BA"/>
        </w:rPr>
        <w:t xml:space="preserve"> </w:t>
      </w:r>
      <w:r>
        <w:t>ове</w:t>
      </w:r>
      <w:r w:rsidRPr="001B4406">
        <w:rPr>
          <w:lang w:val="sr-Latn-BA"/>
        </w:rPr>
        <w:t xml:space="preserve"> </w:t>
      </w:r>
      <w:r>
        <w:t>докторске</w:t>
      </w:r>
      <w:r w:rsidRPr="001B4406">
        <w:rPr>
          <w:lang w:val="sr-Latn-BA"/>
        </w:rPr>
        <w:t xml:space="preserve"> </w:t>
      </w:r>
      <w:r>
        <w:t>дисертације</w:t>
      </w:r>
      <w:r w:rsidRPr="001B4406">
        <w:rPr>
          <w:lang w:val="sr-Latn-BA"/>
        </w:rPr>
        <w:t xml:space="preserve"> </w:t>
      </w:r>
      <w:r>
        <w:t>указују</w:t>
      </w:r>
      <w:r w:rsidRPr="001B4406">
        <w:rPr>
          <w:lang w:val="sr-Latn-BA"/>
        </w:rPr>
        <w:t xml:space="preserve"> </w:t>
      </w:r>
      <w:r>
        <w:t>да</w:t>
      </w:r>
      <w:r w:rsidRPr="001B4406">
        <w:rPr>
          <w:lang w:val="sr-Latn-BA"/>
        </w:rPr>
        <w:t xml:space="preserve"> </w:t>
      </w:r>
      <w:r>
        <w:t>пушачки</w:t>
      </w:r>
      <w:r w:rsidRPr="001B4406">
        <w:rPr>
          <w:lang w:val="sr-Latn-BA"/>
        </w:rPr>
        <w:t xml:space="preserve"> </w:t>
      </w:r>
      <w:r>
        <w:t>статус</w:t>
      </w:r>
      <w:r w:rsidRPr="001B4406">
        <w:rPr>
          <w:lang w:val="sr-Latn-BA"/>
        </w:rPr>
        <w:t xml:space="preserve"> </w:t>
      </w:r>
      <w:r>
        <w:t>може</w:t>
      </w:r>
      <w:r w:rsidRPr="001B4406">
        <w:rPr>
          <w:lang w:val="sr-Latn-BA"/>
        </w:rPr>
        <w:t xml:space="preserve"> </w:t>
      </w:r>
      <w:r>
        <w:t>модификовати</w:t>
      </w:r>
      <w:r w:rsidRPr="001B4406">
        <w:rPr>
          <w:lang w:val="sr-Latn-BA"/>
        </w:rPr>
        <w:t xml:space="preserve"> </w:t>
      </w:r>
      <w:r>
        <w:t>интензитет</w:t>
      </w:r>
      <w:r w:rsidRPr="001B4406">
        <w:rPr>
          <w:lang w:val="sr-Latn-BA"/>
        </w:rPr>
        <w:t xml:space="preserve"> </w:t>
      </w:r>
      <w:r>
        <w:t>појединих</w:t>
      </w:r>
      <w:r w:rsidRPr="001B4406">
        <w:rPr>
          <w:lang w:val="sr-Latn-BA"/>
        </w:rPr>
        <w:t xml:space="preserve"> </w:t>
      </w:r>
      <w:r>
        <w:t>хематолошких</w:t>
      </w:r>
      <w:r w:rsidRPr="001B4406">
        <w:rPr>
          <w:lang w:val="sr-Latn-BA"/>
        </w:rPr>
        <w:t xml:space="preserve">, </w:t>
      </w:r>
      <w:r>
        <w:t>биохемијских</w:t>
      </w:r>
      <w:r w:rsidRPr="001B4406">
        <w:rPr>
          <w:lang w:val="sr-Latn-BA"/>
        </w:rPr>
        <w:t xml:space="preserve">, </w:t>
      </w:r>
      <w:r>
        <w:t>редокс</w:t>
      </w:r>
      <w:r>
        <w:rPr>
          <w:lang w:val="sr-Cyrl-BA"/>
        </w:rPr>
        <w:t xml:space="preserve"> параметара</w:t>
      </w:r>
      <w:r w:rsidRPr="001B4406">
        <w:rPr>
          <w:lang w:val="sr-Latn-BA"/>
        </w:rPr>
        <w:t xml:space="preserve"> </w:t>
      </w:r>
      <w:r>
        <w:t>и</w:t>
      </w:r>
      <w:r w:rsidRPr="001B4406">
        <w:rPr>
          <w:lang w:val="sr-Latn-BA"/>
        </w:rPr>
        <w:t xml:space="preserve"> </w:t>
      </w:r>
      <w:r>
        <w:t>промена</w:t>
      </w:r>
      <w:r>
        <w:rPr>
          <w:lang w:val="sr-Cyrl-BA"/>
        </w:rPr>
        <w:t xml:space="preserve"> концентрације биоелемената</w:t>
      </w:r>
      <w:r w:rsidRPr="001B4406">
        <w:rPr>
          <w:lang w:val="sr-Latn-BA"/>
        </w:rPr>
        <w:t xml:space="preserve">, </w:t>
      </w:r>
      <w:r>
        <w:t>али</w:t>
      </w:r>
      <w:r w:rsidRPr="001B4406">
        <w:rPr>
          <w:lang w:val="sr-Latn-BA"/>
        </w:rPr>
        <w:t xml:space="preserve"> </w:t>
      </w:r>
      <w:r>
        <w:t>не</w:t>
      </w:r>
      <w:r w:rsidRPr="001B4406">
        <w:rPr>
          <w:lang w:val="sr-Latn-BA"/>
        </w:rPr>
        <w:t xml:space="preserve"> </w:t>
      </w:r>
      <w:r>
        <w:t>мења</w:t>
      </w:r>
      <w:r w:rsidRPr="001B4406">
        <w:rPr>
          <w:lang w:val="sr-Latn-BA"/>
        </w:rPr>
        <w:t xml:space="preserve"> </w:t>
      </w:r>
      <w:r>
        <w:t>основни</w:t>
      </w:r>
      <w:r w:rsidRPr="001B4406">
        <w:rPr>
          <w:lang w:val="sr-Latn-BA"/>
        </w:rPr>
        <w:t xml:space="preserve"> </w:t>
      </w:r>
      <w:r>
        <w:t>образац</w:t>
      </w:r>
      <w:r w:rsidRPr="001B4406">
        <w:rPr>
          <w:lang w:val="sr-Latn-BA"/>
        </w:rPr>
        <w:t xml:space="preserve"> </w:t>
      </w:r>
      <w:r>
        <w:t>биолошког</w:t>
      </w:r>
      <w:r w:rsidRPr="001B4406">
        <w:rPr>
          <w:lang w:val="sr-Latn-BA"/>
        </w:rPr>
        <w:t xml:space="preserve"> </w:t>
      </w:r>
      <w:r>
        <w:t>одговора</w:t>
      </w:r>
      <w:r w:rsidRPr="001B4406">
        <w:rPr>
          <w:lang w:val="sr-Latn-BA"/>
        </w:rPr>
        <w:t xml:space="preserve"> </w:t>
      </w:r>
      <w:r>
        <w:t>повезаног</w:t>
      </w:r>
      <w:r w:rsidRPr="001B4406">
        <w:rPr>
          <w:lang w:val="sr-Latn-BA"/>
        </w:rPr>
        <w:t xml:space="preserve"> </w:t>
      </w:r>
      <w:r>
        <w:t>са</w:t>
      </w:r>
      <w:r w:rsidRPr="001B4406">
        <w:rPr>
          <w:lang w:val="sr-Latn-BA"/>
        </w:rPr>
        <w:t xml:space="preserve"> </w:t>
      </w:r>
      <w:r>
        <w:t>професионалном</w:t>
      </w:r>
      <w:r w:rsidRPr="001B4406">
        <w:rPr>
          <w:lang w:val="sr-Latn-BA"/>
        </w:rPr>
        <w:t xml:space="preserve"> </w:t>
      </w:r>
      <w:r>
        <w:t>изложеношћу</w:t>
      </w:r>
      <w:r w:rsidRPr="001B4406">
        <w:rPr>
          <w:lang w:val="sr-Latn-BA"/>
        </w:rPr>
        <w:t xml:space="preserve"> </w:t>
      </w:r>
      <w:r>
        <w:t>смешама</w:t>
      </w:r>
      <w:r w:rsidRPr="001B4406">
        <w:rPr>
          <w:lang w:val="sr-Latn-BA"/>
        </w:rPr>
        <w:t xml:space="preserve"> </w:t>
      </w:r>
      <w:r>
        <w:t>органских</w:t>
      </w:r>
      <w:r w:rsidRPr="001B4406">
        <w:rPr>
          <w:lang w:val="sr-Latn-BA"/>
        </w:rPr>
        <w:t xml:space="preserve"> </w:t>
      </w:r>
      <w:r>
        <w:t>растварача</w:t>
      </w:r>
      <w:r w:rsidRPr="001B4406">
        <w:rPr>
          <w:lang w:val="sr-Latn-BA"/>
        </w:rPr>
        <w:t xml:space="preserve">. </w:t>
      </w:r>
      <w:r>
        <w:t>Добијени</w:t>
      </w:r>
      <w:r w:rsidRPr="001B4406">
        <w:rPr>
          <w:lang w:val="sr-Latn-BA"/>
        </w:rPr>
        <w:t xml:space="preserve"> </w:t>
      </w:r>
      <w:r>
        <w:t>налази</w:t>
      </w:r>
      <w:r w:rsidRPr="001B4406">
        <w:rPr>
          <w:lang w:val="sr-Latn-BA"/>
        </w:rPr>
        <w:t xml:space="preserve"> </w:t>
      </w:r>
      <w:r>
        <w:t>подржавају</w:t>
      </w:r>
      <w:r w:rsidRPr="001B4406">
        <w:rPr>
          <w:lang w:val="sr-Latn-BA"/>
        </w:rPr>
        <w:t xml:space="preserve"> </w:t>
      </w:r>
      <w:r>
        <w:t>тумачење</w:t>
      </w:r>
      <w:r w:rsidRPr="001B4406">
        <w:rPr>
          <w:lang w:val="sr-Latn-BA"/>
        </w:rPr>
        <w:t xml:space="preserve"> </w:t>
      </w:r>
      <w:r>
        <w:t>да</w:t>
      </w:r>
      <w:r w:rsidRPr="001B4406">
        <w:rPr>
          <w:lang w:val="sr-Latn-BA"/>
        </w:rPr>
        <w:t xml:space="preserve"> </w:t>
      </w:r>
      <w:r>
        <w:t>се</w:t>
      </w:r>
      <w:r w:rsidRPr="001B4406">
        <w:rPr>
          <w:lang w:val="sr-Latn-BA"/>
        </w:rPr>
        <w:t xml:space="preserve"> </w:t>
      </w:r>
      <w:r>
        <w:t>регистроване</w:t>
      </w:r>
      <w:r w:rsidRPr="001B4406">
        <w:rPr>
          <w:lang w:val="sr-Latn-BA"/>
        </w:rPr>
        <w:t xml:space="preserve"> </w:t>
      </w:r>
      <w:r>
        <w:t>промене</w:t>
      </w:r>
      <w:r w:rsidRPr="001B4406">
        <w:rPr>
          <w:lang w:val="sr-Latn-BA"/>
        </w:rPr>
        <w:t xml:space="preserve"> </w:t>
      </w:r>
      <w:r>
        <w:t>пре</w:t>
      </w:r>
      <w:r w:rsidRPr="001B4406">
        <w:rPr>
          <w:lang w:val="sr-Latn-BA"/>
        </w:rPr>
        <w:t xml:space="preserve"> </w:t>
      </w:r>
      <w:r>
        <w:t>свега</w:t>
      </w:r>
      <w:r w:rsidRPr="001B4406">
        <w:rPr>
          <w:lang w:val="sr-Latn-BA"/>
        </w:rPr>
        <w:t xml:space="preserve"> </w:t>
      </w:r>
      <w:r>
        <w:t>могу</w:t>
      </w:r>
      <w:r w:rsidRPr="001B4406">
        <w:rPr>
          <w:lang w:val="sr-Latn-BA"/>
        </w:rPr>
        <w:t xml:space="preserve"> </w:t>
      </w:r>
      <w:r>
        <w:t>посматрати</w:t>
      </w:r>
      <w:r w:rsidRPr="001B4406">
        <w:rPr>
          <w:lang w:val="sr-Latn-BA"/>
        </w:rPr>
        <w:t xml:space="preserve"> </w:t>
      </w:r>
      <w:r>
        <w:t>као</w:t>
      </w:r>
      <w:r w:rsidRPr="001B4406">
        <w:rPr>
          <w:lang w:val="sr-Latn-BA"/>
        </w:rPr>
        <w:t xml:space="preserve"> </w:t>
      </w:r>
      <w:r>
        <w:t>пос</w:t>
      </w:r>
      <w:r>
        <w:rPr>
          <w:lang w:val="sr-Cyrl-BA"/>
        </w:rPr>
        <w:t>л</w:t>
      </w:r>
      <w:r>
        <w:t>едица</w:t>
      </w:r>
      <w:r w:rsidRPr="001B4406">
        <w:rPr>
          <w:lang w:val="sr-Latn-BA"/>
        </w:rPr>
        <w:t xml:space="preserve"> </w:t>
      </w:r>
      <w:r>
        <w:t>хроничне</w:t>
      </w:r>
      <w:r w:rsidRPr="001B4406">
        <w:rPr>
          <w:lang w:val="sr-Latn-BA"/>
        </w:rPr>
        <w:t xml:space="preserve"> </w:t>
      </w:r>
      <w:r>
        <w:t>експозиције</w:t>
      </w:r>
      <w:r>
        <w:rPr>
          <w:lang w:val="sr-Cyrl-BA"/>
        </w:rPr>
        <w:t xml:space="preserve"> смеши органских растварача</w:t>
      </w:r>
      <w:r w:rsidRPr="001B4406">
        <w:rPr>
          <w:lang w:val="sr-Latn-BA"/>
        </w:rPr>
        <w:t xml:space="preserve">, </w:t>
      </w:r>
      <w:r>
        <w:t>уз</w:t>
      </w:r>
      <w:r w:rsidRPr="001B4406">
        <w:rPr>
          <w:lang w:val="sr-Latn-BA"/>
        </w:rPr>
        <w:t xml:space="preserve"> </w:t>
      </w:r>
      <w:r>
        <w:t>додатни</w:t>
      </w:r>
      <w:r w:rsidRPr="001B4406">
        <w:rPr>
          <w:lang w:val="sr-Latn-BA"/>
        </w:rPr>
        <w:t xml:space="preserve"> </w:t>
      </w:r>
      <w:r>
        <w:t>допринос</w:t>
      </w:r>
      <w:r w:rsidRPr="001B4406">
        <w:rPr>
          <w:lang w:val="sr-Latn-BA"/>
        </w:rPr>
        <w:t xml:space="preserve"> </w:t>
      </w:r>
      <w:r>
        <w:t>индивидуалних</w:t>
      </w:r>
      <w:r w:rsidRPr="001B4406">
        <w:rPr>
          <w:lang w:val="sr-Latn-BA"/>
        </w:rPr>
        <w:t xml:space="preserve"> </w:t>
      </w:r>
      <w:r>
        <w:t>фактора</w:t>
      </w:r>
      <w:r w:rsidRPr="001B4406">
        <w:rPr>
          <w:lang w:val="sr-Latn-BA"/>
        </w:rPr>
        <w:t xml:space="preserve"> </w:t>
      </w:r>
      <w:r>
        <w:t>и</w:t>
      </w:r>
      <w:r w:rsidRPr="001B4406">
        <w:rPr>
          <w:lang w:val="sr-Latn-BA"/>
        </w:rPr>
        <w:t xml:space="preserve"> </w:t>
      </w:r>
      <w:r>
        <w:t>пушачког</w:t>
      </w:r>
      <w:r w:rsidRPr="001B4406">
        <w:rPr>
          <w:lang w:val="sr-Latn-BA"/>
        </w:rPr>
        <w:t xml:space="preserve"> </w:t>
      </w:r>
      <w:r>
        <w:t>статуса</w:t>
      </w:r>
      <w:r w:rsidRPr="001B4406">
        <w:rPr>
          <w:lang w:val="sr-Latn-BA"/>
        </w:rPr>
        <w:t>.</w:t>
      </w:r>
    </w:p>
    <w:p w:rsidRPr="001B4406" w:rsidR="008423BA" w:rsidRDefault="008423BA" w14:paraId="7F5E8BDC" w14:textId="77777777">
      <w:pPr>
        <w:spacing w:after="0" w:line="240" w:lineRule="auto"/>
        <w:jc w:val="both"/>
        <w:rPr>
          <w:rFonts w:ascii="Times New Roman" w:hAnsi="Times New Roman" w:eastAsia="Times New Roman" w:cs="Times New Roman"/>
          <w:sz w:val="24"/>
          <w:szCs w:val="24"/>
          <w:lang w:val="sr-Latn-BA"/>
        </w:rPr>
      </w:pPr>
    </w:p>
    <w:p w:rsidRPr="001B4406" w:rsidR="008423BA" w:rsidRDefault="006E41C6" w14:paraId="69286F08" w14:textId="77777777">
      <w:pPr>
        <w:spacing w:after="0" w:line="240" w:lineRule="auto"/>
        <w:jc w:val="both"/>
        <w:rPr>
          <w:rFonts w:ascii="Times New Roman" w:hAnsi="Times New Roman" w:eastAsia="Times New Roman" w:cs="Times New Roman"/>
          <w:b/>
          <w:bCs/>
          <w:sz w:val="24"/>
          <w:szCs w:val="24"/>
          <w:lang w:val="sr-Latn-BA"/>
        </w:rPr>
      </w:pPr>
      <w:r>
        <w:rPr>
          <w:rFonts w:ascii="Times New Roman" w:hAnsi="Times New Roman" w:eastAsia="Times New Roman" w:cs="Times New Roman"/>
          <w:b/>
          <w:bCs/>
          <w:sz w:val="24"/>
          <w:szCs w:val="24"/>
        </w:rPr>
        <w:t>В</w:t>
      </w:r>
      <w:r w:rsidRPr="001B4406">
        <w:rPr>
          <w:rFonts w:ascii="Times New Roman" w:hAnsi="Times New Roman" w:eastAsia="Times New Roman" w:cs="Times New Roman"/>
          <w:b/>
          <w:bCs/>
          <w:sz w:val="24"/>
          <w:szCs w:val="24"/>
          <w:lang w:val="sr-Latn-BA"/>
        </w:rPr>
        <w:t xml:space="preserve">.6. </w:t>
      </w:r>
      <w:r>
        <w:rPr>
          <w:rFonts w:ascii="Times New Roman" w:hAnsi="Times New Roman" w:eastAsia="Times New Roman" w:cs="Times New Roman"/>
          <w:b/>
          <w:bCs/>
          <w:sz w:val="24"/>
          <w:szCs w:val="24"/>
        </w:rPr>
        <w:t>Утицај</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дужине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професионалне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изложености</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на</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хематолошке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биохемијске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редокс</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параметре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концентрације</w:t>
      </w:r>
      <w:r w:rsidRPr="001B4406">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биоелемената</w:t>
      </w:r>
    </w:p>
    <w:p w:rsidRPr="001B4406" w:rsidR="008423BA" w:rsidRDefault="008423BA" w14:paraId="4F386657" w14:textId="77777777">
      <w:pPr>
        <w:spacing w:after="0" w:line="240" w:lineRule="auto"/>
        <w:jc w:val="both"/>
        <w:rPr>
          <w:rFonts w:ascii="Times New Roman" w:hAnsi="Times New Roman" w:eastAsia="Times New Roman" w:cs="Times New Roman"/>
          <w:b/>
          <w:bCs/>
          <w:sz w:val="24"/>
          <w:szCs w:val="24"/>
          <w:lang w:val="sr-Latn-BA"/>
        </w:rPr>
      </w:pPr>
    </w:p>
    <w:p w:rsidRPr="001B4406" w:rsidR="008423BA" w:rsidRDefault="006E41C6" w14:paraId="41BAE8AE" w14:textId="77777777">
      <w:pPr>
        <w:pStyle w:val="isselectedend"/>
        <w:spacing w:before="0" w:beforeAutospacing="0" w:after="0" w:afterAutospacing="0"/>
        <w:jc w:val="both"/>
        <w:rPr>
          <w:lang w:val="sr-Latn-BA"/>
        </w:rPr>
      </w:pPr>
      <w:r>
        <w:t>У</w:t>
      </w:r>
      <w:r w:rsidRPr="001B4406">
        <w:rPr>
          <w:lang w:val="sr-Latn-BA"/>
        </w:rPr>
        <w:t xml:space="preserve"> </w:t>
      </w:r>
      <w:r>
        <w:t>оквиру</w:t>
      </w:r>
      <w:r w:rsidRPr="001B4406">
        <w:rPr>
          <w:lang w:val="sr-Latn-BA"/>
        </w:rPr>
        <w:t xml:space="preserve"> </w:t>
      </w:r>
      <w:r>
        <w:t>Дискусије</w:t>
      </w:r>
      <w:r w:rsidRPr="001B4406">
        <w:rPr>
          <w:lang w:val="sr-Latn-BA"/>
        </w:rPr>
        <w:t xml:space="preserve"> </w:t>
      </w:r>
      <w:r>
        <w:t>анализиран</w:t>
      </w:r>
      <w:r w:rsidRPr="001B4406">
        <w:rPr>
          <w:lang w:val="sr-Latn-BA"/>
        </w:rPr>
        <w:t xml:space="preserve"> </w:t>
      </w:r>
      <w:r>
        <w:t>је</w:t>
      </w:r>
      <w:r w:rsidRPr="001B4406">
        <w:rPr>
          <w:lang w:val="sr-Latn-BA"/>
        </w:rPr>
        <w:t xml:space="preserve"> </w:t>
      </w:r>
      <w:r>
        <w:t>утицај</w:t>
      </w:r>
      <w:r w:rsidRPr="001B4406">
        <w:rPr>
          <w:lang w:val="sr-Latn-BA"/>
        </w:rPr>
        <w:t xml:space="preserve"> </w:t>
      </w:r>
      <w:r>
        <w:t>дужине</w:t>
      </w:r>
      <w:r w:rsidRPr="001B4406">
        <w:rPr>
          <w:lang w:val="sr-Latn-BA"/>
        </w:rPr>
        <w:t xml:space="preserve"> </w:t>
      </w:r>
      <w:r>
        <w:t>професионалне</w:t>
      </w:r>
      <w:r w:rsidRPr="001B4406">
        <w:rPr>
          <w:lang w:val="sr-Latn-BA"/>
        </w:rPr>
        <w:t xml:space="preserve"> </w:t>
      </w:r>
      <w:r>
        <w:t>изложености</w:t>
      </w:r>
      <w:r w:rsidRPr="001B4406">
        <w:rPr>
          <w:lang w:val="sr-Latn-BA"/>
        </w:rPr>
        <w:t xml:space="preserve"> </w:t>
      </w:r>
      <w:r>
        <w:t>органским</w:t>
      </w:r>
      <w:r w:rsidRPr="001B4406">
        <w:rPr>
          <w:lang w:val="sr-Latn-BA"/>
        </w:rPr>
        <w:t xml:space="preserve"> </w:t>
      </w:r>
      <w:r>
        <w:t>растварачима</w:t>
      </w:r>
      <w:r w:rsidRPr="001B4406">
        <w:rPr>
          <w:lang w:val="sr-Latn-BA"/>
        </w:rPr>
        <w:t xml:space="preserve">, </w:t>
      </w:r>
      <w:r>
        <w:t>процењене</w:t>
      </w:r>
      <w:r w:rsidRPr="001B4406">
        <w:rPr>
          <w:lang w:val="sr-Latn-BA"/>
        </w:rPr>
        <w:t xml:space="preserve"> </w:t>
      </w:r>
      <w:r>
        <w:t>на</w:t>
      </w:r>
      <w:r w:rsidRPr="001B4406">
        <w:rPr>
          <w:lang w:val="sr-Latn-BA"/>
        </w:rPr>
        <w:t xml:space="preserve"> </w:t>
      </w:r>
      <w:r>
        <w:t>основу</w:t>
      </w:r>
      <w:r w:rsidRPr="001B4406">
        <w:rPr>
          <w:lang w:val="sr-Latn-BA"/>
        </w:rPr>
        <w:t xml:space="preserve"> </w:t>
      </w:r>
      <w:r>
        <w:t>радног</w:t>
      </w:r>
      <w:r w:rsidRPr="001B4406">
        <w:rPr>
          <w:lang w:val="sr-Latn-BA"/>
        </w:rPr>
        <w:t xml:space="preserve"> </w:t>
      </w:r>
      <w:r>
        <w:t>стажа</w:t>
      </w:r>
      <w:r w:rsidRPr="001B4406">
        <w:rPr>
          <w:lang w:val="sr-Latn-BA"/>
        </w:rPr>
        <w:t xml:space="preserve"> </w:t>
      </w:r>
      <w:r>
        <w:t>у</w:t>
      </w:r>
      <w:r w:rsidRPr="001B4406">
        <w:rPr>
          <w:lang w:val="sr-Latn-BA"/>
        </w:rPr>
        <w:t xml:space="preserve"> </w:t>
      </w:r>
      <w:r>
        <w:t>фабрици</w:t>
      </w:r>
      <w:r w:rsidRPr="001B4406">
        <w:rPr>
          <w:lang w:val="sr-Latn-BA"/>
        </w:rPr>
        <w:t xml:space="preserve"> </w:t>
      </w:r>
      <w:r>
        <w:t>обуће</w:t>
      </w:r>
      <w:r w:rsidRPr="001B4406">
        <w:rPr>
          <w:lang w:val="sr-Latn-BA"/>
        </w:rPr>
        <w:t xml:space="preserve">. </w:t>
      </w:r>
      <w:r>
        <w:t>Испитаници</w:t>
      </w:r>
      <w:r w:rsidRPr="001B4406">
        <w:rPr>
          <w:lang w:val="sr-Latn-BA"/>
        </w:rPr>
        <w:t xml:space="preserve"> </w:t>
      </w:r>
      <w:r>
        <w:t>су</w:t>
      </w:r>
      <w:r w:rsidRPr="001B4406">
        <w:rPr>
          <w:lang w:val="sr-Latn-BA"/>
        </w:rPr>
        <w:t xml:space="preserve"> </w:t>
      </w:r>
      <w:r>
        <w:t>подељени</w:t>
      </w:r>
      <w:r w:rsidRPr="001B4406">
        <w:rPr>
          <w:lang w:val="sr-Latn-BA"/>
        </w:rPr>
        <w:t xml:space="preserve"> </w:t>
      </w:r>
      <w:r>
        <w:t>на</w:t>
      </w:r>
      <w:r w:rsidRPr="001B4406">
        <w:rPr>
          <w:lang w:val="sr-Latn-BA"/>
        </w:rPr>
        <w:t xml:space="preserve"> </w:t>
      </w:r>
      <w:r>
        <w:t>групе</w:t>
      </w:r>
      <w:r w:rsidRPr="001B4406">
        <w:rPr>
          <w:lang w:val="sr-Latn-BA"/>
        </w:rPr>
        <w:t xml:space="preserve"> </w:t>
      </w:r>
      <w:r>
        <w:t>са</w:t>
      </w:r>
      <w:r w:rsidRPr="001B4406">
        <w:rPr>
          <w:lang w:val="sr-Latn-BA"/>
        </w:rPr>
        <w:t xml:space="preserve"> </w:t>
      </w:r>
      <w:r>
        <w:t>краћом</w:t>
      </w:r>
      <w:r w:rsidRPr="001B4406">
        <w:rPr>
          <w:lang w:val="sr-Latn-BA"/>
        </w:rPr>
        <w:t xml:space="preserve"> (&lt;5 </w:t>
      </w:r>
      <w:r>
        <w:t>година</w:t>
      </w:r>
      <w:r w:rsidRPr="001B4406">
        <w:rPr>
          <w:lang w:val="sr-Latn-BA"/>
        </w:rPr>
        <w:t xml:space="preserve">) </w:t>
      </w:r>
      <w:r>
        <w:t>и</w:t>
      </w:r>
      <w:r w:rsidRPr="001B4406">
        <w:rPr>
          <w:lang w:val="sr-Latn-BA"/>
        </w:rPr>
        <w:t xml:space="preserve"> </w:t>
      </w:r>
      <w:r>
        <w:t>дужом</w:t>
      </w:r>
      <w:r w:rsidRPr="001B4406">
        <w:rPr>
          <w:lang w:val="sr-Latn-BA"/>
        </w:rPr>
        <w:t xml:space="preserve"> </w:t>
      </w:r>
      <w:r>
        <w:t>професионалном</w:t>
      </w:r>
      <w:r w:rsidRPr="001B4406">
        <w:rPr>
          <w:lang w:val="sr-Latn-BA"/>
        </w:rPr>
        <w:t xml:space="preserve"> </w:t>
      </w:r>
      <w:r>
        <w:t>изложеношћу</w:t>
      </w:r>
      <w:r w:rsidRPr="001B4406">
        <w:rPr>
          <w:lang w:val="sr-Latn-BA"/>
        </w:rPr>
        <w:t xml:space="preserve"> (≥5 </w:t>
      </w:r>
      <w:r>
        <w:t>година</w:t>
      </w:r>
      <w:r w:rsidRPr="001B4406">
        <w:rPr>
          <w:lang w:val="sr-Latn-BA"/>
        </w:rPr>
        <w:t xml:space="preserve">), </w:t>
      </w:r>
      <w:r>
        <w:t>са</w:t>
      </w:r>
      <w:r w:rsidRPr="001B4406">
        <w:rPr>
          <w:lang w:val="sr-Latn-BA"/>
        </w:rPr>
        <w:t xml:space="preserve"> </w:t>
      </w:r>
      <w:r>
        <w:t>циљем</w:t>
      </w:r>
      <w:r w:rsidRPr="001B4406">
        <w:rPr>
          <w:lang w:val="sr-Latn-BA"/>
        </w:rPr>
        <w:t xml:space="preserve"> </w:t>
      </w:r>
      <w:r>
        <w:t>сагледавања</w:t>
      </w:r>
      <w:r w:rsidRPr="001B4406">
        <w:rPr>
          <w:lang w:val="sr-Latn-BA"/>
        </w:rPr>
        <w:t xml:space="preserve"> </w:t>
      </w:r>
      <w:r>
        <w:t>могућих</w:t>
      </w:r>
      <w:r w:rsidRPr="001B4406">
        <w:rPr>
          <w:lang w:val="sr-Latn-BA"/>
        </w:rPr>
        <w:t xml:space="preserve"> </w:t>
      </w:r>
      <w:r>
        <w:t>кумулативних</w:t>
      </w:r>
      <w:r w:rsidRPr="001B4406">
        <w:rPr>
          <w:lang w:val="sr-Latn-BA"/>
        </w:rPr>
        <w:t xml:space="preserve"> </w:t>
      </w:r>
      <w:r>
        <w:t>ефеката</w:t>
      </w:r>
      <w:r w:rsidRPr="001B4406">
        <w:rPr>
          <w:lang w:val="sr-Latn-BA"/>
        </w:rPr>
        <w:t xml:space="preserve"> </w:t>
      </w:r>
      <w:r>
        <w:t>хроничне</w:t>
      </w:r>
      <w:r w:rsidRPr="001B4406">
        <w:rPr>
          <w:lang w:val="sr-Latn-BA"/>
        </w:rPr>
        <w:t xml:space="preserve"> </w:t>
      </w:r>
      <w:r>
        <w:t>експозиције</w:t>
      </w:r>
      <w:r>
        <w:rPr>
          <w:lang w:val="sr-Cyrl-BA"/>
        </w:rPr>
        <w:t xml:space="preserve"> смеши органских растварача</w:t>
      </w:r>
      <w:r w:rsidRPr="001B4406">
        <w:rPr>
          <w:lang w:val="sr-Latn-BA"/>
        </w:rPr>
        <w:t>.</w:t>
      </w:r>
    </w:p>
    <w:p w:rsidRPr="001B4406" w:rsidR="008423BA" w:rsidRDefault="006E41C6" w14:paraId="3A7D2338" w14:textId="77777777">
      <w:pPr>
        <w:pStyle w:val="isselectedend"/>
        <w:spacing w:before="0" w:beforeAutospacing="0" w:after="0" w:afterAutospacing="0"/>
        <w:jc w:val="both"/>
        <w:rPr>
          <w:lang w:val="sr-Latn-BA"/>
        </w:rPr>
      </w:pPr>
      <w:r>
        <w:t>Резултати</w:t>
      </w:r>
      <w:r w:rsidRPr="001B4406">
        <w:rPr>
          <w:lang w:val="sr-Latn-BA"/>
        </w:rPr>
        <w:t xml:space="preserve"> </w:t>
      </w:r>
      <w:r>
        <w:t>су</w:t>
      </w:r>
      <w:r w:rsidRPr="001B4406">
        <w:rPr>
          <w:lang w:val="sr-Latn-BA"/>
        </w:rPr>
        <w:t xml:space="preserve"> </w:t>
      </w:r>
      <w:r>
        <w:t>показали</w:t>
      </w:r>
      <w:r w:rsidRPr="001B4406">
        <w:rPr>
          <w:lang w:val="sr-Latn-BA"/>
        </w:rPr>
        <w:t xml:space="preserve"> </w:t>
      </w:r>
      <w:r>
        <w:t>да</w:t>
      </w:r>
      <w:r w:rsidRPr="001B4406">
        <w:rPr>
          <w:lang w:val="sr-Latn-BA"/>
        </w:rPr>
        <w:t xml:space="preserve"> </w:t>
      </w:r>
      <w:r>
        <w:t>дужина</w:t>
      </w:r>
      <w:r w:rsidRPr="001B4406">
        <w:rPr>
          <w:lang w:val="sr-Latn-BA"/>
        </w:rPr>
        <w:t xml:space="preserve"> </w:t>
      </w:r>
      <w:r>
        <w:t>професионалне</w:t>
      </w:r>
      <w:r w:rsidRPr="001B4406">
        <w:rPr>
          <w:lang w:val="sr-Latn-BA"/>
        </w:rPr>
        <w:t xml:space="preserve"> </w:t>
      </w:r>
      <w:r>
        <w:t>изложености</w:t>
      </w:r>
      <w:r w:rsidRPr="001B4406">
        <w:rPr>
          <w:lang w:val="sr-Latn-BA"/>
        </w:rPr>
        <w:t xml:space="preserve"> </w:t>
      </w:r>
      <w:r>
        <w:t>није</w:t>
      </w:r>
      <w:r w:rsidRPr="001B4406">
        <w:rPr>
          <w:lang w:val="sr-Latn-BA"/>
        </w:rPr>
        <w:t xml:space="preserve"> </w:t>
      </w:r>
      <w:r>
        <w:t>била</w:t>
      </w:r>
      <w:r w:rsidRPr="001B4406">
        <w:rPr>
          <w:lang w:val="sr-Latn-BA"/>
        </w:rPr>
        <w:t xml:space="preserve"> </w:t>
      </w:r>
      <w:r>
        <w:t>повезана</w:t>
      </w:r>
      <w:r w:rsidRPr="001B4406">
        <w:rPr>
          <w:lang w:val="sr-Latn-BA"/>
        </w:rPr>
        <w:t xml:space="preserve"> </w:t>
      </w:r>
      <w:r>
        <w:t>са</w:t>
      </w:r>
      <w:r w:rsidRPr="001B4406">
        <w:rPr>
          <w:lang w:val="sr-Latn-BA"/>
        </w:rPr>
        <w:t xml:space="preserve"> </w:t>
      </w:r>
      <w:r>
        <w:t>израженим</w:t>
      </w:r>
      <w:r w:rsidRPr="001B4406">
        <w:rPr>
          <w:lang w:val="sr-Latn-BA"/>
        </w:rPr>
        <w:t xml:space="preserve"> </w:t>
      </w:r>
      <w:r>
        <w:t>прогресивним</w:t>
      </w:r>
      <w:r w:rsidRPr="001B4406">
        <w:rPr>
          <w:lang w:val="sr-Latn-BA"/>
        </w:rPr>
        <w:t xml:space="preserve"> </w:t>
      </w:r>
      <w:r>
        <w:t>променама</w:t>
      </w:r>
      <w:r w:rsidRPr="001B4406">
        <w:rPr>
          <w:lang w:val="sr-Latn-BA"/>
        </w:rPr>
        <w:t xml:space="preserve"> </w:t>
      </w:r>
      <w:r>
        <w:t>већине</w:t>
      </w:r>
      <w:r w:rsidRPr="001B4406">
        <w:rPr>
          <w:lang w:val="sr-Latn-BA"/>
        </w:rPr>
        <w:t xml:space="preserve"> </w:t>
      </w:r>
      <w:r>
        <w:t>хематолошких</w:t>
      </w:r>
      <w:r w:rsidRPr="001B4406">
        <w:rPr>
          <w:lang w:val="sr-Latn-BA"/>
        </w:rPr>
        <w:t xml:space="preserve"> </w:t>
      </w:r>
      <w:r>
        <w:t>параметара</w:t>
      </w:r>
      <w:r w:rsidRPr="001B4406">
        <w:rPr>
          <w:lang w:val="sr-Latn-BA"/>
        </w:rPr>
        <w:t xml:space="preserve"> </w:t>
      </w:r>
      <w:r>
        <w:t>ни</w:t>
      </w:r>
      <w:r w:rsidRPr="001B4406">
        <w:rPr>
          <w:lang w:val="sr-Latn-BA"/>
        </w:rPr>
        <w:t xml:space="preserve"> </w:t>
      </w:r>
      <w:r>
        <w:t>код</w:t>
      </w:r>
      <w:r w:rsidRPr="001B4406">
        <w:rPr>
          <w:lang w:val="sr-Latn-BA"/>
        </w:rPr>
        <w:t xml:space="preserve"> </w:t>
      </w:r>
      <w:r>
        <w:t>радника</w:t>
      </w:r>
      <w:r w:rsidRPr="001B4406">
        <w:rPr>
          <w:lang w:val="sr-Latn-BA"/>
        </w:rPr>
        <w:t xml:space="preserve"> </w:t>
      </w:r>
      <w:r>
        <w:t>ни</w:t>
      </w:r>
      <w:r w:rsidRPr="001B4406">
        <w:rPr>
          <w:lang w:val="sr-Latn-BA"/>
        </w:rPr>
        <w:t xml:space="preserve"> </w:t>
      </w:r>
      <w:r>
        <w:t>код</w:t>
      </w:r>
      <w:r w:rsidRPr="001B4406">
        <w:rPr>
          <w:lang w:val="sr-Latn-BA"/>
        </w:rPr>
        <w:t xml:space="preserve"> </w:t>
      </w:r>
      <w:r>
        <w:t>радница</w:t>
      </w:r>
      <w:r w:rsidRPr="001B4406">
        <w:rPr>
          <w:lang w:val="sr-Latn-BA"/>
        </w:rPr>
        <w:t xml:space="preserve">. </w:t>
      </w:r>
      <w:r>
        <w:t>Уочени</w:t>
      </w:r>
      <w:r w:rsidRPr="001B4406">
        <w:rPr>
          <w:lang w:val="sr-Latn-BA"/>
        </w:rPr>
        <w:t xml:space="preserve"> </w:t>
      </w:r>
      <w:r>
        <w:t>су</w:t>
      </w:r>
      <w:r w:rsidRPr="001B4406">
        <w:rPr>
          <w:lang w:val="sr-Latn-BA"/>
        </w:rPr>
        <w:t xml:space="preserve"> </w:t>
      </w:r>
      <w:r>
        <w:t>само</w:t>
      </w:r>
      <w:r w:rsidRPr="001B4406">
        <w:rPr>
          <w:lang w:val="sr-Latn-BA"/>
        </w:rPr>
        <w:t xml:space="preserve"> </w:t>
      </w:r>
      <w:r>
        <w:t>дискретни</w:t>
      </w:r>
      <w:r w:rsidRPr="001B4406">
        <w:rPr>
          <w:lang w:val="sr-Latn-BA"/>
        </w:rPr>
        <w:t xml:space="preserve"> </w:t>
      </w:r>
      <w:r>
        <w:t>помаци</w:t>
      </w:r>
      <w:r w:rsidRPr="001B4406">
        <w:rPr>
          <w:lang w:val="sr-Latn-BA"/>
        </w:rPr>
        <w:t xml:space="preserve"> </w:t>
      </w:r>
      <w:r>
        <w:t>појединих</w:t>
      </w:r>
      <w:r w:rsidRPr="001B4406">
        <w:rPr>
          <w:lang w:val="sr-Latn-BA"/>
        </w:rPr>
        <w:t xml:space="preserve"> </w:t>
      </w:r>
      <w:r>
        <w:t>леукоцитних</w:t>
      </w:r>
      <w:r w:rsidRPr="001B4406">
        <w:rPr>
          <w:lang w:val="sr-Latn-BA"/>
        </w:rPr>
        <w:t xml:space="preserve"> </w:t>
      </w:r>
      <w:r>
        <w:t>показатеља</w:t>
      </w:r>
      <w:r w:rsidRPr="001B4406">
        <w:rPr>
          <w:lang w:val="sr-Latn-BA"/>
        </w:rPr>
        <w:t xml:space="preserve">, </w:t>
      </w:r>
      <w:r>
        <w:t>што</w:t>
      </w:r>
      <w:r w:rsidRPr="001B4406">
        <w:rPr>
          <w:lang w:val="sr-Latn-BA"/>
        </w:rPr>
        <w:t xml:space="preserve"> </w:t>
      </w:r>
      <w:r>
        <w:t>може</w:t>
      </w:r>
      <w:r w:rsidRPr="001B4406">
        <w:rPr>
          <w:lang w:val="sr-Latn-BA"/>
        </w:rPr>
        <w:t xml:space="preserve"> </w:t>
      </w:r>
      <w:r>
        <w:t>указивати</w:t>
      </w:r>
      <w:r w:rsidRPr="001B4406">
        <w:rPr>
          <w:lang w:val="sr-Latn-BA"/>
        </w:rPr>
        <w:t xml:space="preserve"> </w:t>
      </w:r>
      <w:r>
        <w:t>на</w:t>
      </w:r>
      <w:r w:rsidRPr="001B4406">
        <w:rPr>
          <w:lang w:val="sr-Latn-BA"/>
        </w:rPr>
        <w:t xml:space="preserve"> </w:t>
      </w:r>
      <w:r>
        <w:t>благо</w:t>
      </w:r>
      <w:r w:rsidRPr="001B4406">
        <w:rPr>
          <w:lang w:val="sr-Latn-BA"/>
        </w:rPr>
        <w:t xml:space="preserve"> </w:t>
      </w:r>
      <w:r>
        <w:t>инфламаторно</w:t>
      </w:r>
      <w:r w:rsidRPr="001B4406">
        <w:rPr>
          <w:lang w:val="sr-Latn-BA"/>
        </w:rPr>
        <w:t xml:space="preserve"> </w:t>
      </w:r>
      <w:r>
        <w:t>оптерећење</w:t>
      </w:r>
      <w:r w:rsidRPr="001B4406">
        <w:rPr>
          <w:lang w:val="sr-Latn-BA"/>
        </w:rPr>
        <w:t xml:space="preserve"> </w:t>
      </w:r>
      <w:r>
        <w:t>при</w:t>
      </w:r>
      <w:r w:rsidRPr="001B4406">
        <w:rPr>
          <w:lang w:val="sr-Latn-BA"/>
        </w:rPr>
        <w:t xml:space="preserve"> </w:t>
      </w:r>
      <w:r>
        <w:t>дужој</w:t>
      </w:r>
      <w:r w:rsidRPr="001B4406">
        <w:rPr>
          <w:lang w:val="sr-Latn-BA"/>
        </w:rPr>
        <w:t xml:space="preserve"> </w:t>
      </w:r>
      <w:r>
        <w:t>изложености</w:t>
      </w:r>
      <w:r w:rsidRPr="001B4406">
        <w:rPr>
          <w:lang w:val="sr-Latn-BA"/>
        </w:rPr>
        <w:t xml:space="preserve">, </w:t>
      </w:r>
      <w:r>
        <w:t>али</w:t>
      </w:r>
      <w:r w:rsidRPr="001B4406">
        <w:rPr>
          <w:lang w:val="sr-Latn-BA"/>
        </w:rPr>
        <w:t xml:space="preserve"> </w:t>
      </w:r>
      <w:r>
        <w:t>без</w:t>
      </w:r>
      <w:r w:rsidRPr="001B4406">
        <w:rPr>
          <w:lang w:val="sr-Latn-BA"/>
        </w:rPr>
        <w:t xml:space="preserve"> </w:t>
      </w:r>
      <w:r>
        <w:t>знакова</w:t>
      </w:r>
      <w:r w:rsidRPr="001B4406">
        <w:rPr>
          <w:lang w:val="sr-Latn-BA"/>
        </w:rPr>
        <w:t xml:space="preserve"> </w:t>
      </w:r>
      <w:r>
        <w:t>изражене</w:t>
      </w:r>
      <w:r w:rsidRPr="001B4406">
        <w:rPr>
          <w:lang w:val="sr-Latn-BA"/>
        </w:rPr>
        <w:t xml:space="preserve"> </w:t>
      </w:r>
      <w:r>
        <w:t>хематотоксичности</w:t>
      </w:r>
      <w:r w:rsidRPr="001B4406">
        <w:rPr>
          <w:lang w:val="sr-Latn-BA"/>
        </w:rPr>
        <w:t xml:space="preserve"> (Forget </w:t>
      </w:r>
      <w:r>
        <w:t>и</w:t>
      </w:r>
      <w:r w:rsidRPr="001B4406">
        <w:rPr>
          <w:lang w:val="sr-Latn-BA"/>
        </w:rPr>
        <w:t xml:space="preserve"> </w:t>
      </w:r>
      <w:r>
        <w:t>сар</w:t>
      </w:r>
      <w:r w:rsidRPr="001B4406">
        <w:rPr>
          <w:lang w:val="sr-Latn-BA"/>
        </w:rPr>
        <w:t xml:space="preserve">., 2017; Meng </w:t>
      </w:r>
      <w:r>
        <w:t>и</w:t>
      </w:r>
      <w:r w:rsidRPr="001B4406">
        <w:rPr>
          <w:lang w:val="sr-Latn-BA"/>
        </w:rPr>
        <w:t xml:space="preserve"> </w:t>
      </w:r>
      <w:r>
        <w:t>сар</w:t>
      </w:r>
      <w:r w:rsidRPr="001B4406">
        <w:rPr>
          <w:lang w:val="sr-Latn-BA"/>
        </w:rPr>
        <w:t>., 2021).</w:t>
      </w:r>
    </w:p>
    <w:p w:rsidRPr="001B4406" w:rsidR="008423BA" w:rsidRDefault="006E41C6" w14:paraId="6DBCE42C" w14:textId="77777777">
      <w:pPr>
        <w:pStyle w:val="isselectedend"/>
        <w:spacing w:before="0" w:beforeAutospacing="0" w:after="0" w:afterAutospacing="0"/>
        <w:jc w:val="both"/>
        <w:rPr>
          <w:lang w:val="sr-Latn-BA"/>
        </w:rPr>
      </w:pPr>
      <w:r>
        <w:t>Код</w:t>
      </w:r>
      <w:r w:rsidRPr="001B4406">
        <w:rPr>
          <w:lang w:val="sr-Latn-BA"/>
        </w:rPr>
        <w:t xml:space="preserve"> </w:t>
      </w:r>
      <w:r>
        <w:t>биохемијских</w:t>
      </w:r>
      <w:r w:rsidRPr="001B4406">
        <w:rPr>
          <w:lang w:val="sr-Latn-BA"/>
        </w:rPr>
        <w:t xml:space="preserve"> </w:t>
      </w:r>
      <w:r>
        <w:t>параметара</w:t>
      </w:r>
      <w:r w:rsidRPr="001B4406">
        <w:rPr>
          <w:lang w:val="sr-Latn-BA"/>
        </w:rPr>
        <w:t xml:space="preserve"> </w:t>
      </w:r>
      <w:r>
        <w:t>такође</w:t>
      </w:r>
      <w:r w:rsidRPr="001B4406">
        <w:rPr>
          <w:lang w:val="sr-Latn-BA"/>
        </w:rPr>
        <w:t xml:space="preserve"> </w:t>
      </w:r>
      <w:r>
        <w:t>није</w:t>
      </w:r>
      <w:r w:rsidRPr="001B4406">
        <w:rPr>
          <w:lang w:val="sr-Latn-BA"/>
        </w:rPr>
        <w:t xml:space="preserve"> </w:t>
      </w:r>
      <w:r>
        <w:t>регистрован</w:t>
      </w:r>
      <w:r w:rsidRPr="001B4406">
        <w:rPr>
          <w:lang w:val="sr-Latn-BA"/>
        </w:rPr>
        <w:t xml:space="preserve"> </w:t>
      </w:r>
      <w:r>
        <w:t>јасан</w:t>
      </w:r>
      <w:r w:rsidRPr="001B4406">
        <w:rPr>
          <w:lang w:val="sr-Latn-BA"/>
        </w:rPr>
        <w:t xml:space="preserve"> </w:t>
      </w:r>
      <w:r>
        <w:t>образац</w:t>
      </w:r>
      <w:r w:rsidRPr="001B4406">
        <w:rPr>
          <w:lang w:val="sr-Latn-BA"/>
        </w:rPr>
        <w:t xml:space="preserve"> </w:t>
      </w:r>
      <w:r>
        <w:t>прогресивног</w:t>
      </w:r>
      <w:r w:rsidRPr="001B4406">
        <w:rPr>
          <w:lang w:val="sr-Latn-BA"/>
        </w:rPr>
        <w:t xml:space="preserve"> </w:t>
      </w:r>
      <w:r>
        <w:t>погоршања</w:t>
      </w:r>
      <w:r w:rsidRPr="001B4406">
        <w:rPr>
          <w:lang w:val="sr-Latn-BA"/>
        </w:rPr>
        <w:t xml:space="preserve"> </w:t>
      </w:r>
      <w:r>
        <w:t>функције</w:t>
      </w:r>
      <w:r w:rsidRPr="001B4406">
        <w:rPr>
          <w:lang w:val="sr-Latn-BA"/>
        </w:rPr>
        <w:t xml:space="preserve"> </w:t>
      </w:r>
      <w:r>
        <w:t>јетре</w:t>
      </w:r>
      <w:r w:rsidRPr="001B4406">
        <w:rPr>
          <w:lang w:val="sr-Latn-BA"/>
        </w:rPr>
        <w:t xml:space="preserve"> </w:t>
      </w:r>
      <w:r>
        <w:t>са</w:t>
      </w:r>
      <w:r w:rsidRPr="001B4406">
        <w:rPr>
          <w:lang w:val="sr-Latn-BA"/>
        </w:rPr>
        <w:t xml:space="preserve"> </w:t>
      </w:r>
      <w:r>
        <w:t>порастом</w:t>
      </w:r>
      <w:r w:rsidRPr="001B4406">
        <w:rPr>
          <w:lang w:val="sr-Latn-BA"/>
        </w:rPr>
        <w:t xml:space="preserve"> </w:t>
      </w:r>
      <w:r>
        <w:t>радног</w:t>
      </w:r>
      <w:r w:rsidRPr="001B4406">
        <w:rPr>
          <w:lang w:val="sr-Latn-BA"/>
        </w:rPr>
        <w:t xml:space="preserve"> </w:t>
      </w:r>
      <w:r>
        <w:t>стажа</w:t>
      </w:r>
      <w:r w:rsidRPr="001B4406">
        <w:rPr>
          <w:lang w:val="sr-Latn-BA"/>
        </w:rPr>
        <w:t xml:space="preserve">. </w:t>
      </w:r>
      <w:r>
        <w:t>Једини</w:t>
      </w:r>
      <w:r w:rsidRPr="001B4406">
        <w:rPr>
          <w:lang w:val="sr-Latn-BA"/>
        </w:rPr>
        <w:t xml:space="preserve"> </w:t>
      </w:r>
      <w:r>
        <w:t>значајан</w:t>
      </w:r>
      <w:r w:rsidRPr="001B4406">
        <w:rPr>
          <w:lang w:val="sr-Latn-BA"/>
        </w:rPr>
        <w:t xml:space="preserve"> </w:t>
      </w:r>
      <w:r>
        <w:t>налаз</w:t>
      </w:r>
      <w:r w:rsidRPr="001B4406">
        <w:rPr>
          <w:lang w:val="sr-Latn-BA"/>
        </w:rPr>
        <w:t xml:space="preserve"> </w:t>
      </w:r>
      <w:r>
        <w:t>била</w:t>
      </w:r>
      <w:r w:rsidRPr="001B4406">
        <w:rPr>
          <w:lang w:val="sr-Latn-BA"/>
        </w:rPr>
        <w:t xml:space="preserve"> </w:t>
      </w:r>
      <w:r>
        <w:t>је</w:t>
      </w:r>
      <w:r w:rsidRPr="001B4406">
        <w:rPr>
          <w:lang w:val="sr-Latn-BA"/>
        </w:rPr>
        <w:t xml:space="preserve"> </w:t>
      </w:r>
      <w:r>
        <w:t>виша</w:t>
      </w:r>
      <w:r w:rsidRPr="001B4406">
        <w:rPr>
          <w:lang w:val="sr-Latn-BA"/>
        </w:rPr>
        <w:t xml:space="preserve"> </w:t>
      </w:r>
      <w:r>
        <w:t>концентрација</w:t>
      </w:r>
      <w:r w:rsidRPr="001B4406">
        <w:rPr>
          <w:lang w:val="sr-Latn-BA"/>
        </w:rPr>
        <w:t xml:space="preserve"> </w:t>
      </w:r>
      <w:r>
        <w:t>глукозе</w:t>
      </w:r>
      <w:r w:rsidRPr="001B4406">
        <w:rPr>
          <w:lang w:val="sr-Latn-BA"/>
        </w:rPr>
        <w:t xml:space="preserve"> </w:t>
      </w:r>
      <w:r>
        <w:t>код</w:t>
      </w:r>
      <w:r w:rsidRPr="001B4406">
        <w:rPr>
          <w:lang w:val="sr-Latn-BA"/>
        </w:rPr>
        <w:t xml:space="preserve"> </w:t>
      </w:r>
      <w:r>
        <w:t>радница</w:t>
      </w:r>
      <w:r w:rsidRPr="001B4406">
        <w:rPr>
          <w:lang w:val="sr-Latn-BA"/>
        </w:rPr>
        <w:t xml:space="preserve"> </w:t>
      </w:r>
      <w:r>
        <w:t>са</w:t>
      </w:r>
      <w:r w:rsidRPr="001B4406">
        <w:rPr>
          <w:lang w:val="sr-Latn-BA"/>
        </w:rPr>
        <w:t xml:space="preserve"> </w:t>
      </w:r>
      <w:r>
        <w:t>дужом</w:t>
      </w:r>
      <w:r w:rsidRPr="001B4406">
        <w:rPr>
          <w:lang w:val="sr-Latn-BA"/>
        </w:rPr>
        <w:t xml:space="preserve"> </w:t>
      </w:r>
      <w:r>
        <w:t>професионалном</w:t>
      </w:r>
      <w:r w:rsidRPr="001B4406">
        <w:rPr>
          <w:lang w:val="sr-Latn-BA"/>
        </w:rPr>
        <w:t xml:space="preserve"> </w:t>
      </w:r>
      <w:r>
        <w:t>изложеношћу</w:t>
      </w:r>
      <w:r w:rsidRPr="001B4406">
        <w:rPr>
          <w:lang w:val="sr-Latn-BA"/>
        </w:rPr>
        <w:t xml:space="preserve">, </w:t>
      </w:r>
      <w:r>
        <w:t>што</w:t>
      </w:r>
      <w:r w:rsidRPr="001B4406">
        <w:rPr>
          <w:lang w:val="sr-Latn-BA"/>
        </w:rPr>
        <w:t xml:space="preserve"> </w:t>
      </w:r>
      <w:r>
        <w:t>је</w:t>
      </w:r>
      <w:r w:rsidRPr="001B4406">
        <w:rPr>
          <w:lang w:val="sr-Latn-BA"/>
        </w:rPr>
        <w:t xml:space="preserve"> </w:t>
      </w:r>
      <w:r>
        <w:t>у</w:t>
      </w:r>
      <w:r w:rsidRPr="001B4406">
        <w:rPr>
          <w:lang w:val="sr-Latn-BA"/>
        </w:rPr>
        <w:t xml:space="preserve"> </w:t>
      </w:r>
      <w:r>
        <w:t>складу</w:t>
      </w:r>
      <w:r w:rsidRPr="001B4406">
        <w:rPr>
          <w:lang w:val="sr-Latn-BA"/>
        </w:rPr>
        <w:t xml:space="preserve"> </w:t>
      </w:r>
      <w:r>
        <w:t>са</w:t>
      </w:r>
      <w:r w:rsidRPr="001B4406">
        <w:rPr>
          <w:lang w:val="sr-Latn-BA"/>
        </w:rPr>
        <w:t xml:space="preserve"> </w:t>
      </w:r>
      <w:r>
        <w:t>студијама</w:t>
      </w:r>
      <w:r w:rsidRPr="001B4406">
        <w:rPr>
          <w:lang w:val="sr-Latn-BA"/>
        </w:rPr>
        <w:t xml:space="preserve"> </w:t>
      </w:r>
      <w:r>
        <w:t>које</w:t>
      </w:r>
      <w:r w:rsidRPr="001B4406">
        <w:rPr>
          <w:lang w:val="sr-Latn-BA"/>
        </w:rPr>
        <w:t xml:space="preserve"> </w:t>
      </w:r>
      <w:r>
        <w:t>повезују</w:t>
      </w:r>
      <w:r w:rsidRPr="001B4406">
        <w:rPr>
          <w:lang w:val="sr-Latn-BA"/>
        </w:rPr>
        <w:t xml:space="preserve"> </w:t>
      </w:r>
      <w:r>
        <w:t>хроничну</w:t>
      </w:r>
      <w:r w:rsidRPr="001B4406">
        <w:rPr>
          <w:lang w:val="sr-Latn-BA"/>
        </w:rPr>
        <w:t xml:space="preserve"> </w:t>
      </w:r>
      <w:r>
        <w:t>експозицију</w:t>
      </w:r>
      <w:r>
        <w:rPr>
          <w:lang w:val="sr-Cyrl-BA"/>
        </w:rPr>
        <w:t xml:space="preserve"> растварачима</w:t>
      </w:r>
      <w:r w:rsidRPr="001B4406">
        <w:rPr>
          <w:lang w:val="sr-Latn-BA"/>
        </w:rPr>
        <w:t xml:space="preserve"> </w:t>
      </w:r>
      <w:r>
        <w:t>са</w:t>
      </w:r>
      <w:r w:rsidRPr="001B4406">
        <w:rPr>
          <w:lang w:val="sr-Latn-BA"/>
        </w:rPr>
        <w:t xml:space="preserve"> </w:t>
      </w:r>
      <w:r>
        <w:t>поремећајем</w:t>
      </w:r>
      <w:r w:rsidRPr="001B4406">
        <w:rPr>
          <w:lang w:val="sr-Latn-BA"/>
        </w:rPr>
        <w:t xml:space="preserve"> </w:t>
      </w:r>
      <w:r>
        <w:t>метаболичке</w:t>
      </w:r>
      <w:r w:rsidRPr="001B4406">
        <w:rPr>
          <w:lang w:val="sr-Latn-BA"/>
        </w:rPr>
        <w:t xml:space="preserve"> </w:t>
      </w:r>
      <w:r>
        <w:t>хомеостазе</w:t>
      </w:r>
      <w:r w:rsidRPr="001B4406">
        <w:rPr>
          <w:lang w:val="sr-Latn-BA"/>
        </w:rPr>
        <w:t xml:space="preserve"> </w:t>
      </w:r>
      <w:r>
        <w:t>и</w:t>
      </w:r>
      <w:r w:rsidRPr="001B4406">
        <w:rPr>
          <w:lang w:val="sr-Latn-BA"/>
        </w:rPr>
        <w:t xml:space="preserve"> </w:t>
      </w:r>
      <w:r>
        <w:t>глукорегулације</w:t>
      </w:r>
      <w:r w:rsidRPr="001B4406">
        <w:rPr>
          <w:lang w:val="sr-Latn-BA"/>
        </w:rPr>
        <w:t xml:space="preserve"> (Hosseininejad </w:t>
      </w:r>
      <w:r>
        <w:t>и</w:t>
      </w:r>
      <w:r w:rsidRPr="001B4406">
        <w:rPr>
          <w:lang w:val="sr-Latn-BA"/>
        </w:rPr>
        <w:t xml:space="preserve"> </w:t>
      </w:r>
      <w:r>
        <w:t>сар</w:t>
      </w:r>
      <w:r w:rsidRPr="001B4406">
        <w:rPr>
          <w:lang w:val="sr-Latn-BA"/>
        </w:rPr>
        <w:t xml:space="preserve">., 2021; Wang </w:t>
      </w:r>
      <w:r>
        <w:t>и</w:t>
      </w:r>
      <w:r w:rsidRPr="001B4406">
        <w:rPr>
          <w:lang w:val="sr-Latn-BA"/>
        </w:rPr>
        <w:t xml:space="preserve"> </w:t>
      </w:r>
      <w:r>
        <w:t>сар</w:t>
      </w:r>
      <w:r w:rsidRPr="001B4406">
        <w:rPr>
          <w:lang w:val="sr-Latn-BA"/>
        </w:rPr>
        <w:t>., 2023).</w:t>
      </w:r>
    </w:p>
    <w:p w:rsidRPr="001B4406" w:rsidR="008423BA" w:rsidRDefault="006E41C6" w14:paraId="028A5B1B" w14:textId="77777777">
      <w:pPr>
        <w:pStyle w:val="isselectedend"/>
        <w:spacing w:before="0" w:beforeAutospacing="0" w:after="0" w:afterAutospacing="0"/>
        <w:jc w:val="both"/>
        <w:rPr>
          <w:lang w:val="sr-Latn-BA"/>
        </w:rPr>
      </w:pPr>
      <w:r>
        <w:t>Најизраженији</w:t>
      </w:r>
      <w:r w:rsidRPr="001B4406">
        <w:rPr>
          <w:lang w:val="sr-Latn-BA"/>
        </w:rPr>
        <w:t xml:space="preserve"> </w:t>
      </w:r>
      <w:r>
        <w:t>ефекти</w:t>
      </w:r>
      <w:r w:rsidRPr="001B4406">
        <w:rPr>
          <w:lang w:val="sr-Latn-BA"/>
        </w:rPr>
        <w:t xml:space="preserve"> </w:t>
      </w:r>
      <w:r>
        <w:t>дужине</w:t>
      </w:r>
      <w:r w:rsidRPr="001B4406">
        <w:rPr>
          <w:lang w:val="sr-Latn-BA"/>
        </w:rPr>
        <w:t xml:space="preserve"> </w:t>
      </w:r>
      <w:r>
        <w:t>професионалне</w:t>
      </w:r>
      <w:r w:rsidRPr="001B4406">
        <w:rPr>
          <w:lang w:val="sr-Latn-BA"/>
        </w:rPr>
        <w:t xml:space="preserve"> </w:t>
      </w:r>
      <w:r>
        <w:t>изложености</w:t>
      </w:r>
      <w:r w:rsidRPr="001B4406">
        <w:rPr>
          <w:lang w:val="sr-Latn-BA"/>
        </w:rPr>
        <w:t xml:space="preserve"> </w:t>
      </w:r>
      <w:r>
        <w:t>регистровани</w:t>
      </w:r>
      <w:r w:rsidRPr="001B4406">
        <w:rPr>
          <w:lang w:val="sr-Latn-BA"/>
        </w:rPr>
        <w:t xml:space="preserve"> </w:t>
      </w:r>
      <w:r>
        <w:t>су</w:t>
      </w:r>
      <w:r w:rsidRPr="001B4406">
        <w:rPr>
          <w:lang w:val="sr-Latn-BA"/>
        </w:rPr>
        <w:t xml:space="preserve"> </w:t>
      </w:r>
      <w:r>
        <w:t>код</w:t>
      </w:r>
      <w:r w:rsidRPr="001B4406">
        <w:rPr>
          <w:lang w:val="sr-Latn-BA"/>
        </w:rPr>
        <w:t xml:space="preserve"> </w:t>
      </w:r>
      <w:r>
        <w:t>параметара</w:t>
      </w:r>
      <w:r w:rsidRPr="001B4406">
        <w:rPr>
          <w:lang w:val="sr-Latn-BA"/>
        </w:rPr>
        <w:t xml:space="preserve"> </w:t>
      </w:r>
      <w:r>
        <w:t>редокс</w:t>
      </w:r>
      <w:r w:rsidRPr="001B4406">
        <w:rPr>
          <w:lang w:val="sr-Latn-BA"/>
        </w:rPr>
        <w:t xml:space="preserve"> </w:t>
      </w:r>
      <w:r>
        <w:t>статуса</w:t>
      </w:r>
      <w:r w:rsidRPr="001B4406">
        <w:rPr>
          <w:lang w:val="sr-Latn-BA"/>
        </w:rPr>
        <w:t xml:space="preserve">. </w:t>
      </w:r>
      <w:r>
        <w:t>Код</w:t>
      </w:r>
      <w:r w:rsidRPr="001B4406">
        <w:rPr>
          <w:lang w:val="sr-Latn-BA"/>
        </w:rPr>
        <w:t xml:space="preserve"> </w:t>
      </w:r>
      <w:r>
        <w:t>радника</w:t>
      </w:r>
      <w:r w:rsidRPr="001B4406">
        <w:rPr>
          <w:lang w:val="sr-Latn-BA"/>
        </w:rPr>
        <w:t xml:space="preserve"> </w:t>
      </w:r>
      <w:r>
        <w:t>је</w:t>
      </w:r>
      <w:r w:rsidRPr="001B4406">
        <w:rPr>
          <w:lang w:val="sr-Latn-BA"/>
        </w:rPr>
        <w:t xml:space="preserve"> </w:t>
      </w:r>
      <w:r>
        <w:t>дужи</w:t>
      </w:r>
      <w:r w:rsidRPr="001B4406">
        <w:rPr>
          <w:lang w:val="sr-Latn-BA"/>
        </w:rPr>
        <w:t xml:space="preserve"> </w:t>
      </w:r>
      <w:r>
        <w:t>радни</w:t>
      </w:r>
      <w:r w:rsidRPr="001B4406">
        <w:rPr>
          <w:lang w:val="sr-Latn-BA"/>
        </w:rPr>
        <w:t xml:space="preserve"> </w:t>
      </w:r>
      <w:r>
        <w:t>стаж</w:t>
      </w:r>
      <w:r w:rsidRPr="001B4406">
        <w:rPr>
          <w:lang w:val="sr-Latn-BA"/>
        </w:rPr>
        <w:t xml:space="preserve"> </w:t>
      </w:r>
      <w:r>
        <w:t>био</w:t>
      </w:r>
      <w:r w:rsidRPr="001B4406">
        <w:rPr>
          <w:lang w:val="sr-Latn-BA"/>
        </w:rPr>
        <w:t xml:space="preserve"> </w:t>
      </w:r>
      <w:r>
        <w:t>повезан</w:t>
      </w:r>
      <w:r w:rsidRPr="001B4406">
        <w:rPr>
          <w:lang w:val="sr-Latn-BA"/>
        </w:rPr>
        <w:t xml:space="preserve"> </w:t>
      </w:r>
      <w:r>
        <w:t>са</w:t>
      </w:r>
      <w:r w:rsidRPr="001B4406">
        <w:rPr>
          <w:lang w:val="sr-Latn-BA"/>
        </w:rPr>
        <w:t xml:space="preserve"> </w:t>
      </w:r>
      <w:r>
        <w:t>вишим</w:t>
      </w:r>
      <w:r w:rsidRPr="001B4406">
        <w:rPr>
          <w:lang w:val="sr-Latn-BA"/>
        </w:rPr>
        <w:t xml:space="preserve"> </w:t>
      </w:r>
      <w:r>
        <w:t>вредностима</w:t>
      </w:r>
      <w:r w:rsidRPr="001B4406">
        <w:rPr>
          <w:lang w:val="sr-Latn-BA"/>
        </w:rPr>
        <w:t xml:space="preserve"> </w:t>
      </w:r>
      <w:r>
        <w:rPr>
          <w:i/>
        </w:rPr>
        <w:t>О</w:t>
      </w:r>
      <w:r w:rsidRPr="001B4406">
        <w:rPr>
          <w:i/>
          <w:lang w:val="sr-Latn-BA"/>
        </w:rPr>
        <w:t>₂•⁻</w:t>
      </w:r>
      <w:r w:rsidRPr="001B4406">
        <w:rPr>
          <w:lang w:val="sr-Latn-BA"/>
        </w:rPr>
        <w:t xml:space="preserve"> </w:t>
      </w:r>
      <w:r>
        <w:t>и</w:t>
      </w:r>
      <w:r w:rsidRPr="001B4406">
        <w:rPr>
          <w:lang w:val="sr-Latn-BA"/>
        </w:rPr>
        <w:t xml:space="preserve"> </w:t>
      </w:r>
      <w:r>
        <w:t>израженијим</w:t>
      </w:r>
      <w:r w:rsidRPr="001B4406">
        <w:rPr>
          <w:lang w:val="sr-Latn-BA"/>
        </w:rPr>
        <w:t xml:space="preserve"> </w:t>
      </w:r>
      <w:r>
        <w:t>прооксидативним</w:t>
      </w:r>
      <w:r w:rsidRPr="001B4406">
        <w:rPr>
          <w:lang w:val="sr-Latn-BA"/>
        </w:rPr>
        <w:t xml:space="preserve"> </w:t>
      </w:r>
      <w:r>
        <w:t>одговором</w:t>
      </w:r>
      <w:r w:rsidRPr="001B4406">
        <w:rPr>
          <w:lang w:val="sr-Latn-BA"/>
        </w:rPr>
        <w:t xml:space="preserve">, </w:t>
      </w:r>
      <w:r>
        <w:t>док</w:t>
      </w:r>
      <w:r w:rsidRPr="001B4406">
        <w:rPr>
          <w:lang w:val="sr-Latn-BA"/>
        </w:rPr>
        <w:t xml:space="preserve"> </w:t>
      </w:r>
      <w:r>
        <w:t>су</w:t>
      </w:r>
      <w:r w:rsidRPr="001B4406">
        <w:rPr>
          <w:lang w:val="sr-Latn-BA"/>
        </w:rPr>
        <w:t xml:space="preserve"> </w:t>
      </w:r>
      <w:r>
        <w:t>код</w:t>
      </w:r>
      <w:r w:rsidRPr="001B4406">
        <w:rPr>
          <w:lang w:val="sr-Latn-BA"/>
        </w:rPr>
        <w:t xml:space="preserve"> </w:t>
      </w:r>
      <w:r>
        <w:t>радница</w:t>
      </w:r>
      <w:r w:rsidRPr="001B4406">
        <w:rPr>
          <w:lang w:val="sr-Latn-BA"/>
        </w:rPr>
        <w:t xml:space="preserve"> </w:t>
      </w:r>
      <w:r>
        <w:t>регистроване</w:t>
      </w:r>
      <w:r w:rsidRPr="001B4406">
        <w:rPr>
          <w:lang w:val="sr-Latn-BA"/>
        </w:rPr>
        <w:t xml:space="preserve"> </w:t>
      </w:r>
      <w:r>
        <w:t>више</w:t>
      </w:r>
      <w:r w:rsidRPr="001B4406">
        <w:rPr>
          <w:lang w:val="sr-Latn-BA"/>
        </w:rPr>
        <w:t xml:space="preserve"> </w:t>
      </w:r>
      <w:r>
        <w:t>вредности</w:t>
      </w:r>
      <w:r w:rsidRPr="001B4406">
        <w:rPr>
          <w:lang w:val="sr-Latn-BA"/>
        </w:rPr>
        <w:t xml:space="preserve"> </w:t>
      </w:r>
      <w:r>
        <w:rPr>
          <w:i/>
        </w:rPr>
        <w:t>О</w:t>
      </w:r>
      <w:r w:rsidRPr="001B4406">
        <w:rPr>
          <w:i/>
          <w:lang w:val="sr-Latn-BA"/>
        </w:rPr>
        <w:t>₂•⁻</w:t>
      </w:r>
      <w:r w:rsidRPr="001B4406">
        <w:rPr>
          <w:lang w:val="sr-Latn-BA"/>
        </w:rPr>
        <w:t xml:space="preserve">, </w:t>
      </w:r>
      <w:r>
        <w:t>прооксидативног</w:t>
      </w:r>
      <w:r w:rsidRPr="001B4406">
        <w:rPr>
          <w:lang w:val="sr-Latn-BA"/>
        </w:rPr>
        <w:t xml:space="preserve"> </w:t>
      </w:r>
      <w:r>
        <w:t>и</w:t>
      </w:r>
      <w:r w:rsidRPr="001B4406">
        <w:rPr>
          <w:lang w:val="sr-Latn-BA"/>
        </w:rPr>
        <w:t xml:space="preserve"> </w:t>
      </w:r>
      <w:r>
        <w:t>оксидативно</w:t>
      </w:r>
      <w:r w:rsidRPr="001B4406">
        <w:rPr>
          <w:lang w:val="sr-Latn-BA"/>
        </w:rPr>
        <w:t>-</w:t>
      </w:r>
      <w:r>
        <w:t>стресног</w:t>
      </w:r>
      <w:r w:rsidRPr="001B4406">
        <w:rPr>
          <w:lang w:val="sr-Latn-BA"/>
        </w:rPr>
        <w:t xml:space="preserve"> </w:t>
      </w:r>
      <w:r>
        <w:t>скора</w:t>
      </w:r>
      <w:r w:rsidRPr="001B4406">
        <w:rPr>
          <w:lang w:val="sr-Latn-BA"/>
        </w:rPr>
        <w:t xml:space="preserve">, </w:t>
      </w:r>
      <w:r>
        <w:t>уз</w:t>
      </w:r>
      <w:r w:rsidRPr="001B4406">
        <w:rPr>
          <w:lang w:val="sr-Latn-BA"/>
        </w:rPr>
        <w:t xml:space="preserve"> </w:t>
      </w:r>
      <w:r>
        <w:t>ниже</w:t>
      </w:r>
      <w:r w:rsidRPr="001B4406">
        <w:rPr>
          <w:lang w:val="sr-Latn-BA"/>
        </w:rPr>
        <w:t xml:space="preserve"> </w:t>
      </w:r>
      <w:r>
        <w:t>вредности</w:t>
      </w:r>
      <w:r w:rsidRPr="001B4406">
        <w:rPr>
          <w:lang w:val="sr-Latn-BA"/>
        </w:rPr>
        <w:t xml:space="preserve"> </w:t>
      </w:r>
      <w:r>
        <w:rPr>
          <w:i/>
          <w:lang w:val="sr-Latn-BA"/>
        </w:rPr>
        <w:t>SOD</w:t>
      </w:r>
      <w:r w:rsidRPr="001B4406">
        <w:rPr>
          <w:lang w:val="sr-Latn-BA"/>
        </w:rPr>
        <w:t xml:space="preserve"> </w:t>
      </w:r>
      <w:r>
        <w:t>и</w:t>
      </w:r>
      <w:r w:rsidRPr="001B4406">
        <w:rPr>
          <w:lang w:val="sr-Latn-BA"/>
        </w:rPr>
        <w:t xml:space="preserve"> </w:t>
      </w:r>
      <w:r>
        <w:t>антиоксидативног</w:t>
      </w:r>
      <w:r w:rsidRPr="001B4406">
        <w:rPr>
          <w:lang w:val="sr-Latn-BA"/>
        </w:rPr>
        <w:t xml:space="preserve"> </w:t>
      </w:r>
      <w:r>
        <w:t>скора</w:t>
      </w:r>
      <w:r w:rsidRPr="001B4406">
        <w:rPr>
          <w:lang w:val="sr-Latn-BA"/>
        </w:rPr>
        <w:t xml:space="preserve">. </w:t>
      </w:r>
      <w:r>
        <w:t>Овакав</w:t>
      </w:r>
      <w:r w:rsidRPr="001B4406">
        <w:rPr>
          <w:lang w:val="sr-Latn-BA"/>
        </w:rPr>
        <w:t xml:space="preserve"> </w:t>
      </w:r>
      <w:r>
        <w:t>образац</w:t>
      </w:r>
      <w:r w:rsidRPr="001B4406">
        <w:rPr>
          <w:lang w:val="sr-Latn-BA"/>
        </w:rPr>
        <w:t xml:space="preserve"> </w:t>
      </w:r>
      <w:r>
        <w:t>указује</w:t>
      </w:r>
      <w:r w:rsidRPr="001B4406">
        <w:rPr>
          <w:lang w:val="sr-Latn-BA"/>
        </w:rPr>
        <w:t xml:space="preserve"> </w:t>
      </w:r>
      <w:r>
        <w:t>на</w:t>
      </w:r>
      <w:r w:rsidRPr="001B4406">
        <w:rPr>
          <w:lang w:val="sr-Latn-BA"/>
        </w:rPr>
        <w:t xml:space="preserve"> </w:t>
      </w:r>
      <w:r>
        <w:t>постепено</w:t>
      </w:r>
      <w:r w:rsidRPr="001B4406">
        <w:rPr>
          <w:lang w:val="sr-Latn-BA"/>
        </w:rPr>
        <w:t xml:space="preserve"> </w:t>
      </w:r>
      <w:r>
        <w:t>померање</w:t>
      </w:r>
      <w:r w:rsidRPr="001B4406">
        <w:rPr>
          <w:lang w:val="sr-Latn-BA"/>
        </w:rPr>
        <w:t xml:space="preserve"> </w:t>
      </w:r>
      <w:r>
        <w:t>редокс</w:t>
      </w:r>
      <w:r w:rsidRPr="001B4406">
        <w:rPr>
          <w:lang w:val="sr-Latn-BA"/>
        </w:rPr>
        <w:t xml:space="preserve"> </w:t>
      </w:r>
      <w:r>
        <w:t>равнотеже</w:t>
      </w:r>
      <w:r w:rsidRPr="001B4406">
        <w:rPr>
          <w:lang w:val="sr-Latn-BA"/>
        </w:rPr>
        <w:t xml:space="preserve"> </w:t>
      </w:r>
      <w:r>
        <w:t>ка</w:t>
      </w:r>
      <w:r w:rsidRPr="001B4406">
        <w:rPr>
          <w:lang w:val="sr-Latn-BA"/>
        </w:rPr>
        <w:t xml:space="preserve"> </w:t>
      </w:r>
      <w:r>
        <w:t>прооксидативном</w:t>
      </w:r>
      <w:r w:rsidRPr="001B4406">
        <w:rPr>
          <w:lang w:val="sr-Latn-BA"/>
        </w:rPr>
        <w:t xml:space="preserve"> </w:t>
      </w:r>
      <w:r>
        <w:t>профилу</w:t>
      </w:r>
      <w:r w:rsidRPr="001B4406">
        <w:rPr>
          <w:lang w:val="sr-Latn-BA"/>
        </w:rPr>
        <w:t xml:space="preserve"> </w:t>
      </w:r>
      <w:r>
        <w:t>са</w:t>
      </w:r>
      <w:r w:rsidRPr="001B4406">
        <w:rPr>
          <w:lang w:val="sr-Latn-BA"/>
        </w:rPr>
        <w:t xml:space="preserve"> </w:t>
      </w:r>
      <w:r>
        <w:rPr>
          <w:lang w:val="sr-Cyrl-BA"/>
        </w:rPr>
        <w:t>дужим</w:t>
      </w:r>
      <w:r w:rsidRPr="001B4406">
        <w:rPr>
          <w:lang w:val="sr-Latn-BA"/>
        </w:rPr>
        <w:t xml:space="preserve"> </w:t>
      </w:r>
      <w:r>
        <w:t>трајањ</w:t>
      </w:r>
      <w:r>
        <w:rPr>
          <w:lang w:val="sr-Cyrl-BA"/>
        </w:rPr>
        <w:t>ем</w:t>
      </w:r>
      <w:r w:rsidRPr="001B4406">
        <w:rPr>
          <w:lang w:val="sr-Latn-BA"/>
        </w:rPr>
        <w:t xml:space="preserve"> </w:t>
      </w:r>
      <w:r>
        <w:t>професионалне</w:t>
      </w:r>
      <w:r w:rsidRPr="001B4406">
        <w:rPr>
          <w:lang w:val="sr-Latn-BA"/>
        </w:rPr>
        <w:t xml:space="preserve"> </w:t>
      </w:r>
      <w:r>
        <w:t>изложености</w:t>
      </w:r>
      <w:r w:rsidRPr="001B4406">
        <w:rPr>
          <w:lang w:val="sr-Latn-BA"/>
        </w:rPr>
        <w:t xml:space="preserve"> </w:t>
      </w:r>
      <w:r>
        <w:t>и</w:t>
      </w:r>
      <w:r w:rsidRPr="001B4406">
        <w:rPr>
          <w:lang w:val="sr-Latn-BA"/>
        </w:rPr>
        <w:t xml:space="preserve"> </w:t>
      </w:r>
      <w:r>
        <w:t>потврђује</w:t>
      </w:r>
      <w:r w:rsidRPr="001B4406">
        <w:rPr>
          <w:lang w:val="sr-Latn-BA"/>
        </w:rPr>
        <w:t xml:space="preserve"> </w:t>
      </w:r>
      <w:r>
        <w:t>значај</w:t>
      </w:r>
      <w:r w:rsidRPr="001B4406">
        <w:rPr>
          <w:lang w:val="sr-Latn-BA"/>
        </w:rPr>
        <w:t xml:space="preserve"> </w:t>
      </w:r>
      <w:r>
        <w:t>оксидативног</w:t>
      </w:r>
      <w:r w:rsidRPr="001B4406">
        <w:rPr>
          <w:lang w:val="sr-Latn-BA"/>
        </w:rPr>
        <w:t xml:space="preserve"> </w:t>
      </w:r>
      <w:r>
        <w:t>стреса</w:t>
      </w:r>
      <w:r w:rsidRPr="001B4406">
        <w:rPr>
          <w:lang w:val="sr-Latn-BA"/>
        </w:rPr>
        <w:t xml:space="preserve"> </w:t>
      </w:r>
      <w:r>
        <w:t>као</w:t>
      </w:r>
      <w:r w:rsidRPr="001B4406">
        <w:rPr>
          <w:lang w:val="sr-Latn-BA"/>
        </w:rPr>
        <w:t xml:space="preserve"> </w:t>
      </w:r>
      <w:r>
        <w:t>једног</w:t>
      </w:r>
      <w:r w:rsidRPr="001B4406">
        <w:rPr>
          <w:lang w:val="sr-Latn-BA"/>
        </w:rPr>
        <w:t xml:space="preserve"> </w:t>
      </w:r>
      <w:r>
        <w:t>од</w:t>
      </w:r>
      <w:r w:rsidRPr="001B4406">
        <w:rPr>
          <w:lang w:val="sr-Latn-BA"/>
        </w:rPr>
        <w:t xml:space="preserve"> </w:t>
      </w:r>
      <w:r>
        <w:t>централних</w:t>
      </w:r>
      <w:r w:rsidRPr="001B4406">
        <w:rPr>
          <w:lang w:val="sr-Latn-BA"/>
        </w:rPr>
        <w:t xml:space="preserve"> </w:t>
      </w:r>
      <w:r>
        <w:t>механизама</w:t>
      </w:r>
      <w:r w:rsidRPr="001B4406">
        <w:rPr>
          <w:lang w:val="sr-Latn-BA"/>
        </w:rPr>
        <w:t xml:space="preserve"> </w:t>
      </w:r>
      <w:r>
        <w:t>биолошког</w:t>
      </w:r>
      <w:r w:rsidRPr="001B4406">
        <w:rPr>
          <w:lang w:val="sr-Latn-BA"/>
        </w:rPr>
        <w:t xml:space="preserve"> </w:t>
      </w:r>
      <w:r>
        <w:t>одговора</w:t>
      </w:r>
      <w:r w:rsidRPr="001B4406">
        <w:rPr>
          <w:lang w:val="sr-Latn-BA"/>
        </w:rPr>
        <w:t xml:space="preserve"> </w:t>
      </w:r>
      <w:r>
        <w:t>на</w:t>
      </w:r>
      <w:r w:rsidRPr="001B4406">
        <w:rPr>
          <w:lang w:val="sr-Latn-BA"/>
        </w:rPr>
        <w:t xml:space="preserve"> </w:t>
      </w:r>
      <w:r w:rsidRPr="001B4406">
        <w:rPr>
          <w:i/>
          <w:lang w:val="sr-Latn-BA"/>
        </w:rPr>
        <w:t>VOC</w:t>
      </w:r>
      <w:r w:rsidRPr="001B4406">
        <w:rPr>
          <w:lang w:val="sr-Latn-BA"/>
        </w:rPr>
        <w:t xml:space="preserve"> </w:t>
      </w:r>
      <w:r>
        <w:t>смеше</w:t>
      </w:r>
      <w:r w:rsidRPr="001B4406">
        <w:rPr>
          <w:lang w:val="sr-Latn-BA"/>
        </w:rPr>
        <w:t xml:space="preserve"> (Grešner </w:t>
      </w:r>
      <w:r>
        <w:t>и</w:t>
      </w:r>
      <w:r w:rsidRPr="001B4406">
        <w:rPr>
          <w:lang w:val="sr-Latn-BA"/>
        </w:rPr>
        <w:t xml:space="preserve"> </w:t>
      </w:r>
      <w:r>
        <w:t>сар</w:t>
      </w:r>
      <w:r w:rsidRPr="001B4406">
        <w:rPr>
          <w:lang w:val="sr-Latn-BA"/>
        </w:rPr>
        <w:t xml:space="preserve">., 2015; Cetintepe </w:t>
      </w:r>
      <w:r>
        <w:t>и</w:t>
      </w:r>
      <w:r w:rsidRPr="001B4406">
        <w:rPr>
          <w:lang w:val="sr-Latn-BA"/>
        </w:rPr>
        <w:t xml:space="preserve"> </w:t>
      </w:r>
      <w:r>
        <w:t>сар</w:t>
      </w:r>
      <w:r w:rsidRPr="001B4406">
        <w:rPr>
          <w:lang w:val="sr-Latn-BA"/>
        </w:rPr>
        <w:t>., 2023).</w:t>
      </w:r>
    </w:p>
    <w:p w:rsidRPr="006279F7" w:rsidR="008423BA" w:rsidRDefault="006E41C6" w14:paraId="10D5DCAC" w14:textId="77777777">
      <w:pPr>
        <w:pStyle w:val="isselectedend"/>
        <w:spacing w:before="0" w:beforeAutospacing="0" w:after="0" w:afterAutospacing="0"/>
        <w:jc w:val="both"/>
        <w:rPr>
          <w:lang w:val="sr-Latn-BA"/>
        </w:rPr>
      </w:pPr>
      <w:r>
        <w:t>За</w:t>
      </w:r>
      <w:r w:rsidRPr="006279F7">
        <w:rPr>
          <w:lang w:val="sr-Latn-BA"/>
        </w:rPr>
        <w:t xml:space="preserve"> </w:t>
      </w:r>
      <w:r>
        <w:t>разлику</w:t>
      </w:r>
      <w:r w:rsidRPr="006279F7">
        <w:rPr>
          <w:lang w:val="sr-Latn-BA"/>
        </w:rPr>
        <w:t xml:space="preserve"> </w:t>
      </w:r>
      <w:r>
        <w:t>од</w:t>
      </w:r>
      <w:r w:rsidRPr="006279F7">
        <w:rPr>
          <w:lang w:val="sr-Latn-BA"/>
        </w:rPr>
        <w:t xml:space="preserve"> </w:t>
      </w:r>
      <w:r>
        <w:t>редокс</w:t>
      </w:r>
      <w:r w:rsidRPr="006279F7">
        <w:rPr>
          <w:lang w:val="sr-Latn-BA"/>
        </w:rPr>
        <w:t xml:space="preserve"> </w:t>
      </w:r>
      <w:r>
        <w:t>параметара</w:t>
      </w:r>
      <w:r w:rsidRPr="006279F7">
        <w:rPr>
          <w:lang w:val="sr-Latn-BA"/>
        </w:rPr>
        <w:t xml:space="preserve">, </w:t>
      </w:r>
      <w:r>
        <w:t>концентрације</w:t>
      </w:r>
      <w:r w:rsidRPr="006279F7">
        <w:rPr>
          <w:lang w:val="sr-Latn-BA"/>
        </w:rPr>
        <w:t xml:space="preserve"> </w:t>
      </w:r>
      <w:r>
        <w:t>биоелемената</w:t>
      </w:r>
      <w:r w:rsidRPr="006279F7">
        <w:rPr>
          <w:lang w:val="sr-Latn-BA"/>
        </w:rPr>
        <w:t xml:space="preserve"> </w:t>
      </w:r>
      <w:r>
        <w:t>нису</w:t>
      </w:r>
      <w:r w:rsidRPr="006279F7">
        <w:rPr>
          <w:lang w:val="sr-Latn-BA"/>
        </w:rPr>
        <w:t xml:space="preserve"> </w:t>
      </w:r>
      <w:r>
        <w:t>показале</w:t>
      </w:r>
      <w:r w:rsidRPr="006279F7">
        <w:rPr>
          <w:lang w:val="sr-Latn-BA"/>
        </w:rPr>
        <w:t xml:space="preserve"> </w:t>
      </w:r>
      <w:r>
        <w:t>јасне</w:t>
      </w:r>
      <w:r w:rsidRPr="006279F7">
        <w:rPr>
          <w:lang w:val="sr-Latn-BA"/>
        </w:rPr>
        <w:t xml:space="preserve"> </w:t>
      </w:r>
      <w:r>
        <w:t>прогресивне</w:t>
      </w:r>
      <w:r w:rsidRPr="006279F7">
        <w:rPr>
          <w:lang w:val="sr-Latn-BA"/>
        </w:rPr>
        <w:t xml:space="preserve"> </w:t>
      </w:r>
      <w:r>
        <w:t>промене</w:t>
      </w:r>
      <w:r w:rsidRPr="006279F7">
        <w:rPr>
          <w:lang w:val="sr-Latn-BA"/>
        </w:rPr>
        <w:t xml:space="preserve"> </w:t>
      </w:r>
      <w:r>
        <w:t>у</w:t>
      </w:r>
      <w:r w:rsidRPr="006279F7">
        <w:rPr>
          <w:lang w:val="sr-Latn-BA"/>
        </w:rPr>
        <w:t xml:space="preserve"> </w:t>
      </w:r>
      <w:r>
        <w:t>односу</w:t>
      </w:r>
      <w:r w:rsidRPr="006279F7">
        <w:rPr>
          <w:lang w:val="sr-Latn-BA"/>
        </w:rPr>
        <w:t xml:space="preserve"> </w:t>
      </w:r>
      <w:r>
        <w:t>на</w:t>
      </w:r>
      <w:r w:rsidRPr="006279F7">
        <w:rPr>
          <w:lang w:val="sr-Latn-BA"/>
        </w:rPr>
        <w:t xml:space="preserve"> </w:t>
      </w:r>
      <w:r>
        <w:t>дужину</w:t>
      </w:r>
      <w:r w:rsidRPr="006279F7">
        <w:rPr>
          <w:lang w:val="sr-Latn-BA"/>
        </w:rPr>
        <w:t xml:space="preserve"> </w:t>
      </w:r>
      <w:r>
        <w:t>професионалне</w:t>
      </w:r>
      <w:r w:rsidRPr="006279F7">
        <w:rPr>
          <w:lang w:val="sr-Latn-BA"/>
        </w:rPr>
        <w:t xml:space="preserve"> </w:t>
      </w:r>
      <w:r>
        <w:t>изложености</w:t>
      </w:r>
      <w:r w:rsidRPr="006279F7">
        <w:rPr>
          <w:lang w:val="sr-Latn-BA"/>
        </w:rPr>
        <w:t xml:space="preserve">. </w:t>
      </w:r>
      <w:r>
        <w:t>Добијени</w:t>
      </w:r>
      <w:r w:rsidRPr="006279F7">
        <w:rPr>
          <w:lang w:val="sr-Latn-BA"/>
        </w:rPr>
        <w:t xml:space="preserve"> </w:t>
      </w:r>
      <w:r>
        <w:t>налази</w:t>
      </w:r>
      <w:r w:rsidRPr="006279F7">
        <w:rPr>
          <w:lang w:val="sr-Latn-BA"/>
        </w:rPr>
        <w:t xml:space="preserve"> </w:t>
      </w:r>
      <w:r>
        <w:t>указују</w:t>
      </w:r>
      <w:r w:rsidRPr="006279F7">
        <w:rPr>
          <w:lang w:val="sr-Latn-BA"/>
        </w:rPr>
        <w:t xml:space="preserve"> </w:t>
      </w:r>
      <w:r>
        <w:t>да</w:t>
      </w:r>
      <w:r w:rsidRPr="006279F7">
        <w:rPr>
          <w:lang w:val="sr-Latn-BA"/>
        </w:rPr>
        <w:t xml:space="preserve"> </w:t>
      </w:r>
      <w:r>
        <w:t>се</w:t>
      </w:r>
      <w:r w:rsidRPr="006279F7">
        <w:rPr>
          <w:lang w:val="sr-Latn-BA"/>
        </w:rPr>
        <w:t xml:space="preserve"> </w:t>
      </w:r>
      <w:r>
        <w:t>ефекти</w:t>
      </w:r>
      <w:r w:rsidRPr="006279F7">
        <w:rPr>
          <w:lang w:val="sr-Latn-BA"/>
        </w:rPr>
        <w:t xml:space="preserve"> </w:t>
      </w:r>
      <w:r>
        <w:t>дуготрајније</w:t>
      </w:r>
      <w:r w:rsidRPr="006279F7">
        <w:rPr>
          <w:lang w:val="sr-Latn-BA"/>
        </w:rPr>
        <w:t xml:space="preserve"> </w:t>
      </w:r>
      <w:r w:rsidRPr="006279F7">
        <w:rPr>
          <w:i/>
          <w:lang w:val="sr-Latn-BA"/>
        </w:rPr>
        <w:t>VOC</w:t>
      </w:r>
      <w:r w:rsidRPr="006279F7">
        <w:rPr>
          <w:lang w:val="sr-Latn-BA"/>
        </w:rPr>
        <w:t xml:space="preserve"> </w:t>
      </w:r>
      <w:r>
        <w:t>експозиције</w:t>
      </w:r>
      <w:r w:rsidRPr="006279F7">
        <w:rPr>
          <w:lang w:val="sr-Latn-BA"/>
        </w:rPr>
        <w:t xml:space="preserve"> </w:t>
      </w:r>
      <w:r>
        <w:t>пре</w:t>
      </w:r>
      <w:r w:rsidRPr="006279F7">
        <w:rPr>
          <w:lang w:val="sr-Latn-BA"/>
        </w:rPr>
        <w:t xml:space="preserve"> </w:t>
      </w:r>
      <w:r>
        <w:t>одражавају</w:t>
      </w:r>
      <w:r w:rsidRPr="006279F7">
        <w:rPr>
          <w:lang w:val="sr-Latn-BA"/>
        </w:rPr>
        <w:t xml:space="preserve"> </w:t>
      </w:r>
      <w:r>
        <w:t>кроз</w:t>
      </w:r>
      <w:r w:rsidRPr="006279F7">
        <w:rPr>
          <w:lang w:val="sr-Latn-BA"/>
        </w:rPr>
        <w:t xml:space="preserve"> </w:t>
      </w:r>
      <w:r>
        <w:t>функционалне</w:t>
      </w:r>
      <w:r w:rsidRPr="006279F7">
        <w:rPr>
          <w:lang w:val="sr-Latn-BA"/>
        </w:rPr>
        <w:t xml:space="preserve"> </w:t>
      </w:r>
      <w:r>
        <w:t>промене</w:t>
      </w:r>
      <w:r w:rsidRPr="006279F7">
        <w:rPr>
          <w:lang w:val="sr-Latn-BA"/>
        </w:rPr>
        <w:t xml:space="preserve"> </w:t>
      </w:r>
      <w:r>
        <w:t>редокс</w:t>
      </w:r>
      <w:r w:rsidRPr="006279F7">
        <w:rPr>
          <w:lang w:val="sr-Latn-BA"/>
        </w:rPr>
        <w:t xml:space="preserve"> </w:t>
      </w:r>
      <w:r>
        <w:t>хомеостазе</w:t>
      </w:r>
      <w:r w:rsidRPr="006279F7">
        <w:rPr>
          <w:lang w:val="sr-Latn-BA"/>
        </w:rPr>
        <w:t xml:space="preserve"> </w:t>
      </w:r>
      <w:r>
        <w:t>него</w:t>
      </w:r>
      <w:r w:rsidRPr="006279F7">
        <w:rPr>
          <w:lang w:val="sr-Latn-BA"/>
        </w:rPr>
        <w:t xml:space="preserve"> </w:t>
      </w:r>
      <w:r>
        <w:t>кроз</w:t>
      </w:r>
      <w:r w:rsidRPr="006279F7">
        <w:rPr>
          <w:lang w:val="sr-Latn-BA"/>
        </w:rPr>
        <w:t xml:space="preserve"> </w:t>
      </w:r>
      <w:r>
        <w:t>изражене</w:t>
      </w:r>
      <w:r w:rsidRPr="006279F7">
        <w:rPr>
          <w:lang w:val="sr-Latn-BA"/>
        </w:rPr>
        <w:t xml:space="preserve"> </w:t>
      </w:r>
      <w:r>
        <w:t>поремећаје</w:t>
      </w:r>
      <w:r w:rsidRPr="006279F7">
        <w:rPr>
          <w:lang w:val="sr-Latn-BA"/>
        </w:rPr>
        <w:t xml:space="preserve"> </w:t>
      </w:r>
      <w:r>
        <w:t>концентрација</w:t>
      </w:r>
      <w:r w:rsidRPr="006279F7">
        <w:rPr>
          <w:lang w:val="sr-Latn-BA"/>
        </w:rPr>
        <w:t xml:space="preserve"> </w:t>
      </w:r>
      <w:r>
        <w:t>појединачних</w:t>
      </w:r>
      <w:r w:rsidRPr="006279F7">
        <w:rPr>
          <w:lang w:val="sr-Latn-BA"/>
        </w:rPr>
        <w:t xml:space="preserve"> </w:t>
      </w:r>
      <w:r>
        <w:t>биоелемената</w:t>
      </w:r>
      <w:r w:rsidRPr="006279F7">
        <w:rPr>
          <w:lang w:val="sr-Latn-BA"/>
        </w:rPr>
        <w:t xml:space="preserve"> (Prasad, 2014; Marreiro </w:t>
      </w:r>
      <w:r>
        <w:t>и</w:t>
      </w:r>
      <w:r w:rsidRPr="006279F7">
        <w:rPr>
          <w:lang w:val="sr-Latn-BA"/>
        </w:rPr>
        <w:t xml:space="preserve"> </w:t>
      </w:r>
      <w:r>
        <w:t>сар</w:t>
      </w:r>
      <w:r w:rsidRPr="006279F7">
        <w:rPr>
          <w:lang w:val="sr-Latn-BA"/>
        </w:rPr>
        <w:t>., 2017).</w:t>
      </w:r>
    </w:p>
    <w:p w:rsidRPr="006279F7" w:rsidR="008423BA" w:rsidRDefault="006E41C6" w14:paraId="777F7F5C" w14:textId="77777777">
      <w:pPr>
        <w:pStyle w:val="NormalWeb"/>
        <w:spacing w:before="0" w:beforeAutospacing="0" w:after="0" w:afterAutospacing="0"/>
        <w:jc w:val="both"/>
        <w:rPr>
          <w:lang w:val="sr-Latn-BA"/>
        </w:rPr>
      </w:pPr>
      <w:r>
        <w:t>Резултати</w:t>
      </w:r>
      <w:r w:rsidRPr="006279F7">
        <w:rPr>
          <w:lang w:val="sr-Latn-BA"/>
        </w:rPr>
        <w:t xml:space="preserve"> </w:t>
      </w:r>
      <w:r>
        <w:t>ове</w:t>
      </w:r>
      <w:r w:rsidRPr="006279F7">
        <w:rPr>
          <w:lang w:val="sr-Latn-BA"/>
        </w:rPr>
        <w:t xml:space="preserve"> </w:t>
      </w:r>
      <w:r>
        <w:t>докторске</w:t>
      </w:r>
      <w:r w:rsidRPr="006279F7">
        <w:rPr>
          <w:lang w:val="sr-Latn-BA"/>
        </w:rPr>
        <w:t xml:space="preserve"> </w:t>
      </w:r>
      <w:r>
        <w:t>дисертације</w:t>
      </w:r>
      <w:r w:rsidRPr="006279F7">
        <w:rPr>
          <w:lang w:val="sr-Latn-BA"/>
        </w:rPr>
        <w:t xml:space="preserve"> </w:t>
      </w:r>
      <w:r>
        <w:t>указују</w:t>
      </w:r>
      <w:r w:rsidRPr="006279F7">
        <w:rPr>
          <w:lang w:val="sr-Latn-BA"/>
        </w:rPr>
        <w:t xml:space="preserve"> </w:t>
      </w:r>
      <w:r>
        <w:t>да</w:t>
      </w:r>
      <w:r w:rsidRPr="006279F7">
        <w:rPr>
          <w:lang w:val="sr-Latn-BA"/>
        </w:rPr>
        <w:t xml:space="preserve"> </w:t>
      </w:r>
      <w:r>
        <w:t>дужина</w:t>
      </w:r>
      <w:r w:rsidRPr="006279F7">
        <w:rPr>
          <w:lang w:val="sr-Latn-BA"/>
        </w:rPr>
        <w:t xml:space="preserve"> </w:t>
      </w:r>
      <w:r>
        <w:t>професионалне</w:t>
      </w:r>
      <w:r w:rsidRPr="006279F7">
        <w:rPr>
          <w:lang w:val="sr-Latn-BA"/>
        </w:rPr>
        <w:t xml:space="preserve"> </w:t>
      </w:r>
      <w:r>
        <w:t>изложености</w:t>
      </w:r>
      <w:r w:rsidRPr="006279F7">
        <w:rPr>
          <w:lang w:val="sr-Latn-BA"/>
        </w:rPr>
        <w:t xml:space="preserve"> </w:t>
      </w:r>
      <w:r>
        <w:t>смешама</w:t>
      </w:r>
      <w:r w:rsidRPr="006279F7">
        <w:rPr>
          <w:lang w:val="sr-Latn-BA"/>
        </w:rPr>
        <w:t xml:space="preserve"> </w:t>
      </w:r>
      <w:r>
        <w:t>органских</w:t>
      </w:r>
      <w:r w:rsidRPr="006279F7">
        <w:rPr>
          <w:lang w:val="sr-Latn-BA"/>
        </w:rPr>
        <w:t xml:space="preserve"> </w:t>
      </w:r>
      <w:r>
        <w:t>растварача</w:t>
      </w:r>
      <w:r w:rsidRPr="006279F7">
        <w:rPr>
          <w:lang w:val="sr-Latn-BA"/>
        </w:rPr>
        <w:t xml:space="preserve"> </w:t>
      </w:r>
      <w:r>
        <w:t>није</w:t>
      </w:r>
      <w:r w:rsidRPr="006279F7">
        <w:rPr>
          <w:lang w:val="sr-Latn-BA"/>
        </w:rPr>
        <w:t xml:space="preserve"> </w:t>
      </w:r>
      <w:r>
        <w:t>била</w:t>
      </w:r>
      <w:r w:rsidRPr="006279F7">
        <w:rPr>
          <w:lang w:val="sr-Latn-BA"/>
        </w:rPr>
        <w:t xml:space="preserve"> </w:t>
      </w:r>
      <w:r>
        <w:t>повезана</w:t>
      </w:r>
      <w:r w:rsidRPr="006279F7">
        <w:rPr>
          <w:lang w:val="sr-Latn-BA"/>
        </w:rPr>
        <w:t xml:space="preserve"> </w:t>
      </w:r>
      <w:r>
        <w:t>са</w:t>
      </w:r>
      <w:r w:rsidRPr="006279F7">
        <w:rPr>
          <w:lang w:val="sr-Latn-BA"/>
        </w:rPr>
        <w:t xml:space="preserve"> </w:t>
      </w:r>
      <w:r>
        <w:t>израженим</w:t>
      </w:r>
      <w:r w:rsidRPr="006279F7">
        <w:rPr>
          <w:lang w:val="sr-Latn-BA"/>
        </w:rPr>
        <w:t xml:space="preserve"> </w:t>
      </w:r>
      <w:r>
        <w:t>прогресивним</w:t>
      </w:r>
      <w:r w:rsidRPr="006279F7">
        <w:rPr>
          <w:lang w:val="sr-Latn-BA"/>
        </w:rPr>
        <w:t xml:space="preserve"> </w:t>
      </w:r>
      <w:r>
        <w:t>хематолошким</w:t>
      </w:r>
      <w:r w:rsidRPr="006279F7">
        <w:rPr>
          <w:lang w:val="sr-Latn-BA"/>
        </w:rPr>
        <w:t xml:space="preserve"> </w:t>
      </w:r>
      <w:r>
        <w:t>или</w:t>
      </w:r>
      <w:r w:rsidRPr="006279F7">
        <w:rPr>
          <w:lang w:val="sr-Latn-BA"/>
        </w:rPr>
        <w:t xml:space="preserve"> </w:t>
      </w:r>
      <w:r>
        <w:t>биохемијским</w:t>
      </w:r>
      <w:r w:rsidRPr="006279F7">
        <w:rPr>
          <w:lang w:val="sr-Latn-BA"/>
        </w:rPr>
        <w:t xml:space="preserve"> </w:t>
      </w:r>
      <w:r>
        <w:t>поремећајима</w:t>
      </w:r>
      <w:r w:rsidRPr="006279F7">
        <w:rPr>
          <w:lang w:val="sr-Latn-BA"/>
        </w:rPr>
        <w:t xml:space="preserve">, </w:t>
      </w:r>
      <w:r>
        <w:t>али</w:t>
      </w:r>
      <w:r w:rsidRPr="006279F7">
        <w:rPr>
          <w:lang w:val="sr-Latn-BA"/>
        </w:rPr>
        <w:t xml:space="preserve"> </w:t>
      </w:r>
      <w:r>
        <w:t>јесте</w:t>
      </w:r>
      <w:r w:rsidRPr="006279F7">
        <w:rPr>
          <w:lang w:val="sr-Latn-BA"/>
        </w:rPr>
        <w:t xml:space="preserve"> </w:t>
      </w:r>
      <w:r>
        <w:t>са</w:t>
      </w:r>
      <w:r w:rsidRPr="006279F7">
        <w:rPr>
          <w:lang w:val="sr-Latn-BA"/>
        </w:rPr>
        <w:t xml:space="preserve"> </w:t>
      </w:r>
      <w:r>
        <w:t>померањем</w:t>
      </w:r>
      <w:r w:rsidRPr="006279F7">
        <w:rPr>
          <w:lang w:val="sr-Latn-BA"/>
        </w:rPr>
        <w:t xml:space="preserve"> </w:t>
      </w:r>
      <w:r>
        <w:t>редокс</w:t>
      </w:r>
      <w:r w:rsidRPr="006279F7">
        <w:rPr>
          <w:lang w:val="sr-Latn-BA"/>
        </w:rPr>
        <w:t xml:space="preserve"> </w:t>
      </w:r>
      <w:r>
        <w:t>равнотеже</w:t>
      </w:r>
      <w:r w:rsidRPr="006279F7">
        <w:rPr>
          <w:lang w:val="sr-Latn-BA"/>
        </w:rPr>
        <w:t xml:space="preserve"> </w:t>
      </w:r>
      <w:r>
        <w:t>ка</w:t>
      </w:r>
      <w:r w:rsidRPr="006279F7">
        <w:rPr>
          <w:lang w:val="sr-Latn-BA"/>
        </w:rPr>
        <w:t xml:space="preserve"> </w:t>
      </w:r>
      <w:r>
        <w:t>прооксидативном</w:t>
      </w:r>
      <w:r w:rsidRPr="006279F7">
        <w:rPr>
          <w:lang w:val="sr-Latn-BA"/>
        </w:rPr>
        <w:t xml:space="preserve"> </w:t>
      </w:r>
      <w:r>
        <w:t>профилу</w:t>
      </w:r>
      <w:r w:rsidRPr="006279F7">
        <w:rPr>
          <w:lang w:val="sr-Latn-BA"/>
        </w:rPr>
        <w:t xml:space="preserve">. </w:t>
      </w:r>
      <w:r>
        <w:t>Овакав</w:t>
      </w:r>
      <w:r w:rsidRPr="006279F7">
        <w:rPr>
          <w:lang w:val="sr-Latn-BA"/>
        </w:rPr>
        <w:t xml:space="preserve"> </w:t>
      </w:r>
      <w:r>
        <w:t>образац</w:t>
      </w:r>
      <w:r w:rsidRPr="006279F7">
        <w:rPr>
          <w:lang w:val="sr-Latn-BA"/>
        </w:rPr>
        <w:t xml:space="preserve"> </w:t>
      </w:r>
      <w:r>
        <w:t>подржава</w:t>
      </w:r>
      <w:r w:rsidRPr="006279F7">
        <w:rPr>
          <w:lang w:val="sr-Latn-BA"/>
        </w:rPr>
        <w:t xml:space="preserve"> </w:t>
      </w:r>
      <w:r>
        <w:t>концепт</w:t>
      </w:r>
      <w:r w:rsidRPr="006279F7">
        <w:rPr>
          <w:lang w:val="sr-Latn-BA"/>
        </w:rPr>
        <w:t xml:space="preserve"> </w:t>
      </w:r>
      <w:r>
        <w:t>да</w:t>
      </w:r>
      <w:r w:rsidRPr="006279F7">
        <w:rPr>
          <w:lang w:val="sr-Latn-BA"/>
        </w:rPr>
        <w:t xml:space="preserve"> </w:t>
      </w:r>
      <w:r>
        <w:t>оксидативни</w:t>
      </w:r>
      <w:r w:rsidRPr="006279F7">
        <w:rPr>
          <w:lang w:val="sr-Latn-BA"/>
        </w:rPr>
        <w:t xml:space="preserve"> </w:t>
      </w:r>
      <w:r>
        <w:t>стрес</w:t>
      </w:r>
      <w:r w:rsidRPr="006279F7">
        <w:rPr>
          <w:lang w:val="sr-Latn-BA"/>
        </w:rPr>
        <w:t xml:space="preserve"> </w:t>
      </w:r>
      <w:r>
        <w:t>представља</w:t>
      </w:r>
      <w:r w:rsidRPr="006279F7">
        <w:rPr>
          <w:lang w:val="sr-Latn-BA"/>
        </w:rPr>
        <w:t xml:space="preserve"> </w:t>
      </w:r>
      <w:r>
        <w:t>један</w:t>
      </w:r>
      <w:r w:rsidRPr="006279F7">
        <w:rPr>
          <w:lang w:val="sr-Latn-BA"/>
        </w:rPr>
        <w:t xml:space="preserve"> </w:t>
      </w:r>
      <w:r>
        <w:t>од</w:t>
      </w:r>
      <w:r w:rsidRPr="006279F7">
        <w:rPr>
          <w:lang w:val="sr-Latn-BA"/>
        </w:rPr>
        <w:t xml:space="preserve"> </w:t>
      </w:r>
      <w:r>
        <w:t>раних</w:t>
      </w:r>
      <w:r w:rsidRPr="006279F7">
        <w:rPr>
          <w:lang w:val="sr-Latn-BA"/>
        </w:rPr>
        <w:t xml:space="preserve"> </w:t>
      </w:r>
      <w:r>
        <w:t>и</w:t>
      </w:r>
      <w:r w:rsidRPr="006279F7">
        <w:rPr>
          <w:lang w:val="sr-Latn-BA"/>
        </w:rPr>
        <w:t xml:space="preserve"> </w:t>
      </w:r>
      <w:r>
        <w:t>централних</w:t>
      </w:r>
      <w:r w:rsidRPr="006279F7">
        <w:rPr>
          <w:lang w:val="sr-Latn-BA"/>
        </w:rPr>
        <w:t xml:space="preserve"> </w:t>
      </w:r>
      <w:r>
        <w:t>механизама</w:t>
      </w:r>
      <w:r w:rsidRPr="006279F7">
        <w:rPr>
          <w:lang w:val="sr-Latn-BA"/>
        </w:rPr>
        <w:t xml:space="preserve"> </w:t>
      </w:r>
      <w:r>
        <w:t>биолошког</w:t>
      </w:r>
      <w:r w:rsidRPr="006279F7">
        <w:rPr>
          <w:lang w:val="sr-Latn-BA"/>
        </w:rPr>
        <w:t xml:space="preserve"> </w:t>
      </w:r>
      <w:r>
        <w:t>одговора</w:t>
      </w:r>
      <w:r w:rsidRPr="006279F7">
        <w:rPr>
          <w:lang w:val="sr-Latn-BA"/>
        </w:rPr>
        <w:t xml:space="preserve"> </w:t>
      </w:r>
      <w:r>
        <w:t>на</w:t>
      </w:r>
      <w:r w:rsidRPr="006279F7">
        <w:rPr>
          <w:lang w:val="sr-Latn-BA"/>
        </w:rPr>
        <w:t xml:space="preserve"> </w:t>
      </w:r>
      <w:r>
        <w:t>хроничну</w:t>
      </w:r>
      <w:r w:rsidRPr="006279F7">
        <w:rPr>
          <w:lang w:val="sr-Latn-BA"/>
        </w:rPr>
        <w:t xml:space="preserve"> </w:t>
      </w:r>
      <w:r>
        <w:t>професионалну</w:t>
      </w:r>
      <w:r w:rsidRPr="006279F7">
        <w:rPr>
          <w:lang w:val="sr-Latn-BA"/>
        </w:rPr>
        <w:t xml:space="preserve"> </w:t>
      </w:r>
      <w:r>
        <w:t>изложеност</w:t>
      </w:r>
      <w:r w:rsidRPr="006279F7">
        <w:rPr>
          <w:lang w:val="sr-Latn-BA"/>
        </w:rPr>
        <w:t xml:space="preserve"> </w:t>
      </w:r>
      <w:r>
        <w:t>смешама</w:t>
      </w:r>
      <w:r w:rsidRPr="006279F7">
        <w:rPr>
          <w:lang w:val="sr-Latn-BA"/>
        </w:rPr>
        <w:t xml:space="preserve"> </w:t>
      </w:r>
      <w:r>
        <w:t>органских</w:t>
      </w:r>
      <w:r w:rsidRPr="006279F7">
        <w:rPr>
          <w:lang w:val="sr-Latn-BA"/>
        </w:rPr>
        <w:t xml:space="preserve"> </w:t>
      </w:r>
      <w:r>
        <w:t>растварача</w:t>
      </w:r>
      <w:r w:rsidRPr="006279F7">
        <w:rPr>
          <w:lang w:val="sr-Latn-BA"/>
        </w:rPr>
        <w:t>.</w:t>
      </w:r>
    </w:p>
    <w:p w:rsidRPr="006279F7" w:rsidR="008423BA" w:rsidRDefault="008423BA" w14:paraId="7145EB33" w14:textId="77777777">
      <w:pPr>
        <w:spacing w:after="0" w:line="240" w:lineRule="auto"/>
        <w:jc w:val="both"/>
        <w:rPr>
          <w:rFonts w:ascii="Times New Roman" w:hAnsi="Times New Roman" w:eastAsia="Times New Roman" w:cs="Times New Roman"/>
          <w:sz w:val="24"/>
          <w:szCs w:val="24"/>
          <w:lang w:val="sr-Latn-BA"/>
        </w:rPr>
      </w:pPr>
    </w:p>
    <w:p w:rsidRPr="006279F7" w:rsidR="008423BA" w:rsidRDefault="006E41C6" w14:paraId="225CEA42" w14:textId="77777777">
      <w:pPr>
        <w:spacing w:after="0" w:line="240" w:lineRule="auto"/>
        <w:jc w:val="both"/>
        <w:rPr>
          <w:rFonts w:ascii="Times New Roman" w:hAnsi="Times New Roman" w:eastAsia="Times New Roman" w:cs="Times New Roman"/>
          <w:b/>
          <w:bCs/>
          <w:sz w:val="24"/>
          <w:szCs w:val="24"/>
          <w:lang w:val="sr-Latn-BA"/>
        </w:rPr>
      </w:pPr>
      <w:r>
        <w:rPr>
          <w:rFonts w:ascii="Times New Roman" w:hAnsi="Times New Roman" w:eastAsia="Times New Roman" w:cs="Times New Roman"/>
          <w:b/>
          <w:bCs/>
          <w:sz w:val="24"/>
          <w:szCs w:val="24"/>
        </w:rPr>
        <w:t>В</w:t>
      </w:r>
      <w:r w:rsidRPr="006279F7">
        <w:rPr>
          <w:rFonts w:ascii="Times New Roman" w:hAnsi="Times New Roman" w:eastAsia="Times New Roman" w:cs="Times New Roman"/>
          <w:b/>
          <w:bCs/>
          <w:sz w:val="24"/>
          <w:szCs w:val="24"/>
          <w:lang w:val="sr-Latn-BA"/>
        </w:rPr>
        <w:t xml:space="preserve">.7. </w:t>
      </w:r>
      <w:r>
        <w:rPr>
          <w:rFonts w:ascii="Times New Roman" w:hAnsi="Times New Roman" w:eastAsia="Times New Roman" w:cs="Times New Roman"/>
          <w:b/>
          <w:bCs/>
          <w:sz w:val="24"/>
          <w:szCs w:val="24"/>
        </w:rPr>
        <w:t>Корелационе</w:t>
      </w:r>
      <w:r w:rsidRPr="006279F7">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анализе</w:t>
      </w:r>
      <w:r w:rsidRPr="006279F7">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између</w:t>
      </w:r>
      <w:r w:rsidRPr="006279F7">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редокс</w:t>
      </w:r>
      <w:r w:rsidRPr="006279F7">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биохемијских</w:t>
      </w:r>
      <w:r w:rsidRPr="006279F7">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параметара</w:t>
      </w:r>
      <w:r w:rsidRPr="006279F7">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и</w:t>
      </w:r>
      <w:r w:rsidRPr="006279F7">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концентрација</w:t>
      </w:r>
      <w:r w:rsidRPr="006279F7">
        <w:rPr>
          <w:rFonts w:ascii="Times New Roman" w:hAnsi="Times New Roman" w:eastAsia="Times New Roman" w:cs="Times New Roman"/>
          <w:b/>
          <w:bCs/>
          <w:sz w:val="24"/>
          <w:szCs w:val="24"/>
          <w:lang w:val="sr-Latn-BA"/>
        </w:rPr>
        <w:t xml:space="preserve"> </w:t>
      </w:r>
      <w:r>
        <w:rPr>
          <w:rFonts w:ascii="Times New Roman" w:hAnsi="Times New Roman" w:eastAsia="Times New Roman" w:cs="Times New Roman"/>
          <w:b/>
          <w:bCs/>
          <w:sz w:val="24"/>
          <w:szCs w:val="24"/>
        </w:rPr>
        <w:t>биоелемената</w:t>
      </w:r>
    </w:p>
    <w:p w:rsidRPr="006279F7" w:rsidR="008423BA" w:rsidRDefault="008423BA" w14:paraId="61939AA6" w14:textId="77777777">
      <w:pPr>
        <w:spacing w:after="0" w:line="240" w:lineRule="auto"/>
        <w:jc w:val="both"/>
        <w:rPr>
          <w:rFonts w:ascii="Times New Roman" w:hAnsi="Times New Roman" w:eastAsia="Times New Roman" w:cs="Times New Roman"/>
          <w:b/>
          <w:bCs/>
          <w:sz w:val="24"/>
          <w:szCs w:val="24"/>
          <w:lang w:val="sr-Latn-BA"/>
        </w:rPr>
      </w:pPr>
    </w:p>
    <w:p w:rsidRPr="006279F7" w:rsidR="008423BA" w:rsidRDefault="006E41C6" w14:paraId="76A0C6BE"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оквиру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Дискусије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анализиране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корелационе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повезаности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између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параметара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статуса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биохемијских</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показатеља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функције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концентрација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циљем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сагледавања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међусобних</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односа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између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метаболичког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хомеостазе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биоелемената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професионалној</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изложености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смешама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Добијени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резултати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указали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представља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важан</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механизам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повезује</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VOC</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експозицију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биохемијским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метаболичким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променама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код</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испитаника</w:t>
      </w:r>
      <w:r w:rsidRPr="006279F7">
        <w:rPr>
          <w:rFonts w:ascii="Times New Roman" w:hAnsi="Times New Roman" w:eastAsia="Times New Roman" w:cs="Times New Roman"/>
          <w:sz w:val="24"/>
          <w:szCs w:val="24"/>
          <w:lang w:val="sr-Latn-BA"/>
        </w:rPr>
        <w:t xml:space="preserve">. </w:t>
      </w:r>
    </w:p>
    <w:p w:rsidRPr="006279F7" w:rsidR="008423BA" w:rsidRDefault="006E41C6" w14:paraId="10F54B35"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Код</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радника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утврђене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позитивне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корелације</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TOS</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OSI</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AST, ALT</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GGT</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повезаност</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AOPP</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ALT</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глукозом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Овакав</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образац</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пораст</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системског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оптерећења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прати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израженији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хепатоцелуларни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одговор</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неповољнији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метаболички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профил</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Добијени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налази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складу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познатим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механизмима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биотрансформације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органских</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растварача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нарочито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путем</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CYP2E1</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зависног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чему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настају</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ROS</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могу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допринети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липидној</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пероксидацији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митохондријској</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дисфункцији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оштећењу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хепатоцита</w:t>
      </w:r>
      <w:r w:rsidRPr="006279F7">
        <w:rPr>
          <w:rFonts w:ascii="Times New Roman" w:hAnsi="Times New Roman" w:eastAsia="Times New Roman" w:cs="Times New Roman"/>
          <w:sz w:val="24"/>
          <w:szCs w:val="24"/>
          <w:lang w:val="sr-Latn-BA"/>
        </w:rPr>
        <w:t xml:space="preserve"> (Caro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Cederbaum, 2004; Lu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Cederbaum, 2008; Malaguarnera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6279F7">
        <w:rPr>
          <w:rFonts w:ascii="Times New Roman" w:hAnsi="Times New Roman" w:eastAsia="Times New Roman" w:cs="Times New Roman"/>
          <w:sz w:val="24"/>
          <w:szCs w:val="24"/>
          <w:lang w:val="sr-Latn-BA"/>
        </w:rPr>
        <w:t xml:space="preserve">., 2012; Brauner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6279F7">
        <w:rPr>
          <w:rFonts w:ascii="Times New Roman" w:hAnsi="Times New Roman" w:eastAsia="Times New Roman" w:cs="Times New Roman"/>
          <w:sz w:val="24"/>
          <w:szCs w:val="24"/>
          <w:lang w:val="sr-Latn-BA"/>
        </w:rPr>
        <w:t>., 2020).</w:t>
      </w:r>
    </w:p>
    <w:p w:rsidRPr="006279F7" w:rsidR="008423BA" w:rsidRDefault="006E41C6" w14:paraId="2D52DE30"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Посебно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значајна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позитивна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корелација</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OSI</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APRI</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јер</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редокс</w:t>
      </w:r>
      <w:r w:rsidRPr="006279F7">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дисбаланс</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може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показатељима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lang w:val="sr-Cyrl-BA"/>
        </w:rPr>
        <w:t>оштећења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јетре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Иако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 xml:space="preserve">APRI </w:t>
      </w:r>
      <w:r>
        <w:rPr>
          <w:rFonts w:ascii="Times New Roman" w:hAnsi="Times New Roman" w:eastAsia="Times New Roman" w:cs="Times New Roman"/>
          <w:sz w:val="24"/>
          <w:szCs w:val="24"/>
        </w:rPr>
        <w:t>примарно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развијен</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за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процену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фиброзе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клиничким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популацијама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његова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повезаност</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овој</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кохорти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подржава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претпоставку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i/>
          <w:sz w:val="24"/>
          <w:szCs w:val="24"/>
          <w:lang w:val="sr-Latn-BA"/>
        </w:rPr>
        <w:t>ROS</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инфламаторни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механизми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могу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учествовати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раним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lang w:val="sr-Cyrl-BA"/>
        </w:rPr>
        <w:t>механизмима оштећења јетре</w:t>
      </w:r>
      <w:r w:rsidRPr="006279F7">
        <w:rPr>
          <w:rFonts w:ascii="Times New Roman" w:hAnsi="Times New Roman" w:eastAsia="Times New Roman" w:cs="Times New Roman"/>
          <w:sz w:val="24"/>
          <w:szCs w:val="24"/>
          <w:lang w:val="sr-Latn-BA"/>
        </w:rPr>
        <w:t xml:space="preserve"> (Parola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Robino, 2001; Wai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6279F7">
        <w:rPr>
          <w:rFonts w:ascii="Times New Roman" w:hAnsi="Times New Roman" w:eastAsia="Times New Roman" w:cs="Times New Roman"/>
          <w:sz w:val="24"/>
          <w:szCs w:val="24"/>
          <w:lang w:val="sr-Latn-BA"/>
        </w:rPr>
        <w:t xml:space="preserve">., 2003; Tan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6279F7">
        <w:rPr>
          <w:rFonts w:ascii="Times New Roman" w:hAnsi="Times New Roman" w:eastAsia="Times New Roman" w:cs="Times New Roman"/>
          <w:sz w:val="24"/>
          <w:szCs w:val="24"/>
          <w:lang w:val="sr-Latn-BA"/>
        </w:rPr>
        <w:t xml:space="preserve">., 2021). </w:t>
      </w:r>
      <w:r>
        <w:rPr>
          <w:rFonts w:ascii="Times New Roman" w:hAnsi="Times New Roman" w:eastAsia="Times New Roman" w:cs="Times New Roman"/>
          <w:sz w:val="24"/>
          <w:szCs w:val="24"/>
        </w:rPr>
        <w:t>Истовремено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негативне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корелације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i/>
          <w:sz w:val="24"/>
          <w:szCs w:val="24"/>
          <w:lang w:val="sr-Latn-BA"/>
        </w:rPr>
        <w:t>TAS</w:t>
      </w:r>
      <w:r w:rsidRPr="006279F7">
        <w:rPr>
          <w:rFonts w:ascii="Times New Roman" w:hAnsi="Times New Roman" w:eastAsia="Times New Roman" w:cs="Times New Roman"/>
          <w:i/>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глукозом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APRI</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нижи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укупни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капацитет</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прати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неповољнији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метаболички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профил</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веће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оптерећење</w:t>
      </w:r>
      <w:r w:rsidR="002C5B97">
        <w:rPr>
          <w:rFonts w:ascii="Times New Roman" w:hAnsi="Times New Roman" w:eastAsia="Times New Roman" w:cs="Times New Roman"/>
          <w:sz w:val="24"/>
          <w:szCs w:val="24"/>
          <w:lang w:val="sr-Cyrl-BA"/>
        </w:rPr>
        <w:t xml:space="preserve"> јетре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складу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савременим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моделима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инсулинске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резистенције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инфламације</w:t>
      </w:r>
      <w:r w:rsidRPr="006279F7">
        <w:rPr>
          <w:rFonts w:ascii="Times New Roman" w:hAnsi="Times New Roman" w:eastAsia="Times New Roman" w:cs="Times New Roman"/>
          <w:sz w:val="24"/>
          <w:szCs w:val="24"/>
          <w:lang w:val="sr-Latn-BA"/>
        </w:rPr>
        <w:t xml:space="preserve"> (Furukawa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6279F7">
        <w:rPr>
          <w:rFonts w:ascii="Times New Roman" w:hAnsi="Times New Roman" w:eastAsia="Times New Roman" w:cs="Times New Roman"/>
          <w:sz w:val="24"/>
          <w:szCs w:val="24"/>
          <w:lang w:val="sr-Latn-BA"/>
        </w:rPr>
        <w:t xml:space="preserve">., 2004; Hotamisligil, 2006; Allameh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сар</w:t>
      </w:r>
      <w:r w:rsidRPr="006279F7">
        <w:rPr>
          <w:rFonts w:ascii="Times New Roman" w:hAnsi="Times New Roman" w:eastAsia="Times New Roman" w:cs="Times New Roman"/>
          <w:sz w:val="24"/>
          <w:szCs w:val="24"/>
          <w:lang w:val="sr-Latn-BA"/>
        </w:rPr>
        <w:t>., 2023).</w:t>
      </w:r>
    </w:p>
    <w:p w:rsidRPr="006279F7" w:rsidR="008423BA" w:rsidRDefault="006E41C6" w14:paraId="5F22982D" w14:textId="77777777">
      <w:pPr>
        <w:spacing w:after="0" w:line="240" w:lineRule="auto"/>
        <w:jc w:val="both"/>
        <w:rPr>
          <w:rFonts w:ascii="Times New Roman" w:hAnsi="Times New Roman" w:eastAsia="Times New Roman" w:cs="Times New Roman"/>
          <w:sz w:val="24"/>
          <w:szCs w:val="24"/>
          <w:lang w:val="sr-Latn-BA"/>
        </w:rPr>
      </w:pPr>
      <w:r>
        <w:rPr>
          <w:rFonts w:ascii="Times New Roman" w:hAnsi="Times New Roman" w:eastAsia="Times New Roman" w:cs="Times New Roman"/>
          <w:sz w:val="24"/>
          <w:szCs w:val="24"/>
        </w:rPr>
        <w:t>Код</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професионално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изложених</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радница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корелациони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образац</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делимично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другачији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указивао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израженију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повезаност</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параметара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стреса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билирубинским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метаболизмом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глукозом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cs="Times New Roman"/>
          <w:sz w:val="24"/>
          <w:szCs w:val="24"/>
        </w:rPr>
        <w:t>параметрима</w:t>
      </w:r>
      <w:r w:rsidRPr="006279F7">
        <w:rPr>
          <w:rFonts w:ascii="Times New Roman" w:hAnsi="Times New Roman" w:cs="Times New Roman"/>
          <w:sz w:val="24"/>
          <w:szCs w:val="24"/>
          <w:lang w:val="sr-Latn-BA"/>
        </w:rPr>
        <w:t xml:space="preserve"> </w:t>
      </w:r>
      <w:r>
        <w:rPr>
          <w:rFonts w:ascii="Times New Roman" w:hAnsi="Times New Roman" w:cs="Times New Roman"/>
          <w:sz w:val="24"/>
          <w:szCs w:val="24"/>
        </w:rPr>
        <w:t>који</w:t>
      </w:r>
      <w:r w:rsidRPr="006279F7">
        <w:rPr>
          <w:rFonts w:ascii="Times New Roman" w:hAnsi="Times New Roman" w:cs="Times New Roman"/>
          <w:sz w:val="24"/>
          <w:szCs w:val="24"/>
          <w:lang w:val="sr-Latn-BA"/>
        </w:rPr>
        <w:t xml:space="preserve"> </w:t>
      </w:r>
      <w:r>
        <w:rPr>
          <w:rFonts w:ascii="Times New Roman" w:hAnsi="Times New Roman" w:cs="Times New Roman"/>
          <w:sz w:val="24"/>
          <w:szCs w:val="24"/>
        </w:rPr>
        <w:t>указују</w:t>
      </w:r>
      <w:r w:rsidRPr="006279F7">
        <w:rPr>
          <w:rFonts w:ascii="Times New Roman" w:hAnsi="Times New Roman" w:cs="Times New Roman"/>
          <w:sz w:val="24"/>
          <w:szCs w:val="24"/>
          <w:lang w:val="sr-Latn-BA"/>
        </w:rPr>
        <w:t xml:space="preserve"> </w:t>
      </w:r>
      <w:r>
        <w:rPr>
          <w:rFonts w:ascii="Times New Roman" w:hAnsi="Times New Roman" w:cs="Times New Roman"/>
          <w:sz w:val="24"/>
          <w:szCs w:val="24"/>
        </w:rPr>
        <w:t>на</w:t>
      </w:r>
      <w:r w:rsidRPr="006279F7">
        <w:rPr>
          <w:rFonts w:ascii="Times New Roman" w:hAnsi="Times New Roman" w:cs="Times New Roman"/>
          <w:sz w:val="24"/>
          <w:szCs w:val="24"/>
          <w:lang w:val="sr-Latn-BA"/>
        </w:rPr>
        <w:t xml:space="preserve"> </w:t>
      </w:r>
      <w:r>
        <w:rPr>
          <w:rFonts w:ascii="Times New Roman" w:hAnsi="Times New Roman" w:cs="Times New Roman"/>
          <w:sz w:val="24"/>
          <w:szCs w:val="24"/>
        </w:rPr>
        <w:t>стеатотске</w:t>
      </w:r>
      <w:r w:rsidRPr="006279F7">
        <w:rPr>
          <w:rFonts w:ascii="Times New Roman" w:hAnsi="Times New Roman" w:cs="Times New Roman"/>
          <w:sz w:val="24"/>
          <w:szCs w:val="24"/>
          <w:lang w:val="sr-Latn-BA"/>
        </w:rPr>
        <w:t xml:space="preserve"> </w:t>
      </w:r>
      <w:r>
        <w:rPr>
          <w:rFonts w:ascii="Times New Roman" w:hAnsi="Times New Roman" w:cs="Times New Roman"/>
          <w:sz w:val="24"/>
          <w:szCs w:val="24"/>
        </w:rPr>
        <w:t>промене</w:t>
      </w:r>
      <w:r w:rsidRPr="006279F7">
        <w:rPr>
          <w:rFonts w:ascii="Times New Roman" w:hAnsi="Times New Roman" w:cs="Times New Roman"/>
          <w:sz w:val="24"/>
          <w:szCs w:val="24"/>
          <w:lang w:val="sr-Latn-BA"/>
        </w:rPr>
        <w:t xml:space="preserve"> </w:t>
      </w:r>
      <w:r>
        <w:rPr>
          <w:rFonts w:ascii="Times New Roman" w:hAnsi="Times New Roman" w:cs="Times New Roman"/>
          <w:sz w:val="24"/>
          <w:szCs w:val="24"/>
        </w:rPr>
        <w:t>јетре</w:t>
      </w:r>
      <w:r>
        <w:rPr>
          <w:lang w:val="sr-Cyrl-BA"/>
        </w:rPr>
        <w:t>.</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Негативне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корелације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i/>
          <w:sz w:val="24"/>
          <w:szCs w:val="24"/>
        </w:rPr>
        <w:t>О</w:t>
      </w:r>
      <w:r w:rsidRPr="006279F7">
        <w:rPr>
          <w:rFonts w:ascii="Times New Roman" w:hAnsi="Times New Roman" w:eastAsia="Times New Roman" w:cs="Times New Roman"/>
          <w:i/>
          <w:sz w:val="24"/>
          <w:szCs w:val="24"/>
          <w:lang w:val="sr-Latn-BA"/>
        </w:rPr>
        <w:t>₂•⁻</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PAB</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w:t>
      </w:r>
      <w:r w:rsidRPr="006279F7">
        <w:rPr>
          <w:rFonts w:ascii="Times New Roman" w:hAnsi="Times New Roman" w:eastAsia="Times New Roman" w:cs="Times New Roman"/>
          <w:sz w:val="24"/>
          <w:szCs w:val="24"/>
          <w:lang w:val="sr-Latn-BA"/>
        </w:rPr>
        <w:t>-</w:t>
      </w:r>
      <w:r>
        <w:rPr>
          <w:rFonts w:ascii="Times New Roman" w:hAnsi="Times New Roman" w:eastAsia="Times New Roman" w:cs="Times New Roman"/>
          <w:sz w:val="24"/>
          <w:szCs w:val="24"/>
        </w:rPr>
        <w:t>стресног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директним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уз</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позитивне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корелације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директног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TAS</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SH</w:t>
      </w:r>
      <w:r>
        <w:rPr>
          <w:rFonts w:ascii="Times New Roman" w:hAnsi="Times New Roman" w:eastAsia="Times New Roman" w:cs="Times New Roman"/>
          <w:sz w:val="24"/>
          <w:szCs w:val="24"/>
          <w:lang w:val="sr-Cyrl-BA"/>
        </w:rPr>
        <w:t xml:space="preserve"> групама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антиоксидативним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билирубин</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овој</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кохорти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вероватно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делује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w:t>
      </w:r>
      <w:r>
        <w:rPr>
          <w:rFonts w:ascii="Times New Roman" w:hAnsi="Times New Roman" w:eastAsia="Times New Roman" w:cs="Times New Roman"/>
          <w:sz w:val="24"/>
          <w:szCs w:val="24"/>
          <w:lang w:val="sr-Cyrl-BA"/>
        </w:rPr>
        <w:t>ео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ендогеног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система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што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је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складу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његовом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познатом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антиоксидативном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цитопротективном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улогом</w:t>
      </w:r>
      <w:r w:rsidRPr="006279F7">
        <w:rPr>
          <w:rFonts w:ascii="Times New Roman" w:hAnsi="Times New Roman" w:eastAsia="Times New Roman" w:cs="Times New Roman"/>
          <w:sz w:val="24"/>
          <w:szCs w:val="24"/>
          <w:lang w:val="sr-Latn-BA"/>
        </w:rPr>
        <w:t xml:space="preserve"> (Vítek, 2012; Bellarosa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Tiribelli, 2022).</w:t>
      </w:r>
    </w:p>
    <w:p w:rsidRPr="006279F7" w:rsidR="008423BA" w:rsidRDefault="006E41C6" w14:paraId="4D34CDCA" w14:textId="77777777">
      <w:pPr>
        <w:spacing w:after="0" w:line="240" w:lineRule="auto"/>
        <w:jc w:val="both"/>
        <w:rPr>
          <w:rFonts w:ascii="Times New Roman" w:hAnsi="Times New Roman" w:eastAsia="Times New Roman" w:cs="Times New Roman"/>
          <w:sz w:val="24"/>
          <w:szCs w:val="24"/>
          <w:lang w:val="sr-Cyrl-BA"/>
        </w:rPr>
      </w:pPr>
      <w:r>
        <w:rPr>
          <w:rFonts w:ascii="Times New Roman" w:hAnsi="Times New Roman" w:eastAsia="Times New Roman" w:cs="Times New Roman"/>
          <w:sz w:val="24"/>
          <w:szCs w:val="24"/>
        </w:rPr>
        <w:t>Истовремено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позитивне</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корелације</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TOS</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OSI</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ALT</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као</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повезаност</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i/>
          <w:sz w:val="24"/>
          <w:szCs w:val="24"/>
        </w:rPr>
        <w:t>О</w:t>
      </w:r>
      <w:r w:rsidRPr="006279F7">
        <w:rPr>
          <w:rFonts w:ascii="Times New Roman" w:hAnsi="Times New Roman" w:eastAsia="Times New Roman" w:cs="Times New Roman"/>
          <w:i/>
          <w:sz w:val="24"/>
          <w:szCs w:val="24"/>
          <w:lang w:val="sr-Latn-BA"/>
        </w:rPr>
        <w:t>₂•⁻</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TOS, OSI</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прооксидативног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скора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са</w:t>
      </w:r>
      <w:r w:rsidRPr="006279F7">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i/>
          <w:sz w:val="24"/>
          <w:szCs w:val="24"/>
          <w:lang w:val="sr-Latn-BA"/>
        </w:rPr>
        <w:t>HSI</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индексом</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указују</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да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пораст</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оксидативног</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оптерећења</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прати</w:t>
      </w:r>
      <w:r w:rsidRPr="006279F7">
        <w:rPr>
          <w:rFonts w:ascii="Times New Roman" w:hAnsi="Times New Roman" w:eastAsia="Times New Roman" w:cs="Times New Roman"/>
          <w:sz w:val="24"/>
          <w:szCs w:val="24"/>
          <w:lang w:val="sr-Latn-BA"/>
        </w:rPr>
        <w:t xml:space="preserve"> </w:t>
      </w:r>
      <w:r>
        <w:rPr>
          <w:rFonts w:ascii="Times New Roman" w:hAnsi="Times New Roman" w:eastAsia="Times New Roman" w:cs="Times New Roman"/>
          <w:sz w:val="24"/>
          <w:szCs w:val="24"/>
        </w:rPr>
        <w:t>неповољнији</w:t>
      </w:r>
      <w:r w:rsidRPr="006279F7">
        <w:rPr>
          <w:rFonts w:ascii="Times New Roman" w:hAnsi="Times New Roman" w:eastAsia="Times New Roman" w:cs="Times New Roman"/>
          <w:sz w:val="24"/>
          <w:szCs w:val="24"/>
          <w:lang w:val="sr-Latn-BA"/>
        </w:rPr>
        <w:t xml:space="preserve"> </w:t>
      </w:r>
      <w:r>
        <w:rPr>
          <w:rFonts w:ascii="Times New Roman" w:hAnsi="Times New Roman" w:cs="Times New Roman"/>
          <w:sz w:val="24"/>
          <w:szCs w:val="24"/>
        </w:rPr>
        <w:t>метаболички</w:t>
      </w:r>
      <w:r w:rsidRPr="006279F7">
        <w:rPr>
          <w:rFonts w:ascii="Times New Roman" w:hAnsi="Times New Roman" w:cs="Times New Roman"/>
          <w:sz w:val="24"/>
          <w:szCs w:val="24"/>
          <w:lang w:val="sr-Latn-BA"/>
        </w:rPr>
        <w:t xml:space="preserve"> </w:t>
      </w:r>
      <w:r>
        <w:rPr>
          <w:rFonts w:ascii="Times New Roman" w:hAnsi="Times New Roman" w:cs="Times New Roman"/>
          <w:sz w:val="24"/>
          <w:szCs w:val="24"/>
        </w:rPr>
        <w:t>и</w:t>
      </w:r>
      <w:r w:rsidRPr="006279F7">
        <w:rPr>
          <w:rFonts w:ascii="Times New Roman" w:hAnsi="Times New Roman" w:cs="Times New Roman"/>
          <w:sz w:val="24"/>
          <w:szCs w:val="24"/>
          <w:lang w:val="sr-Latn-BA"/>
        </w:rPr>
        <w:t xml:space="preserve"> </w:t>
      </w:r>
      <w:r>
        <w:rPr>
          <w:rFonts w:ascii="Times New Roman" w:hAnsi="Times New Roman" w:cs="Times New Roman"/>
          <w:sz w:val="24"/>
          <w:szCs w:val="24"/>
        </w:rPr>
        <w:t>јетрени</w:t>
      </w:r>
      <w:r w:rsidRPr="006279F7">
        <w:rPr>
          <w:rFonts w:ascii="Times New Roman" w:hAnsi="Times New Roman" w:cs="Times New Roman"/>
          <w:sz w:val="24"/>
          <w:szCs w:val="24"/>
          <w:lang w:val="sr-Latn-BA"/>
        </w:rPr>
        <w:t xml:space="preserve"> </w:t>
      </w:r>
      <w:r>
        <w:rPr>
          <w:rFonts w:ascii="Times New Roman" w:hAnsi="Times New Roman" w:cs="Times New Roman"/>
          <w:sz w:val="24"/>
          <w:szCs w:val="24"/>
        </w:rPr>
        <w:t>профил</w:t>
      </w:r>
      <w:r>
        <w:rPr>
          <w:rFonts w:ascii="Times New Roman" w:hAnsi="Times New Roman" w:cs="Times New Roman"/>
          <w:sz w:val="24"/>
          <w:szCs w:val="24"/>
          <w:lang w:val="sr-Cyrl-BA"/>
        </w:rPr>
        <w:t>.</w:t>
      </w:r>
      <w:r>
        <w:rPr>
          <w:lang w:val="sr-Cyrl-BA"/>
        </w:rPr>
        <w:t xml:space="preserve"> </w:t>
      </w:r>
      <w:r w:rsidRPr="006279F7">
        <w:rPr>
          <w:rFonts w:ascii="Times New Roman" w:hAnsi="Times New Roman" w:eastAsia="Times New Roman" w:cs="Times New Roman"/>
          <w:sz w:val="24"/>
          <w:szCs w:val="24"/>
          <w:lang w:val="sr-Cyrl-BA"/>
        </w:rPr>
        <w:t xml:space="preserve">Овакви налази сугеришу да се код жена корелациони образац у већој мери односи на метаболичко-функционалне промене јетре него на израженије фиброинфламаторне процесе, што је у складу са одсуством значајнијих корелација са </w:t>
      </w:r>
      <w:r>
        <w:rPr>
          <w:rFonts w:ascii="Times New Roman" w:hAnsi="Times New Roman" w:eastAsia="Times New Roman" w:cs="Times New Roman"/>
          <w:i/>
          <w:sz w:val="24"/>
          <w:szCs w:val="24"/>
        </w:rPr>
        <w:t>APRI</w:t>
      </w:r>
      <w:r w:rsidRPr="006279F7">
        <w:rPr>
          <w:rFonts w:ascii="Times New Roman" w:hAnsi="Times New Roman" w:eastAsia="Times New Roman" w:cs="Times New Roman"/>
          <w:sz w:val="24"/>
          <w:szCs w:val="24"/>
          <w:lang w:val="sr-Cyrl-BA"/>
        </w:rPr>
        <w:t xml:space="preserve"> индексом (</w:t>
      </w:r>
      <w:r>
        <w:rPr>
          <w:rFonts w:ascii="Times New Roman" w:hAnsi="Times New Roman" w:eastAsia="Times New Roman" w:cs="Times New Roman"/>
          <w:sz w:val="24"/>
          <w:szCs w:val="24"/>
        </w:rPr>
        <w:t>Lee</w:t>
      </w:r>
      <w:r w:rsidRPr="006279F7">
        <w:rPr>
          <w:rFonts w:ascii="Times New Roman" w:hAnsi="Times New Roman" w:eastAsia="Times New Roman" w:cs="Times New Roman"/>
          <w:sz w:val="24"/>
          <w:szCs w:val="24"/>
          <w:lang w:val="sr-Cyrl-BA"/>
        </w:rPr>
        <w:t xml:space="preserve"> и сар., 2010; </w:t>
      </w:r>
      <w:r>
        <w:rPr>
          <w:rFonts w:ascii="Times New Roman" w:hAnsi="Times New Roman" w:eastAsia="Times New Roman" w:cs="Times New Roman"/>
          <w:sz w:val="24"/>
          <w:szCs w:val="24"/>
        </w:rPr>
        <w:t>Nassir</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sz w:val="24"/>
          <w:szCs w:val="24"/>
        </w:rPr>
        <w:t>Ibdah</w:t>
      </w:r>
      <w:r w:rsidRPr="006279F7">
        <w:rPr>
          <w:rFonts w:ascii="Times New Roman" w:hAnsi="Times New Roman" w:eastAsia="Times New Roman" w:cs="Times New Roman"/>
          <w:sz w:val="24"/>
          <w:szCs w:val="24"/>
          <w:lang w:val="sr-Cyrl-BA"/>
        </w:rPr>
        <w:t xml:space="preserve">, 2014; </w:t>
      </w:r>
      <w:r>
        <w:rPr>
          <w:rFonts w:ascii="Times New Roman" w:hAnsi="Times New Roman" w:eastAsia="Times New Roman" w:cs="Times New Roman"/>
          <w:sz w:val="24"/>
          <w:szCs w:val="24"/>
        </w:rPr>
        <w:t>Eslam</w:t>
      </w:r>
      <w:r w:rsidRPr="006279F7">
        <w:rPr>
          <w:rFonts w:ascii="Times New Roman" w:hAnsi="Times New Roman" w:eastAsia="Times New Roman" w:cs="Times New Roman"/>
          <w:sz w:val="24"/>
          <w:szCs w:val="24"/>
          <w:lang w:val="sr-Cyrl-BA"/>
        </w:rPr>
        <w:t xml:space="preserve"> и сар., 2020; </w:t>
      </w:r>
      <w:r>
        <w:rPr>
          <w:rFonts w:ascii="Times New Roman" w:hAnsi="Times New Roman" w:eastAsia="Times New Roman" w:cs="Times New Roman"/>
          <w:sz w:val="24"/>
          <w:szCs w:val="24"/>
        </w:rPr>
        <w:t>Younossi</w:t>
      </w:r>
      <w:r w:rsidRPr="006279F7">
        <w:rPr>
          <w:rFonts w:ascii="Times New Roman" w:hAnsi="Times New Roman" w:eastAsia="Times New Roman" w:cs="Times New Roman"/>
          <w:sz w:val="24"/>
          <w:szCs w:val="24"/>
          <w:lang w:val="sr-Cyrl-BA"/>
        </w:rPr>
        <w:t xml:space="preserve"> и сар., 2023). Додатно, позитивна корелација година радног стажа са глукозом подржава претпоставку да дуготрајна </w:t>
      </w:r>
      <w:r>
        <w:rPr>
          <w:rFonts w:ascii="Times New Roman" w:hAnsi="Times New Roman" w:eastAsia="Times New Roman" w:cs="Times New Roman"/>
          <w:i/>
          <w:sz w:val="24"/>
          <w:szCs w:val="24"/>
        </w:rPr>
        <w:t>VOC</w:t>
      </w:r>
      <w:r w:rsidRPr="006279F7">
        <w:rPr>
          <w:rFonts w:ascii="Times New Roman" w:hAnsi="Times New Roman" w:eastAsia="Times New Roman" w:cs="Times New Roman"/>
          <w:sz w:val="24"/>
          <w:szCs w:val="24"/>
          <w:lang w:val="sr-Cyrl-BA"/>
        </w:rPr>
        <w:t xml:space="preserve"> експозиција може доприносити поремећају глукозне хомеостазе и метаболичкој дисфункцији путем оксидативног стреса, инфламације и митохондријске дисфункције (</w:t>
      </w:r>
      <w:r>
        <w:rPr>
          <w:rFonts w:ascii="Times New Roman" w:hAnsi="Times New Roman" w:eastAsia="Times New Roman" w:cs="Times New Roman"/>
          <w:sz w:val="24"/>
          <w:szCs w:val="24"/>
        </w:rPr>
        <w:t>Tilg</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sz w:val="24"/>
          <w:szCs w:val="24"/>
        </w:rPr>
        <w:t>Moschen</w:t>
      </w:r>
      <w:r w:rsidRPr="006279F7">
        <w:rPr>
          <w:rFonts w:ascii="Times New Roman" w:hAnsi="Times New Roman" w:eastAsia="Times New Roman" w:cs="Times New Roman"/>
          <w:sz w:val="24"/>
          <w:szCs w:val="24"/>
          <w:lang w:val="sr-Cyrl-BA"/>
        </w:rPr>
        <w:t xml:space="preserve">, 2010; </w:t>
      </w:r>
      <w:r>
        <w:rPr>
          <w:rFonts w:ascii="Times New Roman" w:hAnsi="Times New Roman" w:eastAsia="Times New Roman" w:cs="Times New Roman"/>
          <w:sz w:val="24"/>
          <w:szCs w:val="24"/>
        </w:rPr>
        <w:t>Rochette</w:t>
      </w:r>
      <w:r w:rsidRPr="006279F7">
        <w:rPr>
          <w:rFonts w:ascii="Times New Roman" w:hAnsi="Times New Roman" w:eastAsia="Times New Roman" w:cs="Times New Roman"/>
          <w:sz w:val="24"/>
          <w:szCs w:val="24"/>
          <w:lang w:val="sr-Cyrl-BA"/>
        </w:rPr>
        <w:t xml:space="preserve"> и сар., 2014).</w:t>
      </w:r>
    </w:p>
    <w:p w:rsidRPr="006279F7" w:rsidR="008423BA" w:rsidRDefault="006E41C6" w14:paraId="7DC7973F" w14:textId="77777777">
      <w:pPr>
        <w:spacing w:after="0" w:line="240" w:lineRule="auto"/>
        <w:jc w:val="both"/>
        <w:rPr>
          <w:rFonts w:ascii="Times New Roman" w:hAnsi="Times New Roman" w:eastAsia="Times New Roman" w:cs="Times New Roman"/>
          <w:sz w:val="24"/>
          <w:szCs w:val="24"/>
          <w:lang w:val="sr-Cyrl-BA"/>
        </w:rPr>
      </w:pPr>
      <w:r w:rsidRPr="006279F7">
        <w:rPr>
          <w:rFonts w:ascii="Times New Roman" w:hAnsi="Times New Roman" w:eastAsia="Times New Roman" w:cs="Times New Roman"/>
          <w:sz w:val="24"/>
          <w:szCs w:val="24"/>
          <w:lang w:val="sr-Cyrl-BA"/>
        </w:rPr>
        <w:t xml:space="preserve">Анализа повезаности редокс параметара и биоелемената код радника указала је на кохерентан образац оксидативног стреса. Позитивна корелација радног стажа са </w:t>
      </w:r>
      <w:r w:rsidRPr="006279F7">
        <w:rPr>
          <w:rFonts w:ascii="Times New Roman" w:hAnsi="Times New Roman" w:eastAsia="Times New Roman" w:cs="Times New Roman"/>
          <w:i/>
          <w:sz w:val="24"/>
          <w:szCs w:val="24"/>
          <w:lang w:val="sr-Cyrl-BA"/>
        </w:rPr>
        <w:t>О₂•⁻</w:t>
      </w:r>
      <w:r w:rsidRPr="006279F7">
        <w:rPr>
          <w:rFonts w:ascii="Times New Roman" w:hAnsi="Times New Roman" w:eastAsia="Times New Roman" w:cs="Times New Roman"/>
          <w:sz w:val="24"/>
          <w:szCs w:val="24"/>
          <w:lang w:val="sr-Cyrl-BA"/>
        </w:rPr>
        <w:t xml:space="preserve"> додатно потврђује да дужа професионална изложеност прати појачану продукцију </w:t>
      </w:r>
      <w:r>
        <w:rPr>
          <w:rFonts w:ascii="Times New Roman" w:hAnsi="Times New Roman" w:eastAsia="Times New Roman" w:cs="Times New Roman"/>
          <w:i/>
          <w:sz w:val="24"/>
          <w:szCs w:val="24"/>
        </w:rPr>
        <w:t>ROS</w:t>
      </w:r>
      <w:r w:rsidRPr="006279F7">
        <w:rPr>
          <w:rFonts w:ascii="Times New Roman" w:hAnsi="Times New Roman" w:eastAsia="Times New Roman" w:cs="Times New Roman"/>
          <w:sz w:val="24"/>
          <w:szCs w:val="24"/>
          <w:lang w:val="sr-Cyrl-BA"/>
        </w:rPr>
        <w:t xml:space="preserve">. Истовремено, позитивне корелације </w:t>
      </w:r>
      <w:r>
        <w:rPr>
          <w:rFonts w:ascii="Times New Roman" w:hAnsi="Times New Roman" w:eastAsia="Times New Roman" w:cs="Times New Roman"/>
          <w:i/>
          <w:sz w:val="24"/>
          <w:szCs w:val="24"/>
        </w:rPr>
        <w:t>AOPP</w:t>
      </w:r>
      <w:r w:rsidRPr="006279F7">
        <w:rPr>
          <w:rFonts w:ascii="Times New Roman" w:hAnsi="Times New Roman" w:eastAsia="Times New Roman" w:cs="Times New Roman"/>
          <w:sz w:val="24"/>
          <w:szCs w:val="24"/>
          <w:lang w:val="sr-Cyrl-BA"/>
        </w:rPr>
        <w:t xml:space="preserve"> са </w:t>
      </w:r>
      <w:r>
        <w:rPr>
          <w:rFonts w:ascii="Times New Roman" w:hAnsi="Times New Roman" w:eastAsia="Times New Roman" w:cs="Times New Roman"/>
          <w:i/>
          <w:sz w:val="24"/>
          <w:szCs w:val="24"/>
        </w:rPr>
        <w:t>TOS</w:t>
      </w:r>
      <w:r w:rsidRPr="006279F7">
        <w:rPr>
          <w:rFonts w:ascii="Times New Roman" w:hAnsi="Times New Roman" w:eastAsia="Times New Roman" w:cs="Times New Roman"/>
          <w:sz w:val="24"/>
          <w:szCs w:val="24"/>
          <w:lang w:val="sr-Cyrl-BA"/>
        </w:rPr>
        <w:t xml:space="preserve"> и нарочито са </w:t>
      </w:r>
      <w:r>
        <w:rPr>
          <w:rFonts w:ascii="Times New Roman" w:hAnsi="Times New Roman" w:eastAsia="Times New Roman" w:cs="Times New Roman"/>
          <w:i/>
          <w:sz w:val="24"/>
          <w:szCs w:val="24"/>
        </w:rPr>
        <w:t>OSI</w:t>
      </w:r>
      <w:r w:rsidRPr="006279F7">
        <w:rPr>
          <w:rFonts w:ascii="Times New Roman" w:hAnsi="Times New Roman" w:eastAsia="Times New Roman" w:cs="Times New Roman"/>
          <w:sz w:val="24"/>
          <w:szCs w:val="24"/>
          <w:lang w:val="sr-Cyrl-BA"/>
        </w:rPr>
        <w:t xml:space="preserve"> указују на повезаност протеинске оксидације и укупног оксидативног оптерећења. Негативне корелације </w:t>
      </w:r>
      <w:r>
        <w:rPr>
          <w:rFonts w:ascii="Times New Roman" w:hAnsi="Times New Roman" w:eastAsia="Times New Roman" w:cs="Times New Roman"/>
          <w:i/>
          <w:sz w:val="24"/>
          <w:szCs w:val="24"/>
        </w:rPr>
        <w:t>TAS</w:t>
      </w:r>
      <w:r w:rsidRPr="006279F7">
        <w:rPr>
          <w:rFonts w:ascii="Times New Roman" w:hAnsi="Times New Roman" w:eastAsia="Times New Roman" w:cs="Times New Roman"/>
          <w:sz w:val="24"/>
          <w:szCs w:val="24"/>
          <w:lang w:val="sr-Cyrl-BA"/>
        </w:rPr>
        <w:t xml:space="preserve"> са </w:t>
      </w:r>
      <w:r>
        <w:rPr>
          <w:rFonts w:ascii="Times New Roman" w:hAnsi="Times New Roman" w:eastAsia="Times New Roman" w:cs="Times New Roman"/>
          <w:i/>
          <w:sz w:val="24"/>
          <w:szCs w:val="24"/>
        </w:rPr>
        <w:t>AOPP</w:t>
      </w:r>
      <w:r w:rsidRPr="006279F7">
        <w:rPr>
          <w:rFonts w:ascii="Times New Roman" w:hAnsi="Times New Roman" w:eastAsia="Times New Roman" w:cs="Times New Roman"/>
          <w:i/>
          <w:sz w:val="24"/>
          <w:szCs w:val="24"/>
          <w:lang w:val="sr-Cyrl-BA"/>
        </w:rPr>
        <w:t xml:space="preserve">, </w:t>
      </w:r>
      <w:r>
        <w:rPr>
          <w:rFonts w:ascii="Times New Roman" w:hAnsi="Times New Roman" w:eastAsia="Times New Roman" w:cs="Times New Roman"/>
          <w:i/>
          <w:sz w:val="24"/>
          <w:szCs w:val="24"/>
        </w:rPr>
        <w:t>OSI</w:t>
      </w:r>
      <w:r w:rsidRPr="006279F7">
        <w:rPr>
          <w:rFonts w:ascii="Times New Roman" w:hAnsi="Times New Roman" w:eastAsia="Times New Roman" w:cs="Times New Roman"/>
          <w:sz w:val="24"/>
          <w:szCs w:val="24"/>
          <w:lang w:val="sr-Cyrl-BA"/>
        </w:rPr>
        <w:t xml:space="preserve">, прооксидативним и оксидативно-стресним скором указују да пораст оксидативног оптерећења прати слабљење укупног антиоксидативног капацитета, док позитивна повезаност </w:t>
      </w:r>
      <w:r>
        <w:rPr>
          <w:rFonts w:ascii="Times New Roman" w:hAnsi="Times New Roman" w:eastAsia="Times New Roman" w:cs="Times New Roman"/>
          <w:i/>
          <w:sz w:val="24"/>
          <w:szCs w:val="24"/>
        </w:rPr>
        <w:t>SOD</w:t>
      </w:r>
      <w:r w:rsidRPr="006279F7">
        <w:rPr>
          <w:rFonts w:ascii="Times New Roman" w:hAnsi="Times New Roman" w:eastAsia="Times New Roman" w:cs="Times New Roman"/>
          <w:i/>
          <w:sz w:val="24"/>
          <w:szCs w:val="24"/>
          <w:lang w:val="sr-Cyrl-BA"/>
        </w:rPr>
        <w:t xml:space="preserve"> </w:t>
      </w:r>
      <w:r w:rsidRPr="006279F7">
        <w:rPr>
          <w:rFonts w:ascii="Times New Roman" w:hAnsi="Times New Roman" w:eastAsia="Times New Roman" w:cs="Times New Roman"/>
          <w:sz w:val="24"/>
          <w:szCs w:val="24"/>
          <w:lang w:val="sr-Cyrl-BA"/>
        </w:rPr>
        <w:t xml:space="preserve">и </w:t>
      </w:r>
      <w:r>
        <w:rPr>
          <w:rFonts w:ascii="Times New Roman" w:hAnsi="Times New Roman" w:eastAsia="Times New Roman" w:cs="Times New Roman"/>
          <w:i/>
          <w:sz w:val="24"/>
          <w:szCs w:val="24"/>
        </w:rPr>
        <w:t>PON</w:t>
      </w:r>
      <w:r w:rsidRPr="006279F7">
        <w:rPr>
          <w:rFonts w:ascii="Times New Roman" w:hAnsi="Times New Roman" w:eastAsia="Times New Roman" w:cs="Times New Roman"/>
          <w:i/>
          <w:sz w:val="24"/>
          <w:szCs w:val="24"/>
          <w:lang w:val="sr-Cyrl-BA"/>
        </w:rPr>
        <w:t>1</w:t>
      </w:r>
      <w:r w:rsidRPr="006279F7">
        <w:rPr>
          <w:rFonts w:ascii="Times New Roman" w:hAnsi="Times New Roman" w:eastAsia="Times New Roman" w:cs="Times New Roman"/>
          <w:sz w:val="24"/>
          <w:szCs w:val="24"/>
          <w:lang w:val="sr-Cyrl-BA"/>
        </w:rPr>
        <w:t xml:space="preserve"> са антиоксидативним скором вероватно одражава активацију заштитних антиоксидативних механизама (</w:t>
      </w:r>
      <w:r>
        <w:rPr>
          <w:rFonts w:ascii="Times New Roman" w:hAnsi="Times New Roman" w:eastAsia="Times New Roman" w:cs="Times New Roman"/>
          <w:sz w:val="24"/>
          <w:szCs w:val="24"/>
        </w:rPr>
        <w:t>Erel</w:t>
      </w:r>
      <w:r w:rsidRPr="006279F7">
        <w:rPr>
          <w:rFonts w:ascii="Times New Roman" w:hAnsi="Times New Roman" w:eastAsia="Times New Roman" w:cs="Times New Roman"/>
          <w:sz w:val="24"/>
          <w:szCs w:val="24"/>
          <w:lang w:val="sr-Cyrl-BA"/>
        </w:rPr>
        <w:t xml:space="preserve">, 2004; </w:t>
      </w:r>
      <w:r>
        <w:rPr>
          <w:rFonts w:ascii="Times New Roman" w:hAnsi="Times New Roman" w:eastAsia="Times New Roman" w:cs="Times New Roman"/>
          <w:sz w:val="24"/>
          <w:szCs w:val="24"/>
        </w:rPr>
        <w:t>Cicho</w:t>
      </w:r>
      <w:r w:rsidRPr="006279F7">
        <w:rPr>
          <w:rFonts w:ascii="Times New Roman" w:hAnsi="Times New Roman" w:eastAsia="Times New Roman" w:cs="Times New Roman"/>
          <w:sz w:val="24"/>
          <w:szCs w:val="24"/>
          <w:lang w:val="sr-Cyrl-BA"/>
        </w:rPr>
        <w:t>ż-</w:t>
      </w:r>
      <w:r>
        <w:rPr>
          <w:rFonts w:ascii="Times New Roman" w:hAnsi="Times New Roman" w:eastAsia="Times New Roman" w:cs="Times New Roman"/>
          <w:sz w:val="24"/>
          <w:szCs w:val="24"/>
        </w:rPr>
        <w:t>Lach</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sz w:val="24"/>
          <w:szCs w:val="24"/>
        </w:rPr>
        <w:t>Michalak</w:t>
      </w:r>
      <w:r w:rsidRPr="006279F7">
        <w:rPr>
          <w:rFonts w:ascii="Times New Roman" w:hAnsi="Times New Roman" w:eastAsia="Times New Roman" w:cs="Times New Roman"/>
          <w:sz w:val="24"/>
          <w:szCs w:val="24"/>
          <w:lang w:val="sr-Cyrl-BA"/>
        </w:rPr>
        <w:t>, 2014).</w:t>
      </w:r>
    </w:p>
    <w:p w:rsidRPr="006279F7" w:rsidR="008423BA" w:rsidRDefault="006E41C6" w14:paraId="6D02360F" w14:textId="77777777">
      <w:pPr>
        <w:spacing w:after="0" w:line="240" w:lineRule="auto"/>
        <w:jc w:val="both"/>
        <w:rPr>
          <w:rFonts w:ascii="Times New Roman" w:hAnsi="Times New Roman" w:eastAsia="Times New Roman" w:cs="Times New Roman"/>
          <w:sz w:val="24"/>
          <w:szCs w:val="24"/>
          <w:lang w:val="sr-Cyrl-BA"/>
        </w:rPr>
      </w:pPr>
      <w:r w:rsidRPr="006279F7">
        <w:rPr>
          <w:rFonts w:ascii="Times New Roman" w:hAnsi="Times New Roman" w:eastAsia="Times New Roman" w:cs="Times New Roman"/>
          <w:sz w:val="24"/>
          <w:szCs w:val="24"/>
          <w:lang w:val="sr-Cyrl-BA"/>
        </w:rPr>
        <w:t xml:space="preserve">Повезаност биоелемената са редокс параметрима код радника била је ограничена. Статистички значајна корелација регистрована је само између </w:t>
      </w:r>
      <w:r>
        <w:rPr>
          <w:rFonts w:ascii="Times New Roman" w:hAnsi="Times New Roman" w:eastAsia="Times New Roman" w:cs="Times New Roman"/>
          <w:i/>
          <w:sz w:val="24"/>
          <w:szCs w:val="24"/>
        </w:rPr>
        <w:t>Mg</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TOS</w:t>
      </w:r>
      <w:r w:rsidRPr="006279F7">
        <w:rPr>
          <w:rFonts w:ascii="Times New Roman" w:hAnsi="Times New Roman" w:eastAsia="Times New Roman" w:cs="Times New Roman"/>
          <w:sz w:val="24"/>
          <w:szCs w:val="24"/>
          <w:lang w:val="sr-Cyrl-BA"/>
        </w:rPr>
        <w:t xml:space="preserve">, док </w:t>
      </w:r>
      <w:r>
        <w:rPr>
          <w:rFonts w:ascii="Times New Roman" w:hAnsi="Times New Roman" w:eastAsia="Times New Roman" w:cs="Times New Roman"/>
          <w:i/>
          <w:sz w:val="24"/>
          <w:szCs w:val="24"/>
        </w:rPr>
        <w:t>Fe</w:t>
      </w:r>
      <w:r w:rsidRPr="006279F7">
        <w:rPr>
          <w:rFonts w:ascii="Times New Roman" w:hAnsi="Times New Roman" w:eastAsia="Times New Roman" w:cs="Times New Roman"/>
          <w:sz w:val="24"/>
          <w:szCs w:val="24"/>
          <w:lang w:val="sr-Cyrl-BA"/>
        </w:rPr>
        <w:t xml:space="preserve">, </w:t>
      </w:r>
      <w:r>
        <w:rPr>
          <w:rFonts w:ascii="Times New Roman" w:hAnsi="Times New Roman" w:eastAsia="Times New Roman" w:cs="Times New Roman"/>
          <w:i/>
          <w:sz w:val="24"/>
          <w:szCs w:val="24"/>
        </w:rPr>
        <w:t>Zn</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Cu</w:t>
      </w:r>
      <w:r w:rsidRPr="006279F7">
        <w:rPr>
          <w:rFonts w:ascii="Times New Roman" w:hAnsi="Times New Roman" w:eastAsia="Times New Roman" w:cs="Times New Roman"/>
          <w:sz w:val="24"/>
          <w:szCs w:val="24"/>
          <w:lang w:val="sr-Cyrl-BA"/>
        </w:rPr>
        <w:t xml:space="preserve"> нису показали дос</w:t>
      </w:r>
      <w:r>
        <w:rPr>
          <w:rFonts w:ascii="Times New Roman" w:hAnsi="Times New Roman" w:eastAsia="Times New Roman" w:cs="Times New Roman"/>
          <w:sz w:val="24"/>
          <w:szCs w:val="24"/>
          <w:lang w:val="sr-Cyrl-BA"/>
        </w:rPr>
        <w:t>л</w:t>
      </w:r>
      <w:r w:rsidRPr="006279F7">
        <w:rPr>
          <w:rFonts w:ascii="Times New Roman" w:hAnsi="Times New Roman" w:eastAsia="Times New Roman" w:cs="Times New Roman"/>
          <w:sz w:val="24"/>
          <w:szCs w:val="24"/>
          <w:lang w:val="sr-Cyrl-BA"/>
        </w:rPr>
        <w:t>едне повезаности са параметрима редокс статуса. Овакав налаз указује да концентрације биоелемената у овој кохорти вероватно не одражавају директно интензитет оксидативног стреса, већ пре представљају д</w:t>
      </w:r>
      <w:r>
        <w:rPr>
          <w:rFonts w:ascii="Times New Roman" w:hAnsi="Times New Roman" w:eastAsia="Times New Roman" w:cs="Times New Roman"/>
          <w:sz w:val="24"/>
          <w:szCs w:val="24"/>
          <w:lang w:val="sr-Cyrl-BA"/>
        </w:rPr>
        <w:t>ео</w:t>
      </w:r>
      <w:r w:rsidRPr="006279F7">
        <w:rPr>
          <w:rFonts w:ascii="Times New Roman" w:hAnsi="Times New Roman" w:eastAsia="Times New Roman" w:cs="Times New Roman"/>
          <w:sz w:val="24"/>
          <w:szCs w:val="24"/>
          <w:lang w:val="sr-Cyrl-BA"/>
        </w:rPr>
        <w:t xml:space="preserve"> ширег метаболичког и адаптивног одговора организма.</w:t>
      </w:r>
    </w:p>
    <w:p w:rsidRPr="006279F7" w:rsidR="008423BA" w:rsidRDefault="006E41C6" w14:paraId="08E0C621" w14:textId="77777777">
      <w:pPr>
        <w:spacing w:after="0" w:line="240" w:lineRule="auto"/>
        <w:jc w:val="both"/>
        <w:rPr>
          <w:rFonts w:ascii="Times New Roman" w:hAnsi="Times New Roman" w:eastAsia="Times New Roman" w:cs="Times New Roman"/>
          <w:sz w:val="24"/>
          <w:szCs w:val="24"/>
          <w:lang w:val="sr-Cyrl-BA"/>
        </w:rPr>
      </w:pPr>
      <w:r w:rsidRPr="006279F7">
        <w:rPr>
          <w:rFonts w:ascii="Times New Roman" w:hAnsi="Times New Roman" w:eastAsia="Times New Roman" w:cs="Times New Roman"/>
          <w:sz w:val="24"/>
          <w:szCs w:val="24"/>
          <w:lang w:val="sr-Cyrl-BA"/>
        </w:rPr>
        <w:t xml:space="preserve">Код радница је регистрован израженији системски редокс-дисбаланс. Позитивне корелације радног стажа са </w:t>
      </w:r>
      <w:r w:rsidRPr="006279F7">
        <w:rPr>
          <w:rFonts w:ascii="Times New Roman" w:hAnsi="Times New Roman" w:eastAsia="Times New Roman" w:cs="Times New Roman"/>
          <w:i/>
          <w:sz w:val="24"/>
          <w:szCs w:val="24"/>
          <w:lang w:val="sr-Cyrl-BA"/>
        </w:rPr>
        <w:t>О₂•⁻</w:t>
      </w:r>
      <w:r w:rsidRPr="006279F7">
        <w:rPr>
          <w:rFonts w:ascii="Times New Roman" w:hAnsi="Times New Roman" w:eastAsia="Times New Roman" w:cs="Times New Roman"/>
          <w:sz w:val="24"/>
          <w:szCs w:val="24"/>
          <w:lang w:val="sr-Cyrl-BA"/>
        </w:rPr>
        <w:t xml:space="preserve">, прооксидативним и оксидативно-стресним скором, уз негативне корелације са </w:t>
      </w:r>
      <w:r>
        <w:rPr>
          <w:rFonts w:ascii="Times New Roman" w:hAnsi="Times New Roman" w:eastAsia="Times New Roman" w:cs="Times New Roman"/>
          <w:i/>
          <w:sz w:val="24"/>
          <w:szCs w:val="24"/>
        </w:rPr>
        <w:t>SH</w:t>
      </w:r>
      <w:r>
        <w:rPr>
          <w:rFonts w:ascii="Times New Roman" w:hAnsi="Times New Roman" w:eastAsia="Times New Roman" w:cs="Times New Roman"/>
          <w:sz w:val="24"/>
          <w:szCs w:val="24"/>
          <w:lang w:val="sr-Cyrl-BA"/>
        </w:rPr>
        <w:t xml:space="preserve"> групама</w:t>
      </w:r>
      <w:r w:rsidRPr="006279F7">
        <w:rPr>
          <w:rFonts w:ascii="Times New Roman" w:hAnsi="Times New Roman" w:eastAsia="Times New Roman" w:cs="Times New Roman"/>
          <w:sz w:val="24"/>
          <w:szCs w:val="24"/>
          <w:lang w:val="sr-Cyrl-BA"/>
        </w:rPr>
        <w:t xml:space="preserve"> и антиоксидативним скором, указују да дужа професионална изложеност прати појачану продукцију </w:t>
      </w:r>
      <w:r>
        <w:rPr>
          <w:rFonts w:ascii="Times New Roman" w:hAnsi="Times New Roman" w:eastAsia="Times New Roman" w:cs="Times New Roman"/>
          <w:i/>
          <w:sz w:val="24"/>
          <w:szCs w:val="24"/>
        </w:rPr>
        <w:t>ROS</w:t>
      </w:r>
      <w:r w:rsidRPr="006279F7">
        <w:rPr>
          <w:rFonts w:ascii="Times New Roman" w:hAnsi="Times New Roman" w:eastAsia="Times New Roman" w:cs="Times New Roman"/>
          <w:sz w:val="24"/>
          <w:szCs w:val="24"/>
          <w:lang w:val="sr-Cyrl-BA"/>
        </w:rPr>
        <w:t xml:space="preserve"> и постепено слабљење антиоксидативне одбране. Снажне корелације </w:t>
      </w:r>
      <w:r w:rsidRPr="006279F7">
        <w:rPr>
          <w:rFonts w:ascii="Times New Roman" w:hAnsi="Times New Roman" w:cs="Times New Roman"/>
          <w:i/>
          <w:sz w:val="24"/>
          <w:szCs w:val="24"/>
          <w:lang w:val="sr-Cyrl-BA"/>
        </w:rPr>
        <w:t xml:space="preserve">О₂•⁻ </w:t>
      </w:r>
      <w:r w:rsidRPr="006279F7">
        <w:rPr>
          <w:rFonts w:ascii="Times New Roman" w:hAnsi="Times New Roman" w:eastAsia="Times New Roman" w:cs="Times New Roman"/>
          <w:sz w:val="24"/>
          <w:szCs w:val="24"/>
          <w:lang w:val="sr-Cyrl-BA"/>
        </w:rPr>
        <w:t xml:space="preserve">са прооксидативним и оксидативно-стресним скором додатно потврђују централну улогу </w:t>
      </w:r>
      <w:r w:rsidRPr="006279F7">
        <w:rPr>
          <w:rFonts w:ascii="Times New Roman" w:hAnsi="Times New Roman" w:cs="Times New Roman"/>
          <w:i/>
          <w:sz w:val="24"/>
          <w:szCs w:val="24"/>
          <w:lang w:val="sr-Cyrl-BA"/>
        </w:rPr>
        <w:t xml:space="preserve">О₂•⁻ </w:t>
      </w:r>
      <w:r w:rsidRPr="006279F7">
        <w:rPr>
          <w:rFonts w:ascii="Times New Roman" w:hAnsi="Times New Roman" w:eastAsia="Times New Roman" w:cs="Times New Roman"/>
          <w:sz w:val="24"/>
          <w:szCs w:val="24"/>
          <w:lang w:val="sr-Cyrl-BA"/>
        </w:rPr>
        <w:t xml:space="preserve">у формирању редокс-дисбаланса, док негативне корелације </w:t>
      </w:r>
      <w:r>
        <w:rPr>
          <w:rFonts w:ascii="Times New Roman" w:hAnsi="Times New Roman" w:eastAsia="Times New Roman" w:cs="Times New Roman"/>
          <w:i/>
          <w:sz w:val="24"/>
          <w:szCs w:val="24"/>
        </w:rPr>
        <w:t>TAS</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SH</w:t>
      </w:r>
      <w:r>
        <w:rPr>
          <w:rFonts w:ascii="Times New Roman" w:hAnsi="Times New Roman" w:eastAsia="Times New Roman" w:cs="Times New Roman"/>
          <w:sz w:val="24"/>
          <w:szCs w:val="24"/>
          <w:lang w:val="sr-Cyrl-BA"/>
        </w:rPr>
        <w:t xml:space="preserve"> група</w:t>
      </w:r>
      <w:r>
        <w:rPr>
          <w:rFonts w:ascii="Times New Roman" w:hAnsi="Times New Roman" w:eastAsia="Times New Roman" w:cs="Times New Roman"/>
          <w:sz w:val="24"/>
          <w:szCs w:val="24"/>
          <w:lang w:val="sr-Latn-BA"/>
        </w:rPr>
        <w:t xml:space="preserve"> </w:t>
      </w:r>
      <w:r w:rsidRPr="006279F7">
        <w:rPr>
          <w:rFonts w:ascii="Times New Roman" w:hAnsi="Times New Roman" w:eastAsia="Times New Roman" w:cs="Times New Roman"/>
          <w:sz w:val="24"/>
          <w:szCs w:val="24"/>
          <w:lang w:val="sr-Cyrl-BA"/>
        </w:rPr>
        <w:t xml:space="preserve">са </w:t>
      </w:r>
      <w:r w:rsidRPr="006279F7">
        <w:rPr>
          <w:rFonts w:ascii="Times New Roman" w:hAnsi="Times New Roman" w:eastAsia="Times New Roman" w:cs="Times New Roman"/>
          <w:i/>
          <w:sz w:val="24"/>
          <w:szCs w:val="24"/>
          <w:lang w:val="sr-Cyrl-BA"/>
        </w:rPr>
        <w:t>О₂•⁻</w:t>
      </w:r>
      <w:r w:rsidRPr="006279F7">
        <w:rPr>
          <w:rFonts w:ascii="Times New Roman" w:hAnsi="Times New Roman" w:eastAsia="Times New Roman" w:cs="Times New Roman"/>
          <w:sz w:val="24"/>
          <w:szCs w:val="24"/>
          <w:lang w:val="sr-Cyrl-BA"/>
        </w:rPr>
        <w:t xml:space="preserve">, </w:t>
      </w:r>
      <w:r>
        <w:rPr>
          <w:rFonts w:ascii="Times New Roman" w:hAnsi="Times New Roman" w:eastAsia="Times New Roman" w:cs="Times New Roman"/>
          <w:i/>
          <w:sz w:val="24"/>
          <w:szCs w:val="24"/>
        </w:rPr>
        <w:t>PAB</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OSI</w:t>
      </w:r>
      <w:r w:rsidRPr="006279F7">
        <w:rPr>
          <w:rFonts w:ascii="Times New Roman" w:hAnsi="Times New Roman" w:eastAsia="Times New Roman" w:cs="Times New Roman"/>
          <w:sz w:val="24"/>
          <w:szCs w:val="24"/>
          <w:lang w:val="sr-Cyrl-BA"/>
        </w:rPr>
        <w:t xml:space="preserve"> указују на исцрпљивање неензимске антиоксидативне заштите током хроничне </w:t>
      </w:r>
      <w:r>
        <w:rPr>
          <w:rFonts w:ascii="Times New Roman" w:hAnsi="Times New Roman" w:eastAsia="Times New Roman" w:cs="Times New Roman"/>
          <w:i/>
          <w:sz w:val="24"/>
          <w:szCs w:val="24"/>
        </w:rPr>
        <w:t>VOC</w:t>
      </w:r>
      <w:r w:rsidRPr="006279F7">
        <w:rPr>
          <w:rFonts w:ascii="Times New Roman" w:hAnsi="Times New Roman" w:eastAsia="Times New Roman" w:cs="Times New Roman"/>
          <w:sz w:val="24"/>
          <w:szCs w:val="24"/>
          <w:lang w:val="sr-Cyrl-BA"/>
        </w:rPr>
        <w:t xml:space="preserve"> експозиције (</w:t>
      </w:r>
      <w:r>
        <w:rPr>
          <w:rFonts w:ascii="Times New Roman" w:hAnsi="Times New Roman" w:eastAsia="Times New Roman" w:cs="Times New Roman"/>
          <w:sz w:val="24"/>
          <w:szCs w:val="24"/>
        </w:rPr>
        <w:t>Brauner</w:t>
      </w:r>
      <w:r w:rsidRPr="006279F7">
        <w:rPr>
          <w:rFonts w:ascii="Times New Roman" w:hAnsi="Times New Roman" w:eastAsia="Times New Roman" w:cs="Times New Roman"/>
          <w:sz w:val="24"/>
          <w:szCs w:val="24"/>
          <w:lang w:val="sr-Cyrl-BA"/>
        </w:rPr>
        <w:t xml:space="preserve"> и сар., 2020; </w:t>
      </w:r>
      <w:r>
        <w:rPr>
          <w:rFonts w:ascii="Times New Roman" w:hAnsi="Times New Roman" w:eastAsia="Times New Roman" w:cs="Times New Roman"/>
          <w:sz w:val="24"/>
          <w:szCs w:val="24"/>
        </w:rPr>
        <w:t>Dehghan</w:t>
      </w:r>
      <w:r w:rsidRPr="006279F7">
        <w:rPr>
          <w:rFonts w:ascii="Times New Roman" w:hAnsi="Times New Roman" w:eastAsia="Times New Roman" w:cs="Times New Roman"/>
          <w:sz w:val="24"/>
          <w:szCs w:val="24"/>
          <w:lang w:val="sr-Cyrl-BA"/>
        </w:rPr>
        <w:t xml:space="preserve"> </w:t>
      </w:r>
      <w:r>
        <w:rPr>
          <w:rFonts w:ascii="Times New Roman" w:hAnsi="Times New Roman" w:eastAsia="Times New Roman" w:cs="Times New Roman"/>
          <w:sz w:val="24"/>
          <w:szCs w:val="24"/>
        </w:rPr>
        <w:t>Haghighi</w:t>
      </w:r>
      <w:r w:rsidRPr="006279F7">
        <w:rPr>
          <w:rFonts w:ascii="Times New Roman" w:hAnsi="Times New Roman" w:eastAsia="Times New Roman" w:cs="Times New Roman"/>
          <w:sz w:val="24"/>
          <w:szCs w:val="24"/>
          <w:lang w:val="sr-Cyrl-BA"/>
        </w:rPr>
        <w:t xml:space="preserve"> и сар., 2022).</w:t>
      </w:r>
    </w:p>
    <w:p w:rsidRPr="006279F7" w:rsidR="008423BA" w:rsidRDefault="006E41C6" w14:paraId="321D8A06" w14:textId="77777777">
      <w:pPr>
        <w:spacing w:after="0" w:line="240" w:lineRule="auto"/>
        <w:jc w:val="both"/>
        <w:rPr>
          <w:rFonts w:ascii="Times New Roman" w:hAnsi="Times New Roman" w:eastAsia="Times New Roman" w:cs="Times New Roman"/>
          <w:sz w:val="24"/>
          <w:szCs w:val="24"/>
          <w:lang w:val="sr-Cyrl-BA"/>
        </w:rPr>
      </w:pPr>
      <w:r w:rsidRPr="006279F7">
        <w:rPr>
          <w:rFonts w:ascii="Times New Roman" w:hAnsi="Times New Roman" w:eastAsia="Times New Roman" w:cs="Times New Roman"/>
          <w:sz w:val="24"/>
          <w:szCs w:val="24"/>
          <w:lang w:val="sr-Cyrl-BA"/>
        </w:rPr>
        <w:t xml:space="preserve">Код радница су и повезаности биоелемената са редокс параметрима биле израженије него код радника. Негативне корелације </w:t>
      </w:r>
      <w:r>
        <w:rPr>
          <w:rFonts w:ascii="Times New Roman" w:hAnsi="Times New Roman" w:eastAsia="Times New Roman" w:cs="Times New Roman"/>
          <w:i/>
          <w:sz w:val="24"/>
          <w:szCs w:val="24"/>
        </w:rPr>
        <w:t>Fe</w:t>
      </w:r>
      <w:r w:rsidRPr="006279F7">
        <w:rPr>
          <w:rFonts w:ascii="Times New Roman" w:hAnsi="Times New Roman" w:eastAsia="Times New Roman" w:cs="Times New Roman"/>
          <w:i/>
          <w:sz w:val="24"/>
          <w:szCs w:val="24"/>
          <w:lang w:val="sr-Cyrl-BA"/>
        </w:rPr>
        <w:t xml:space="preserve">, </w:t>
      </w:r>
      <w:r>
        <w:rPr>
          <w:rFonts w:ascii="Times New Roman" w:hAnsi="Times New Roman" w:eastAsia="Times New Roman" w:cs="Times New Roman"/>
          <w:i/>
          <w:sz w:val="24"/>
          <w:szCs w:val="24"/>
        </w:rPr>
        <w:t>Mg</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Zn</w:t>
      </w:r>
      <w:r w:rsidRPr="006279F7">
        <w:rPr>
          <w:rFonts w:ascii="Times New Roman" w:hAnsi="Times New Roman" w:eastAsia="Times New Roman" w:cs="Times New Roman"/>
          <w:sz w:val="24"/>
          <w:szCs w:val="24"/>
          <w:lang w:val="sr-Cyrl-BA"/>
        </w:rPr>
        <w:t xml:space="preserve"> са </w:t>
      </w:r>
      <w:r>
        <w:rPr>
          <w:rFonts w:ascii="Times New Roman" w:hAnsi="Times New Roman" w:eastAsia="Times New Roman" w:cs="Times New Roman"/>
          <w:i/>
          <w:sz w:val="24"/>
          <w:szCs w:val="24"/>
        </w:rPr>
        <w:t>SOD</w:t>
      </w:r>
      <w:r w:rsidRPr="006279F7">
        <w:rPr>
          <w:rFonts w:ascii="Times New Roman" w:hAnsi="Times New Roman" w:eastAsia="Times New Roman" w:cs="Times New Roman"/>
          <w:sz w:val="24"/>
          <w:szCs w:val="24"/>
          <w:lang w:val="sr-Cyrl-BA"/>
        </w:rPr>
        <w:t xml:space="preserve">, као и </w:t>
      </w:r>
      <w:r>
        <w:rPr>
          <w:rFonts w:ascii="Times New Roman" w:hAnsi="Times New Roman" w:eastAsia="Times New Roman" w:cs="Times New Roman"/>
          <w:i/>
          <w:sz w:val="24"/>
          <w:szCs w:val="24"/>
        </w:rPr>
        <w:t>Mg</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Zn</w:t>
      </w:r>
      <w:r w:rsidRPr="006279F7">
        <w:rPr>
          <w:rFonts w:ascii="Times New Roman" w:hAnsi="Times New Roman" w:eastAsia="Times New Roman" w:cs="Times New Roman"/>
          <w:sz w:val="24"/>
          <w:szCs w:val="24"/>
          <w:lang w:val="sr-Cyrl-BA"/>
        </w:rPr>
        <w:t xml:space="preserve"> са антиоксидативним скором, могу указивати на поремећај или прерасподелу хомеостазе биоелемената у условима хроничног оксидативног оптерећења. Позитивна корелација </w:t>
      </w:r>
      <w:r>
        <w:rPr>
          <w:rFonts w:ascii="Times New Roman" w:hAnsi="Times New Roman" w:eastAsia="Times New Roman" w:cs="Times New Roman"/>
          <w:i/>
          <w:sz w:val="24"/>
          <w:szCs w:val="24"/>
        </w:rPr>
        <w:t>Cu</w:t>
      </w:r>
      <w:r w:rsidRPr="006279F7">
        <w:rPr>
          <w:rFonts w:ascii="Times New Roman" w:hAnsi="Times New Roman" w:eastAsia="Times New Roman" w:cs="Times New Roman"/>
          <w:sz w:val="24"/>
          <w:szCs w:val="24"/>
          <w:lang w:val="sr-Cyrl-BA"/>
        </w:rPr>
        <w:t xml:space="preserve"> са </w:t>
      </w:r>
      <w:r>
        <w:rPr>
          <w:rFonts w:ascii="Times New Roman" w:hAnsi="Times New Roman" w:eastAsia="Times New Roman" w:cs="Times New Roman"/>
          <w:i/>
          <w:sz w:val="24"/>
          <w:szCs w:val="24"/>
        </w:rPr>
        <w:t>PAB</w:t>
      </w:r>
      <w:r w:rsidRPr="006279F7">
        <w:rPr>
          <w:rFonts w:ascii="Times New Roman" w:hAnsi="Times New Roman" w:eastAsia="Times New Roman" w:cs="Times New Roman"/>
          <w:sz w:val="24"/>
          <w:szCs w:val="24"/>
          <w:lang w:val="sr-Cyrl-BA"/>
        </w:rPr>
        <w:t xml:space="preserve"> сугерише могућу повезаност овог биоелемента са израженијим прооксидативним окружењем. </w:t>
      </w:r>
      <w:r w:rsidRPr="006279F7">
        <w:rPr>
          <w:rFonts w:ascii="Times New Roman" w:hAnsi="Times New Roman" w:cs="Times New Roman"/>
          <w:sz w:val="24"/>
          <w:szCs w:val="24"/>
          <w:lang w:val="sr-Cyrl-BA"/>
        </w:rPr>
        <w:t>Овакви налази указују да промене хомеостазе биоелемената код професионално изложених радница могу бити повезане са поремећајем редокс равнотеже и другим адаптивним механизмима организма изазваним хроничном изложеношћу смешама органских растварача.</w:t>
      </w:r>
    </w:p>
    <w:p w:rsidRPr="006279F7" w:rsidR="008423BA" w:rsidRDefault="006E41C6" w14:paraId="3244DE33" w14:textId="77777777">
      <w:pPr>
        <w:spacing w:after="0" w:line="240" w:lineRule="auto"/>
        <w:jc w:val="both"/>
        <w:rPr>
          <w:rFonts w:ascii="Times New Roman" w:hAnsi="Times New Roman" w:eastAsia="Times New Roman" w:cs="Times New Roman"/>
          <w:sz w:val="24"/>
          <w:szCs w:val="24"/>
          <w:lang w:val="sr-Cyrl-BA"/>
        </w:rPr>
      </w:pPr>
      <w:r w:rsidRPr="006279F7">
        <w:rPr>
          <w:rFonts w:ascii="Times New Roman" w:hAnsi="Times New Roman" w:eastAsia="Times New Roman" w:cs="Times New Roman"/>
          <w:sz w:val="24"/>
          <w:szCs w:val="24"/>
          <w:lang w:val="sr-Cyrl-BA"/>
        </w:rPr>
        <w:t xml:space="preserve">Корелационе анализе између биохемијских параметара и биоелемената показале су селективне повезаности. Код радника су </w:t>
      </w:r>
      <w:r>
        <w:rPr>
          <w:rFonts w:ascii="Times New Roman" w:hAnsi="Times New Roman" w:eastAsia="Times New Roman" w:cs="Times New Roman"/>
          <w:i/>
          <w:sz w:val="24"/>
          <w:szCs w:val="24"/>
        </w:rPr>
        <w:t>Mg</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Zn</w:t>
      </w:r>
      <w:r w:rsidRPr="006279F7">
        <w:rPr>
          <w:rFonts w:ascii="Times New Roman" w:hAnsi="Times New Roman" w:eastAsia="Times New Roman" w:cs="Times New Roman"/>
          <w:sz w:val="24"/>
          <w:szCs w:val="24"/>
          <w:lang w:val="sr-Cyrl-BA"/>
        </w:rPr>
        <w:t xml:space="preserve"> позитивно корелирали са уреом, док је </w:t>
      </w:r>
      <w:r>
        <w:rPr>
          <w:rFonts w:ascii="Times New Roman" w:hAnsi="Times New Roman" w:eastAsia="Times New Roman" w:cs="Times New Roman"/>
          <w:i/>
          <w:sz w:val="24"/>
          <w:szCs w:val="24"/>
        </w:rPr>
        <w:t>Cu</w:t>
      </w:r>
      <w:r w:rsidRPr="006279F7">
        <w:rPr>
          <w:rFonts w:ascii="Times New Roman" w:hAnsi="Times New Roman" w:eastAsia="Times New Roman" w:cs="Times New Roman"/>
          <w:sz w:val="24"/>
          <w:szCs w:val="24"/>
          <w:lang w:val="sr-Cyrl-BA"/>
        </w:rPr>
        <w:t xml:space="preserve"> био повезан са глукозом. Ове повезаности могу се посматрати у оквиру улоге биоелемената у енергетском метаболизму, ћелијској сигнализацији и антиоксидативној заштити (</w:t>
      </w:r>
      <w:r>
        <w:rPr>
          <w:rFonts w:ascii="Times New Roman" w:hAnsi="Times New Roman" w:eastAsia="Times New Roman" w:cs="Times New Roman"/>
          <w:sz w:val="24"/>
          <w:szCs w:val="24"/>
        </w:rPr>
        <w:t>Barbagallo</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sz w:val="24"/>
          <w:szCs w:val="24"/>
        </w:rPr>
        <w:t>Dominguez</w:t>
      </w:r>
      <w:r w:rsidRPr="006279F7">
        <w:rPr>
          <w:rFonts w:ascii="Times New Roman" w:hAnsi="Times New Roman" w:eastAsia="Times New Roman" w:cs="Times New Roman"/>
          <w:sz w:val="24"/>
          <w:szCs w:val="24"/>
          <w:lang w:val="sr-Cyrl-BA"/>
        </w:rPr>
        <w:t xml:space="preserve">, 2010; </w:t>
      </w:r>
      <w:r>
        <w:rPr>
          <w:rFonts w:ascii="Times New Roman" w:hAnsi="Times New Roman" w:eastAsia="Times New Roman" w:cs="Times New Roman"/>
          <w:sz w:val="24"/>
          <w:szCs w:val="24"/>
        </w:rPr>
        <w:t>Prasad</w:t>
      </w:r>
      <w:r w:rsidRPr="006279F7">
        <w:rPr>
          <w:rFonts w:ascii="Times New Roman" w:hAnsi="Times New Roman" w:eastAsia="Times New Roman" w:cs="Times New Roman"/>
          <w:sz w:val="24"/>
          <w:szCs w:val="24"/>
          <w:lang w:val="sr-Cyrl-BA"/>
        </w:rPr>
        <w:t xml:space="preserve">, 2014; </w:t>
      </w:r>
      <w:r>
        <w:rPr>
          <w:rFonts w:ascii="Times New Roman" w:hAnsi="Times New Roman" w:eastAsia="Times New Roman" w:cs="Times New Roman"/>
          <w:sz w:val="24"/>
          <w:szCs w:val="24"/>
        </w:rPr>
        <w:t>Maret</w:t>
      </w:r>
      <w:r w:rsidRPr="006279F7">
        <w:rPr>
          <w:rFonts w:ascii="Times New Roman" w:hAnsi="Times New Roman" w:eastAsia="Times New Roman" w:cs="Times New Roman"/>
          <w:sz w:val="24"/>
          <w:szCs w:val="24"/>
          <w:lang w:val="sr-Cyrl-BA"/>
        </w:rPr>
        <w:t xml:space="preserve">, 2019). Код радница су </w:t>
      </w:r>
      <w:r>
        <w:rPr>
          <w:rFonts w:ascii="Times New Roman" w:hAnsi="Times New Roman" w:eastAsia="Times New Roman" w:cs="Times New Roman"/>
          <w:i/>
          <w:sz w:val="24"/>
          <w:szCs w:val="24"/>
        </w:rPr>
        <w:t>Fe</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Zn</w:t>
      </w:r>
      <w:r w:rsidRPr="006279F7">
        <w:rPr>
          <w:rFonts w:ascii="Times New Roman" w:hAnsi="Times New Roman" w:eastAsia="Times New Roman" w:cs="Times New Roman"/>
          <w:sz w:val="24"/>
          <w:szCs w:val="24"/>
          <w:lang w:val="sr-Cyrl-BA"/>
        </w:rPr>
        <w:t xml:space="preserve"> позитивно корелирали са укупним билирубином, док је </w:t>
      </w:r>
      <w:r>
        <w:rPr>
          <w:rFonts w:ascii="Times New Roman" w:hAnsi="Times New Roman" w:eastAsia="Times New Roman" w:cs="Times New Roman"/>
          <w:i/>
          <w:sz w:val="24"/>
          <w:szCs w:val="24"/>
        </w:rPr>
        <w:t>Zn</w:t>
      </w:r>
      <w:r w:rsidRPr="006279F7">
        <w:rPr>
          <w:rFonts w:ascii="Times New Roman" w:hAnsi="Times New Roman" w:eastAsia="Times New Roman" w:cs="Times New Roman"/>
          <w:sz w:val="24"/>
          <w:szCs w:val="24"/>
          <w:lang w:val="sr-Cyrl-BA"/>
        </w:rPr>
        <w:t xml:space="preserve"> показао позитивну повезаност и са </w:t>
      </w:r>
      <w:r>
        <w:rPr>
          <w:rFonts w:ascii="Times New Roman" w:hAnsi="Times New Roman" w:eastAsia="Times New Roman" w:cs="Times New Roman"/>
          <w:i/>
          <w:sz w:val="24"/>
          <w:szCs w:val="24"/>
        </w:rPr>
        <w:t>Z</w:t>
      </w:r>
      <w:r w:rsidRPr="006279F7">
        <w:rPr>
          <w:rFonts w:ascii="Times New Roman" w:hAnsi="Times New Roman" w:eastAsia="Times New Roman" w:cs="Times New Roman"/>
          <w:sz w:val="24"/>
          <w:szCs w:val="24"/>
          <w:lang w:val="sr-Cyrl-BA"/>
        </w:rPr>
        <w:t>-скором оштећења јетре. Овакви налази указују да биоелементи могу учествовати у модулацији хепатобилијарног и редокс одговора код професионално изложених испитаница (</w:t>
      </w:r>
      <w:r>
        <w:rPr>
          <w:rFonts w:ascii="Times New Roman" w:hAnsi="Times New Roman" w:eastAsia="Times New Roman" w:cs="Times New Roman"/>
          <w:sz w:val="24"/>
          <w:szCs w:val="24"/>
        </w:rPr>
        <w:t>Papanikolaou</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sz w:val="24"/>
          <w:szCs w:val="24"/>
        </w:rPr>
        <w:t>Pantopoulos</w:t>
      </w:r>
      <w:r w:rsidRPr="006279F7">
        <w:rPr>
          <w:rFonts w:ascii="Times New Roman" w:hAnsi="Times New Roman" w:eastAsia="Times New Roman" w:cs="Times New Roman"/>
          <w:sz w:val="24"/>
          <w:szCs w:val="24"/>
          <w:lang w:val="sr-Cyrl-BA"/>
        </w:rPr>
        <w:t xml:space="preserve">, 2005; </w:t>
      </w:r>
      <w:r>
        <w:rPr>
          <w:rFonts w:ascii="Times New Roman" w:hAnsi="Times New Roman" w:eastAsia="Times New Roman" w:cs="Times New Roman"/>
          <w:sz w:val="24"/>
          <w:szCs w:val="24"/>
        </w:rPr>
        <w:t>Himoto</w:t>
      </w:r>
      <w:r w:rsidRPr="006279F7">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sz w:val="24"/>
          <w:szCs w:val="24"/>
        </w:rPr>
        <w:t>Masaki</w:t>
      </w:r>
      <w:r w:rsidRPr="006279F7">
        <w:rPr>
          <w:rFonts w:ascii="Times New Roman" w:hAnsi="Times New Roman" w:eastAsia="Times New Roman" w:cs="Times New Roman"/>
          <w:sz w:val="24"/>
          <w:szCs w:val="24"/>
          <w:lang w:val="sr-Cyrl-BA"/>
        </w:rPr>
        <w:t xml:space="preserve">, 2020; </w:t>
      </w:r>
      <w:r>
        <w:rPr>
          <w:rFonts w:ascii="Times New Roman" w:hAnsi="Times New Roman" w:eastAsia="Times New Roman" w:cs="Times New Roman"/>
          <w:sz w:val="24"/>
          <w:szCs w:val="24"/>
        </w:rPr>
        <w:t>Prasad</w:t>
      </w:r>
      <w:r w:rsidRPr="006279F7">
        <w:rPr>
          <w:rFonts w:ascii="Times New Roman" w:hAnsi="Times New Roman" w:eastAsia="Times New Roman" w:cs="Times New Roman"/>
          <w:sz w:val="24"/>
          <w:szCs w:val="24"/>
          <w:lang w:val="sr-Cyrl-BA"/>
        </w:rPr>
        <w:t>, 2014).</w:t>
      </w:r>
    </w:p>
    <w:p w:rsidRPr="006279F7" w:rsidR="008423BA" w:rsidRDefault="006E41C6" w14:paraId="170D1216" w14:textId="77777777">
      <w:pPr>
        <w:spacing w:after="0" w:line="240" w:lineRule="auto"/>
        <w:jc w:val="both"/>
        <w:rPr>
          <w:rFonts w:ascii="Times New Roman" w:hAnsi="Times New Roman" w:eastAsia="Times New Roman" w:cs="Times New Roman"/>
          <w:sz w:val="24"/>
          <w:szCs w:val="24"/>
          <w:lang w:val="sr-Cyrl-BA"/>
        </w:rPr>
      </w:pPr>
      <w:r w:rsidRPr="006279F7">
        <w:rPr>
          <w:rFonts w:ascii="Times New Roman" w:hAnsi="Times New Roman" w:eastAsia="Times New Roman" w:cs="Times New Roman"/>
          <w:sz w:val="24"/>
          <w:szCs w:val="24"/>
          <w:lang w:val="sr-Cyrl-BA"/>
        </w:rPr>
        <w:t xml:space="preserve">Укупно посматрано, корелационе анализе показале су да постоји међусобна повезаност оксидативног стреса, биохемијских показатеља функције јетре, метаболичких параметара и хомеостазе биоелемената код професионално изложених испитаника. Добијени налази додатно подржавају тумачење да оксидативни стрес представља један од кључних механизама који повезује професионалну </w:t>
      </w:r>
      <w:r>
        <w:rPr>
          <w:rFonts w:ascii="Times New Roman" w:hAnsi="Times New Roman" w:eastAsia="Times New Roman" w:cs="Times New Roman"/>
          <w:i/>
          <w:sz w:val="24"/>
          <w:szCs w:val="24"/>
        </w:rPr>
        <w:t>VOC</w:t>
      </w:r>
      <w:r w:rsidRPr="006279F7">
        <w:rPr>
          <w:rFonts w:ascii="Times New Roman" w:hAnsi="Times New Roman" w:eastAsia="Times New Roman" w:cs="Times New Roman"/>
          <w:sz w:val="24"/>
          <w:szCs w:val="24"/>
          <w:lang w:val="sr-Cyrl-BA"/>
        </w:rPr>
        <w:t xml:space="preserve"> експозицију са раним биохемијским и метаболичким променама.</w:t>
      </w:r>
    </w:p>
    <w:p w:rsidR="00A552D0" w:rsidRDefault="00A552D0" w14:paraId="4A95F009" w14:textId="6A4669F1">
      <w:pPr>
        <w:spacing w:after="0" w:line="240" w:lineRule="auto"/>
        <w:jc w:val="both"/>
        <w:rPr>
          <w:rFonts w:ascii="Times New Roman" w:hAnsi="Times New Roman" w:eastAsia="Times New Roman" w:cs="Times New Roman"/>
          <w:sz w:val="24"/>
          <w:szCs w:val="24"/>
          <w:lang w:val="sr-Cyrl-BA"/>
        </w:rPr>
      </w:pPr>
    </w:p>
    <w:p w:rsidRPr="006279F7" w:rsidR="00A552D0" w:rsidRDefault="00A552D0" w14:paraId="75266B46" w14:textId="77777777">
      <w:pPr>
        <w:spacing w:after="0" w:line="240" w:lineRule="auto"/>
        <w:jc w:val="both"/>
        <w:rPr>
          <w:rFonts w:ascii="Times New Roman" w:hAnsi="Times New Roman" w:eastAsia="Times New Roman" w:cs="Times New Roman"/>
          <w:sz w:val="24"/>
          <w:szCs w:val="24"/>
          <w:lang w:val="sr-Cyrl-BA"/>
        </w:rPr>
      </w:pPr>
    </w:p>
    <w:p w:rsidRPr="006279F7" w:rsidR="008423BA" w:rsidRDefault="006E41C6" w14:paraId="5DEE5A9C" w14:textId="77777777">
      <w:pPr>
        <w:spacing w:after="0" w:line="240" w:lineRule="auto"/>
        <w:jc w:val="both"/>
        <w:rPr>
          <w:rFonts w:ascii="Times New Roman" w:hAnsi="Times New Roman" w:eastAsia="Times New Roman" w:cs="Times New Roman"/>
          <w:b/>
          <w:bCs/>
          <w:sz w:val="24"/>
          <w:szCs w:val="24"/>
          <w:lang w:val="sr-Cyrl-BA"/>
        </w:rPr>
      </w:pPr>
      <w:r w:rsidRPr="006279F7">
        <w:rPr>
          <w:rFonts w:ascii="Times New Roman" w:hAnsi="Times New Roman" w:eastAsia="Times New Roman" w:cs="Times New Roman"/>
          <w:b/>
          <w:bCs/>
          <w:sz w:val="24"/>
          <w:szCs w:val="24"/>
          <w:lang w:val="sr-Cyrl-BA"/>
        </w:rPr>
        <w:t xml:space="preserve">В.8. </w:t>
      </w:r>
      <w:r>
        <w:rPr>
          <w:rFonts w:ascii="Times New Roman" w:hAnsi="Times New Roman" w:eastAsia="Times New Roman" w:cs="Times New Roman"/>
          <w:b/>
          <w:bCs/>
          <w:i/>
          <w:iCs/>
          <w:sz w:val="24"/>
          <w:szCs w:val="24"/>
        </w:rPr>
        <w:t>In</w:t>
      </w:r>
      <w:r w:rsidRPr="006279F7">
        <w:rPr>
          <w:rFonts w:ascii="Times New Roman" w:hAnsi="Times New Roman" w:eastAsia="Times New Roman" w:cs="Times New Roman"/>
          <w:b/>
          <w:bCs/>
          <w:i/>
          <w:iCs/>
          <w:sz w:val="24"/>
          <w:szCs w:val="24"/>
          <w:lang w:val="sr-Cyrl-BA"/>
        </w:rPr>
        <w:t xml:space="preserve"> </w:t>
      </w:r>
      <w:r>
        <w:rPr>
          <w:rFonts w:ascii="Times New Roman" w:hAnsi="Times New Roman" w:eastAsia="Times New Roman" w:cs="Times New Roman"/>
          <w:b/>
          <w:bCs/>
          <w:i/>
          <w:iCs/>
          <w:sz w:val="24"/>
          <w:szCs w:val="24"/>
        </w:rPr>
        <w:t>silico</w:t>
      </w:r>
      <w:r w:rsidRPr="006279F7">
        <w:rPr>
          <w:rFonts w:ascii="Times New Roman" w:hAnsi="Times New Roman" w:eastAsia="Times New Roman" w:cs="Times New Roman"/>
          <w:b/>
          <w:bCs/>
          <w:sz w:val="24"/>
          <w:szCs w:val="24"/>
          <w:lang w:val="sr-Cyrl-BA"/>
        </w:rPr>
        <w:t xml:space="preserve"> токсикогеномичка анализа података</w:t>
      </w:r>
    </w:p>
    <w:p w:rsidRPr="006279F7" w:rsidR="008423BA" w:rsidRDefault="008423BA" w14:paraId="1C16E805" w14:textId="77777777">
      <w:pPr>
        <w:spacing w:after="0" w:line="240" w:lineRule="auto"/>
        <w:jc w:val="both"/>
        <w:rPr>
          <w:rFonts w:ascii="Times New Roman" w:hAnsi="Times New Roman" w:eastAsia="Times New Roman" w:cs="Times New Roman"/>
          <w:b/>
          <w:bCs/>
          <w:sz w:val="24"/>
          <w:szCs w:val="24"/>
          <w:lang w:val="sr-Cyrl-BA"/>
        </w:rPr>
      </w:pPr>
    </w:p>
    <w:p w:rsidRPr="006279F7" w:rsidR="008423BA" w:rsidRDefault="006E41C6" w14:paraId="35CFB706" w14:textId="77777777">
      <w:pPr>
        <w:pStyle w:val="isselectedend"/>
        <w:spacing w:before="0" w:beforeAutospacing="0" w:after="0" w:afterAutospacing="0"/>
        <w:jc w:val="both"/>
        <w:rPr>
          <w:lang w:val="sr-Cyrl-BA"/>
        </w:rPr>
      </w:pPr>
      <w:r w:rsidRPr="006279F7">
        <w:rPr>
          <w:lang w:val="sr-Cyrl-BA"/>
        </w:rPr>
        <w:t xml:space="preserve">У оквиру Дискусије анализирани су резултати </w:t>
      </w:r>
      <w:r>
        <w:rPr>
          <w:i/>
        </w:rPr>
        <w:t>in</w:t>
      </w:r>
      <w:r w:rsidRPr="006279F7">
        <w:rPr>
          <w:i/>
          <w:lang w:val="sr-Cyrl-BA"/>
        </w:rPr>
        <w:t xml:space="preserve"> </w:t>
      </w:r>
      <w:r>
        <w:rPr>
          <w:i/>
        </w:rPr>
        <w:t>silico</w:t>
      </w:r>
      <w:r w:rsidRPr="006279F7">
        <w:rPr>
          <w:lang w:val="sr-Cyrl-BA"/>
        </w:rPr>
        <w:t xml:space="preserve"> токсикогеномичке анализе органских растварача идентификованих у производним погонима А и Б, са циљем сагледавања молекуларних механизама који могу повезати професионалну </w:t>
      </w:r>
      <w:r>
        <w:rPr>
          <w:i/>
        </w:rPr>
        <w:t>VOC</w:t>
      </w:r>
      <w:r w:rsidRPr="006279F7">
        <w:rPr>
          <w:lang w:val="sr-Cyrl-BA"/>
        </w:rPr>
        <w:t xml:space="preserve"> експозицију са експериментално регистрованим променама биомаркера ефекта. Добијени резултати показали су да се биолошки одговор на смеше органских растварача доминантно може повезати са међусобно повезаним механизмима оксидативног стреса, инфламације, биотрансформације ксенобиотика и поремећаја ћелијске хомеостазе.</w:t>
      </w:r>
    </w:p>
    <w:p w:rsidRPr="006279F7" w:rsidR="008423BA" w:rsidRDefault="006E41C6" w14:paraId="7CAD2549" w14:textId="77777777">
      <w:pPr>
        <w:pStyle w:val="isselectedend"/>
        <w:spacing w:before="0" w:beforeAutospacing="0" w:after="0" w:afterAutospacing="0"/>
        <w:jc w:val="both"/>
        <w:rPr>
          <w:lang w:val="sr-Cyrl-BA"/>
        </w:rPr>
      </w:pPr>
      <w:r w:rsidRPr="006279F7">
        <w:rPr>
          <w:lang w:val="sr-Cyrl-BA"/>
        </w:rPr>
        <w:t xml:space="preserve">Код производног погона А идентификовани су заједнички гени </w:t>
      </w:r>
      <w:r>
        <w:rPr>
          <w:i/>
        </w:rPr>
        <w:t>CASP</w:t>
      </w:r>
      <w:r w:rsidRPr="006279F7">
        <w:rPr>
          <w:i/>
          <w:lang w:val="sr-Cyrl-BA"/>
        </w:rPr>
        <w:t xml:space="preserve">3, </w:t>
      </w:r>
      <w:r>
        <w:rPr>
          <w:i/>
        </w:rPr>
        <w:t>CXCL</w:t>
      </w:r>
      <w:r w:rsidRPr="006279F7">
        <w:rPr>
          <w:i/>
          <w:lang w:val="sr-Cyrl-BA"/>
        </w:rPr>
        <w:t xml:space="preserve">8, </w:t>
      </w:r>
      <w:r>
        <w:rPr>
          <w:i/>
        </w:rPr>
        <w:t>HMOX</w:t>
      </w:r>
      <w:r w:rsidRPr="006279F7">
        <w:rPr>
          <w:i/>
          <w:lang w:val="sr-Cyrl-BA"/>
        </w:rPr>
        <w:t>1</w:t>
      </w:r>
      <w:r w:rsidRPr="006279F7">
        <w:rPr>
          <w:lang w:val="sr-Cyrl-BA"/>
        </w:rPr>
        <w:t xml:space="preserve"> и </w:t>
      </w:r>
      <w:r>
        <w:rPr>
          <w:i/>
        </w:rPr>
        <w:t>MAPK</w:t>
      </w:r>
      <w:r w:rsidRPr="006279F7">
        <w:rPr>
          <w:i/>
          <w:lang w:val="sr-Cyrl-BA"/>
        </w:rPr>
        <w:t>1</w:t>
      </w:r>
      <w:r w:rsidRPr="006279F7">
        <w:rPr>
          <w:lang w:val="sr-Cyrl-BA"/>
        </w:rPr>
        <w:t xml:space="preserve">, док су код производног погона Б издвојени </w:t>
      </w:r>
      <w:r>
        <w:rPr>
          <w:i/>
        </w:rPr>
        <w:t>CXCL</w:t>
      </w:r>
      <w:r w:rsidRPr="006279F7">
        <w:rPr>
          <w:i/>
          <w:lang w:val="sr-Cyrl-BA"/>
        </w:rPr>
        <w:t xml:space="preserve">8, </w:t>
      </w:r>
      <w:r>
        <w:rPr>
          <w:i/>
        </w:rPr>
        <w:t>CYP</w:t>
      </w:r>
      <w:r w:rsidRPr="006279F7">
        <w:rPr>
          <w:i/>
          <w:lang w:val="sr-Cyrl-BA"/>
        </w:rPr>
        <w:t>1</w:t>
      </w:r>
      <w:r>
        <w:rPr>
          <w:i/>
        </w:rPr>
        <w:t>A</w:t>
      </w:r>
      <w:r w:rsidRPr="006279F7">
        <w:rPr>
          <w:i/>
          <w:lang w:val="sr-Cyrl-BA"/>
        </w:rPr>
        <w:t xml:space="preserve">1, </w:t>
      </w:r>
      <w:r>
        <w:rPr>
          <w:i/>
        </w:rPr>
        <w:t>CYP</w:t>
      </w:r>
      <w:r w:rsidRPr="006279F7">
        <w:rPr>
          <w:i/>
          <w:lang w:val="sr-Cyrl-BA"/>
        </w:rPr>
        <w:t>2</w:t>
      </w:r>
      <w:r>
        <w:rPr>
          <w:i/>
        </w:rPr>
        <w:t>E</w:t>
      </w:r>
      <w:r w:rsidRPr="006279F7">
        <w:rPr>
          <w:i/>
          <w:lang w:val="sr-Cyrl-BA"/>
        </w:rPr>
        <w:t>1</w:t>
      </w:r>
      <w:r w:rsidRPr="006279F7">
        <w:rPr>
          <w:lang w:val="sr-Cyrl-BA"/>
        </w:rPr>
        <w:t xml:space="preserve"> и </w:t>
      </w:r>
      <w:r>
        <w:rPr>
          <w:i/>
        </w:rPr>
        <w:t>HMOX</w:t>
      </w:r>
      <w:r w:rsidRPr="006279F7">
        <w:rPr>
          <w:i/>
          <w:lang w:val="sr-Cyrl-BA"/>
        </w:rPr>
        <w:t>1</w:t>
      </w:r>
      <w:r w:rsidRPr="006279F7">
        <w:rPr>
          <w:lang w:val="sr-Cyrl-BA"/>
        </w:rPr>
        <w:t>. Ови гени повезани су са инфламаторним одговором, биотрансформацијом ксенобиотика, регулацијом оксидативног стреса и механизмима ћелијског преживљавања</w:t>
      </w:r>
      <w:r>
        <w:rPr>
          <w:lang w:val="sr-Cyrl-BA"/>
        </w:rPr>
        <w:t xml:space="preserve"> </w:t>
      </w:r>
      <w:r w:rsidRPr="006279F7">
        <w:rPr>
          <w:lang w:val="sr-Cyrl-BA"/>
        </w:rPr>
        <w:t>(</w:t>
      </w:r>
      <w:r>
        <w:t>Loboda</w:t>
      </w:r>
      <w:r w:rsidRPr="006279F7">
        <w:rPr>
          <w:lang w:val="sr-Cyrl-BA"/>
        </w:rPr>
        <w:t xml:space="preserve"> и сар., 2016; </w:t>
      </w:r>
      <w:r>
        <w:t>Zanger</w:t>
      </w:r>
      <w:r w:rsidRPr="006279F7">
        <w:rPr>
          <w:lang w:val="sr-Cyrl-BA"/>
        </w:rPr>
        <w:t xml:space="preserve"> и </w:t>
      </w:r>
      <w:r>
        <w:t>Schwab</w:t>
      </w:r>
      <w:r w:rsidRPr="006279F7">
        <w:rPr>
          <w:lang w:val="sr-Cyrl-BA"/>
        </w:rPr>
        <w:t xml:space="preserve">, 2013; </w:t>
      </w:r>
      <w:r>
        <w:t>Ryter</w:t>
      </w:r>
      <w:r w:rsidRPr="006279F7">
        <w:rPr>
          <w:lang w:val="sr-Cyrl-BA"/>
        </w:rPr>
        <w:t>, 2022). Добијени налази добро се уклапају са експериментално регистрованим пром</w:t>
      </w:r>
      <w:r>
        <w:rPr>
          <w:lang w:val="sr-Cyrl-BA"/>
        </w:rPr>
        <w:t>ен</w:t>
      </w:r>
      <w:r w:rsidRPr="006279F7">
        <w:rPr>
          <w:lang w:val="sr-Cyrl-BA"/>
        </w:rPr>
        <w:t xml:space="preserve">ама редокс биомаркера и биомаркера функције јетре, укључујући пораст </w:t>
      </w:r>
      <w:r w:rsidRPr="006279F7">
        <w:rPr>
          <w:i/>
          <w:lang w:val="sr-Cyrl-BA"/>
        </w:rPr>
        <w:t>О₂•⁻</w:t>
      </w:r>
      <w:r w:rsidRPr="006279F7">
        <w:rPr>
          <w:lang w:val="sr-Cyrl-BA"/>
        </w:rPr>
        <w:t xml:space="preserve">, </w:t>
      </w:r>
      <w:r>
        <w:rPr>
          <w:i/>
        </w:rPr>
        <w:t>TOS</w:t>
      </w:r>
      <w:r w:rsidRPr="006279F7">
        <w:rPr>
          <w:i/>
          <w:lang w:val="sr-Cyrl-BA"/>
        </w:rPr>
        <w:t xml:space="preserve">, </w:t>
      </w:r>
      <w:r>
        <w:rPr>
          <w:i/>
        </w:rPr>
        <w:t>PAB</w:t>
      </w:r>
      <w:r w:rsidRPr="006279F7">
        <w:rPr>
          <w:lang w:val="sr-Cyrl-BA"/>
        </w:rPr>
        <w:t xml:space="preserve"> и </w:t>
      </w:r>
      <w:r>
        <w:rPr>
          <w:i/>
        </w:rPr>
        <w:t>OSI</w:t>
      </w:r>
      <w:r w:rsidRPr="006279F7">
        <w:rPr>
          <w:lang w:val="sr-Cyrl-BA"/>
        </w:rPr>
        <w:t xml:space="preserve">, као и промене </w:t>
      </w:r>
      <w:r>
        <w:rPr>
          <w:i/>
        </w:rPr>
        <w:t>AST</w:t>
      </w:r>
      <w:r w:rsidRPr="006279F7">
        <w:rPr>
          <w:i/>
          <w:lang w:val="sr-Cyrl-BA"/>
        </w:rPr>
        <w:t xml:space="preserve">, </w:t>
      </w:r>
      <w:r>
        <w:rPr>
          <w:i/>
        </w:rPr>
        <w:t>GGT</w:t>
      </w:r>
      <w:r w:rsidRPr="006279F7">
        <w:rPr>
          <w:lang w:val="sr-Cyrl-BA"/>
        </w:rPr>
        <w:t xml:space="preserve"> и билирубина.</w:t>
      </w:r>
    </w:p>
    <w:p w:rsidRPr="006279F7" w:rsidR="008423BA" w:rsidRDefault="006E41C6" w14:paraId="197C65FF" w14:textId="77777777">
      <w:pPr>
        <w:pStyle w:val="isselectedend"/>
        <w:spacing w:before="0" w:beforeAutospacing="0" w:after="0" w:afterAutospacing="0"/>
        <w:jc w:val="both"/>
        <w:rPr>
          <w:lang w:val="sr-Cyrl-BA"/>
        </w:rPr>
      </w:pPr>
      <w:r w:rsidRPr="006279F7">
        <w:rPr>
          <w:lang w:val="sr-Cyrl-BA"/>
        </w:rPr>
        <w:t xml:space="preserve">Функционална анализа додатно је издвојила процесе повезане са одговором на </w:t>
      </w:r>
      <w:r>
        <w:rPr>
          <w:i/>
        </w:rPr>
        <w:t>ROS</w:t>
      </w:r>
      <w:r w:rsidRPr="006279F7">
        <w:rPr>
          <w:lang w:val="sr-Cyrl-BA"/>
        </w:rPr>
        <w:t>, инфламаторном сигнализацијом, метаболизмом ксенобиотика и оксидоредуктазном активношћу, потврђујући централну улогу оксидативног стреса и биотрансформације у одговору на смеше органских растварача (</w:t>
      </w:r>
      <w:r>
        <w:t>Sies</w:t>
      </w:r>
      <w:r w:rsidRPr="006279F7">
        <w:rPr>
          <w:lang w:val="sr-Cyrl-BA"/>
        </w:rPr>
        <w:t xml:space="preserve"> и сар., 2017; </w:t>
      </w:r>
      <w:r>
        <w:t>Nebert</w:t>
      </w:r>
      <w:r w:rsidRPr="006279F7">
        <w:rPr>
          <w:lang w:val="sr-Cyrl-BA"/>
        </w:rPr>
        <w:t xml:space="preserve">, 2017). Посебно је значајно издвајање </w:t>
      </w:r>
      <w:r>
        <w:rPr>
          <w:i/>
        </w:rPr>
        <w:t>HMOX</w:t>
      </w:r>
      <w:r w:rsidRPr="006279F7">
        <w:rPr>
          <w:i/>
          <w:lang w:val="sr-Cyrl-BA"/>
        </w:rPr>
        <w:t>1</w:t>
      </w:r>
      <w:r w:rsidRPr="006279F7">
        <w:rPr>
          <w:lang w:val="sr-Cyrl-BA"/>
        </w:rPr>
        <w:t xml:space="preserve"> и </w:t>
      </w:r>
      <w:r>
        <w:rPr>
          <w:i/>
        </w:rPr>
        <w:t>CYP</w:t>
      </w:r>
      <w:r w:rsidRPr="006279F7">
        <w:rPr>
          <w:i/>
          <w:lang w:val="sr-Cyrl-BA"/>
        </w:rPr>
        <w:t>2</w:t>
      </w:r>
      <w:r>
        <w:rPr>
          <w:i/>
        </w:rPr>
        <w:t>E</w:t>
      </w:r>
      <w:r w:rsidRPr="006279F7">
        <w:rPr>
          <w:i/>
          <w:lang w:val="sr-Cyrl-BA"/>
        </w:rPr>
        <w:t>1</w:t>
      </w:r>
      <w:r w:rsidRPr="006279F7">
        <w:rPr>
          <w:lang w:val="sr-Cyrl-BA"/>
        </w:rPr>
        <w:t xml:space="preserve">, имајући у виду улогу </w:t>
      </w:r>
      <w:r>
        <w:rPr>
          <w:i/>
        </w:rPr>
        <w:t>HMOX</w:t>
      </w:r>
      <w:r w:rsidRPr="006279F7">
        <w:rPr>
          <w:i/>
          <w:lang w:val="sr-Cyrl-BA"/>
        </w:rPr>
        <w:t>1</w:t>
      </w:r>
      <w:r w:rsidRPr="006279F7">
        <w:rPr>
          <w:lang w:val="sr-Cyrl-BA"/>
        </w:rPr>
        <w:t xml:space="preserve"> у цитопротективном одговору на оксидативни стрес и </w:t>
      </w:r>
      <w:r>
        <w:rPr>
          <w:i/>
        </w:rPr>
        <w:t>CYP</w:t>
      </w:r>
      <w:r w:rsidRPr="006279F7">
        <w:rPr>
          <w:i/>
          <w:lang w:val="sr-Cyrl-BA"/>
        </w:rPr>
        <w:t>2</w:t>
      </w:r>
      <w:r>
        <w:rPr>
          <w:i/>
        </w:rPr>
        <w:t>E</w:t>
      </w:r>
      <w:r w:rsidRPr="006279F7">
        <w:rPr>
          <w:i/>
          <w:lang w:val="sr-Cyrl-BA"/>
        </w:rPr>
        <w:t>1</w:t>
      </w:r>
      <w:r w:rsidRPr="006279F7">
        <w:rPr>
          <w:lang w:val="sr-Cyrl-BA"/>
        </w:rPr>
        <w:t xml:space="preserve"> у метаболизму органских растварача.</w:t>
      </w:r>
      <w:r>
        <w:rPr>
          <w:lang w:val="sr-Cyrl-BA"/>
        </w:rPr>
        <w:t xml:space="preserve"> </w:t>
      </w:r>
      <w:r w:rsidRPr="006279F7">
        <w:rPr>
          <w:lang w:val="sr-Cyrl-BA"/>
        </w:rPr>
        <w:t xml:space="preserve">Укупно посматрано, резултати </w:t>
      </w:r>
      <w:r>
        <w:rPr>
          <w:i/>
        </w:rPr>
        <w:t>in</w:t>
      </w:r>
      <w:r w:rsidRPr="006279F7">
        <w:rPr>
          <w:i/>
          <w:lang w:val="sr-Cyrl-BA"/>
        </w:rPr>
        <w:t xml:space="preserve"> </w:t>
      </w:r>
      <w:r>
        <w:rPr>
          <w:i/>
        </w:rPr>
        <w:t>silico</w:t>
      </w:r>
      <w:r w:rsidRPr="006279F7">
        <w:rPr>
          <w:lang w:val="sr-Cyrl-BA"/>
        </w:rPr>
        <w:t xml:space="preserve"> токсикогеномичке анализе подржавају тумачење да се токсични потенцијал смеша органских растварача заснива на међусобно повезаној мрежи оксидативног стреса, инфламације и </w:t>
      </w:r>
      <w:r>
        <w:rPr>
          <w:i/>
        </w:rPr>
        <w:t>CYP</w:t>
      </w:r>
      <w:r w:rsidRPr="006279F7">
        <w:rPr>
          <w:lang w:val="sr-Cyrl-BA"/>
        </w:rPr>
        <w:t xml:space="preserve"> посредоване биотрансформације. Интеграција биомониторинга заснованог на биомаркерима ефекта са </w:t>
      </w:r>
      <w:r>
        <w:rPr>
          <w:i/>
        </w:rPr>
        <w:t>in</w:t>
      </w:r>
      <w:r w:rsidRPr="006279F7">
        <w:rPr>
          <w:i/>
          <w:lang w:val="sr-Cyrl-BA"/>
        </w:rPr>
        <w:t xml:space="preserve"> </w:t>
      </w:r>
      <w:r>
        <w:rPr>
          <w:i/>
        </w:rPr>
        <w:t>silico</w:t>
      </w:r>
      <w:r w:rsidRPr="006279F7">
        <w:rPr>
          <w:lang w:val="sr-Cyrl-BA"/>
        </w:rPr>
        <w:t xml:space="preserve"> токсикогеномичком анализом представља методолошки снажан приступ за процену раних и субклиничких ефеката професионалне изложености смешама органских растварача.</w:t>
      </w:r>
    </w:p>
    <w:p w:rsidRPr="00E24A83" w:rsidR="008423BA" w:rsidRDefault="008423BA" w14:paraId="5461A082" w14:textId="77777777">
      <w:pPr>
        <w:pStyle w:val="NormalWeb"/>
        <w:spacing w:before="0" w:beforeAutospacing="0" w:after="0" w:afterAutospacing="0"/>
        <w:jc w:val="both"/>
        <w:rPr>
          <w:lang w:val="sr-Cyrl-BA"/>
        </w:rPr>
      </w:pPr>
    </w:p>
    <w:p w:rsidR="008423BA" w:rsidRDefault="006E41C6" w14:paraId="40576FE5" w14:textId="77777777">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Литература:</w:t>
      </w:r>
    </w:p>
    <w:p w:rsidR="008423BA" w:rsidRDefault="008423BA" w14:paraId="756C87C5" w14:textId="77777777">
      <w:pPr>
        <w:spacing w:after="0" w:line="240" w:lineRule="auto"/>
        <w:jc w:val="both"/>
        <w:rPr>
          <w:rFonts w:ascii="Times New Roman" w:hAnsi="Times New Roman" w:eastAsia="Times New Roman" w:cs="Times New Roman"/>
          <w:sz w:val="24"/>
          <w:szCs w:val="24"/>
        </w:rPr>
      </w:pPr>
    </w:p>
    <w:p w:rsidR="008423BA" w:rsidRDefault="006E41C6" w14:paraId="5FA179C4"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Allameh, A., Niayesh-Mehr, R., Aliarab, A., Sebastiani, G., and Pantopoulos, K. (2023). Oxidative stress in liver pathophysiology and disease. </w:t>
      </w:r>
      <w:r>
        <w:rPr>
          <w:rFonts w:ascii="Times New Roman" w:hAnsi="Times New Roman" w:eastAsia="Times New Roman" w:cs="Times New Roman"/>
          <w:iCs/>
          <w:sz w:val="24"/>
          <w:szCs w:val="24"/>
        </w:rPr>
        <w:t>Antioxidants, 12</w:t>
      </w:r>
      <w:r>
        <w:rPr>
          <w:rFonts w:ascii="Times New Roman" w:hAnsi="Times New Roman" w:eastAsia="Times New Roman" w:cs="Times New Roman"/>
          <w:sz w:val="24"/>
          <w:szCs w:val="24"/>
        </w:rPr>
        <w:t>(9), 1653.</w:t>
      </w:r>
    </w:p>
    <w:p w:rsidR="008423BA" w:rsidRDefault="006E41C6" w14:paraId="50C92EF1" w14:textId="77777777">
      <w:pPr>
        <w:spacing w:after="0" w:line="240" w:lineRule="auto"/>
        <w:ind w:hanging="288"/>
        <w:jc w:val="both"/>
        <w:rPr>
          <w:rFonts w:ascii="Times New Roman" w:hAnsi="Times New Roman" w:eastAsia="Times New Roman" w:cs="Times New Roman"/>
          <w:b/>
          <w:sz w:val="24"/>
          <w:szCs w:val="24"/>
        </w:rPr>
      </w:pPr>
      <w:r>
        <w:rPr>
          <w:rFonts w:ascii="Times New Roman" w:hAnsi="Times New Roman" w:eastAsia="Times New Roman" w:cs="Times New Roman"/>
          <w:bCs/>
          <w:sz w:val="24"/>
          <w:szCs w:val="24"/>
        </w:rPr>
        <w:t>American Conference of Governmental Industrial Hygienists (ACGIH) (2024). 2024 TLVs and BEIs: Threshold Limit Values for Chemical Substances and Physical Agents &amp; Biological Exposure Indices. Cincinnati, OH: American Conference of Governmental Industrial Hygienists.</w:t>
      </w:r>
    </w:p>
    <w:p w:rsidR="008423BA" w:rsidRDefault="006E41C6" w14:paraId="511AAC1E"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Barbagallo, M., and Dominguez, L. J. (2010). Magnesium and aging. </w:t>
      </w:r>
      <w:r>
        <w:rPr>
          <w:rFonts w:ascii="Times New Roman" w:hAnsi="Times New Roman" w:eastAsia="Times New Roman" w:cs="Times New Roman"/>
          <w:iCs/>
          <w:sz w:val="24"/>
          <w:szCs w:val="24"/>
        </w:rPr>
        <w:t>Current Pharmaceutical Design, 16</w:t>
      </w:r>
      <w:r>
        <w:rPr>
          <w:rFonts w:ascii="Times New Roman" w:hAnsi="Times New Roman" w:eastAsia="Times New Roman" w:cs="Times New Roman"/>
          <w:sz w:val="24"/>
          <w:szCs w:val="24"/>
        </w:rPr>
        <w:t>(7), 832–839.</w:t>
      </w:r>
    </w:p>
    <w:p w:rsidR="008423BA" w:rsidRDefault="006E41C6" w14:paraId="0749C934" w14:textId="77777777">
      <w:pPr>
        <w:spacing w:after="0" w:line="240" w:lineRule="auto"/>
        <w:ind w:hanging="288"/>
        <w:jc w:val="both"/>
        <w:rPr>
          <w:rFonts w:ascii="Times New Roman" w:hAnsi="Times New Roman" w:eastAsia="Times New Roman" w:cs="Times New Roman"/>
          <w:b/>
          <w:sz w:val="24"/>
          <w:szCs w:val="24"/>
        </w:rPr>
      </w:pPr>
      <w:r w:rsidRPr="00E24A83">
        <w:rPr>
          <w:rFonts w:ascii="Times New Roman" w:hAnsi="Times New Roman" w:eastAsia="Times New Roman" w:cs="Times New Roman"/>
          <w:bCs/>
          <w:sz w:val="24"/>
          <w:szCs w:val="24"/>
          <w:lang w:val="fr-FR"/>
        </w:rPr>
        <w:t xml:space="preserve">Becatti, M., Marcucci, R., Gori, A.M., Mannini, L., Grifoni, E., Liotta, A.A., et al. </w:t>
      </w:r>
      <w:r>
        <w:rPr>
          <w:rFonts w:ascii="Times New Roman" w:hAnsi="Times New Roman" w:eastAsia="Times New Roman" w:cs="Times New Roman"/>
          <w:bCs/>
          <w:sz w:val="24"/>
          <w:szCs w:val="24"/>
        </w:rPr>
        <w:t>(2016). Erythrocyte oxidative stress is associated with cell deformability in patients with retinal vein occlusion. Journal of Thrombosis and Haemostasis, 14(11), 2287–2297.</w:t>
      </w:r>
    </w:p>
    <w:p w:rsidR="008423BA" w:rsidRDefault="006E41C6" w14:paraId="34B87C40"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bCs/>
          <w:sz w:val="24"/>
          <w:szCs w:val="24"/>
        </w:rPr>
        <w:t>Beier, J.I., Luo, J., Vanderpuye, C.M., Brizendine, P., Muddasani, P., Bolatimi, O., et al. (2025). Environmental pollutants, occupational exposures, and liver disease. Seminars in Liver Disease, 45(2), 148–166.</w:t>
      </w:r>
    </w:p>
    <w:p w:rsidR="008423BA" w:rsidRDefault="006E41C6" w14:paraId="24836B1C"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Bellarosa, C., and Tiribelli, C. (2022). Bilirubin 2022: The past, the present and the future. </w:t>
      </w:r>
      <w:r>
        <w:rPr>
          <w:rFonts w:ascii="Times New Roman" w:hAnsi="Times New Roman" w:eastAsia="Times New Roman" w:cs="Times New Roman"/>
          <w:iCs/>
          <w:sz w:val="24"/>
          <w:szCs w:val="24"/>
        </w:rPr>
        <w:t>Antioxidants, 11</w:t>
      </w:r>
      <w:r>
        <w:rPr>
          <w:rFonts w:ascii="Times New Roman" w:hAnsi="Times New Roman" w:eastAsia="Times New Roman" w:cs="Times New Roman"/>
          <w:sz w:val="24"/>
          <w:szCs w:val="24"/>
        </w:rPr>
        <w:t>(9), 1632.</w:t>
      </w:r>
    </w:p>
    <w:p w:rsidR="008423BA" w:rsidRDefault="006E41C6" w14:paraId="60B0CC10"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Brauner, C., Joveleviths, D., Álvares-da-Silva, M.R., Marroni, N., Bona, S., Schemitt, E. et al. (2020). Exposure to organic solvents and hepatotoxicity. </w:t>
      </w:r>
      <w:r>
        <w:rPr>
          <w:rFonts w:ascii="Times New Roman" w:hAnsi="Times New Roman" w:eastAsia="Times New Roman" w:cs="Times New Roman"/>
          <w:iCs/>
          <w:sz w:val="24"/>
          <w:szCs w:val="24"/>
        </w:rPr>
        <w:t>Journal of Environmental Science and Health, Part A: Toxic/Hazardous Substances &amp; Environmental Engineering</w:t>
      </w:r>
      <w:r>
        <w:rPr>
          <w:rFonts w:ascii="Times New Roman" w:hAnsi="Times New Roman" w:eastAsia="Times New Roman" w:cs="Times New Roman"/>
          <w:sz w:val="24"/>
          <w:szCs w:val="24"/>
        </w:rPr>
        <w:t>, 55(10), 1173–1178.</w:t>
      </w:r>
    </w:p>
    <w:p w:rsidR="008423BA" w:rsidRDefault="006E41C6" w14:paraId="7991792C"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Cakmak, S., Cole, C., Hebbern, C., Andrade, J., and Dales, R. (2020). Associations between blood volatile organic compounds, and changes in hematologic and biochemical profiles, in a population-based study. </w:t>
      </w:r>
      <w:r>
        <w:rPr>
          <w:rFonts w:ascii="Times New Roman" w:hAnsi="Times New Roman" w:eastAsia="Times New Roman" w:cs="Times New Roman"/>
          <w:iCs/>
          <w:sz w:val="24"/>
          <w:szCs w:val="24"/>
        </w:rPr>
        <w:t>Environment International, 145</w:t>
      </w:r>
      <w:r>
        <w:rPr>
          <w:rFonts w:ascii="Times New Roman" w:hAnsi="Times New Roman" w:eastAsia="Times New Roman" w:cs="Times New Roman"/>
          <w:sz w:val="24"/>
          <w:szCs w:val="24"/>
        </w:rPr>
        <w:t>, 106121.</w:t>
      </w:r>
    </w:p>
    <w:p w:rsidR="008423BA" w:rsidRDefault="006E41C6" w14:paraId="5CE27462"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Caliri, A. W., Tommasi, S., and Besaratinia, A. (2021). Relationships among smoking, oxidative stress, inflammation, macromolecular damage, and cancer. </w:t>
      </w:r>
      <w:r>
        <w:rPr>
          <w:rFonts w:ascii="Times New Roman" w:hAnsi="Times New Roman" w:eastAsia="Times New Roman" w:cs="Times New Roman"/>
          <w:iCs/>
          <w:sz w:val="24"/>
          <w:szCs w:val="24"/>
        </w:rPr>
        <w:t>Mutation Research/Reviews in Mutation Research, 787</w:t>
      </w:r>
      <w:r>
        <w:rPr>
          <w:rFonts w:ascii="Times New Roman" w:hAnsi="Times New Roman" w:eastAsia="Times New Roman" w:cs="Times New Roman"/>
          <w:sz w:val="24"/>
          <w:szCs w:val="24"/>
        </w:rPr>
        <w:t>, 108365.</w:t>
      </w:r>
    </w:p>
    <w:p w:rsidR="008423BA" w:rsidRDefault="006E41C6" w14:paraId="7697C6EA"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Caro, A. A., and Cederbaum, A. I. (2004). Oxidative stress, toxicology, and pharmacology of CYP2E1. </w:t>
      </w:r>
      <w:r>
        <w:rPr>
          <w:rFonts w:ascii="Times New Roman" w:hAnsi="Times New Roman" w:eastAsia="Times New Roman" w:cs="Times New Roman"/>
          <w:iCs/>
          <w:sz w:val="24"/>
          <w:szCs w:val="24"/>
        </w:rPr>
        <w:t>Annual Review of Pharmacology and Toxicology, 44</w:t>
      </w:r>
      <w:r>
        <w:rPr>
          <w:rFonts w:ascii="Times New Roman" w:hAnsi="Times New Roman" w:eastAsia="Times New Roman" w:cs="Times New Roman"/>
          <w:sz w:val="24"/>
          <w:szCs w:val="24"/>
        </w:rPr>
        <w:t>, 27–42.</w:t>
      </w:r>
    </w:p>
    <w:p w:rsidR="008423BA" w:rsidRDefault="006E41C6" w14:paraId="37B6EDC1"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Cavallo, D., Ursini, C. L., Fresegna, A. M., Ciervo, A., Maiello, R., Buresti, G., et al. (2021). Occupational exposure in industrial painters: Sensitive and noninvasive biomarkers to evaluate early cytotoxicity, genotoxicity and oxidative stress. </w:t>
      </w:r>
      <w:r>
        <w:rPr>
          <w:rFonts w:ascii="Times New Roman" w:hAnsi="Times New Roman" w:eastAsia="Times New Roman" w:cs="Times New Roman"/>
          <w:iCs/>
          <w:sz w:val="24"/>
          <w:szCs w:val="24"/>
        </w:rPr>
        <w:t>International Journal of Environmental Research and Public Health, 18</w:t>
      </w:r>
      <w:r>
        <w:rPr>
          <w:rFonts w:ascii="Times New Roman" w:hAnsi="Times New Roman" w:eastAsia="Times New Roman" w:cs="Times New Roman"/>
          <w:sz w:val="24"/>
          <w:szCs w:val="24"/>
        </w:rPr>
        <w:t>(9), 4645.</w:t>
      </w:r>
    </w:p>
    <w:p w:rsidR="008423BA" w:rsidRDefault="006E41C6" w14:paraId="7FCBCA91"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Cetintepe, S.P., Hazar, M., Bilinmiş, I., Dilsiz, S.A. and Basaran, N. (2023). Evaluation of genotoxicity, oxidative stress and immune parameters of auto-paint workers. </w:t>
      </w:r>
      <w:r>
        <w:rPr>
          <w:rFonts w:ascii="Times New Roman" w:hAnsi="Times New Roman" w:eastAsia="Times New Roman" w:cs="Times New Roman"/>
          <w:iCs/>
          <w:sz w:val="24"/>
          <w:szCs w:val="24"/>
        </w:rPr>
        <w:t>Environmental Research</w:t>
      </w:r>
      <w:r>
        <w:rPr>
          <w:rFonts w:ascii="Times New Roman" w:hAnsi="Times New Roman" w:eastAsia="Times New Roman" w:cs="Times New Roman"/>
          <w:sz w:val="24"/>
          <w:szCs w:val="24"/>
        </w:rPr>
        <w:t>, 237, 116970.</w:t>
      </w:r>
    </w:p>
    <w:p w:rsidR="008423BA" w:rsidRDefault="006E41C6" w14:paraId="48272B7D"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Chang, W. J., Joe, K. T., Park, H. Y., Jeong, J. D., and Lee, D. H. (2013). The relationship of liver function tests to mixed exposure to lead and organic solvents. </w:t>
      </w:r>
      <w:r>
        <w:rPr>
          <w:rFonts w:ascii="Times New Roman" w:hAnsi="Times New Roman" w:eastAsia="Times New Roman" w:cs="Times New Roman"/>
          <w:iCs/>
          <w:sz w:val="24"/>
          <w:szCs w:val="24"/>
        </w:rPr>
        <w:t>Annals of Occupational and Environmental Medicine</w:t>
      </w:r>
      <w:r>
        <w:rPr>
          <w:rFonts w:ascii="Times New Roman" w:hAnsi="Times New Roman" w:eastAsia="Times New Roman" w:cs="Times New Roman"/>
          <w:i/>
          <w:iCs/>
          <w:sz w:val="24"/>
          <w:szCs w:val="24"/>
        </w:rPr>
        <w:t xml:space="preserve">, </w:t>
      </w:r>
      <w:r>
        <w:rPr>
          <w:rFonts w:ascii="Times New Roman" w:hAnsi="Times New Roman" w:eastAsia="Times New Roman" w:cs="Times New Roman"/>
          <w:iCs/>
          <w:sz w:val="24"/>
          <w:szCs w:val="24"/>
        </w:rPr>
        <w:t>25</w:t>
      </w:r>
      <w:r>
        <w:rPr>
          <w:rFonts w:ascii="Times New Roman" w:hAnsi="Times New Roman" w:eastAsia="Times New Roman" w:cs="Times New Roman"/>
          <w:sz w:val="24"/>
          <w:szCs w:val="24"/>
        </w:rPr>
        <w:t>, 5.</w:t>
      </w:r>
    </w:p>
    <w:p w:rsidR="008423BA" w:rsidRDefault="006E41C6" w14:paraId="21BC3C58"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Cichoż-Lach, H., and Michalak, A. (2014). Oxidative stress as a crucial factor in liver diseases. </w:t>
      </w:r>
      <w:r>
        <w:rPr>
          <w:rFonts w:ascii="Times New Roman" w:hAnsi="Times New Roman" w:eastAsia="Times New Roman" w:cs="Times New Roman"/>
          <w:iCs/>
          <w:sz w:val="24"/>
          <w:szCs w:val="24"/>
        </w:rPr>
        <w:t>World Journal of Gastroenterology, 20</w:t>
      </w:r>
      <w:r>
        <w:rPr>
          <w:rFonts w:ascii="Times New Roman" w:hAnsi="Times New Roman" w:eastAsia="Times New Roman" w:cs="Times New Roman"/>
          <w:sz w:val="24"/>
          <w:szCs w:val="24"/>
        </w:rPr>
        <w:t>(25), 8082–8091.</w:t>
      </w:r>
    </w:p>
    <w:p w:rsidR="008423BA" w:rsidRDefault="006E41C6" w14:paraId="4D63BEF4"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Dehghan Haghighi, J., Hormozi, M., and Payandeh, A. (2022). Blood serum levels of selected biomarkers of oxidative stress among printing workers occupationally exposed to low-levels of toluene and xylene. </w:t>
      </w:r>
      <w:r>
        <w:rPr>
          <w:rFonts w:ascii="Times New Roman" w:hAnsi="Times New Roman" w:eastAsia="Times New Roman" w:cs="Times New Roman"/>
          <w:iCs/>
          <w:sz w:val="24"/>
          <w:szCs w:val="24"/>
        </w:rPr>
        <w:t>Toxicology and Industrial Health, 38</w:t>
      </w:r>
      <w:r>
        <w:rPr>
          <w:rFonts w:ascii="Times New Roman" w:hAnsi="Times New Roman" w:eastAsia="Times New Roman" w:cs="Times New Roman"/>
          <w:sz w:val="24"/>
          <w:szCs w:val="24"/>
        </w:rPr>
        <w:t>(5), 299–307.</w:t>
      </w:r>
    </w:p>
    <w:p w:rsidR="008423BA" w:rsidRDefault="006E41C6" w14:paraId="06A17F52"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Doherty, B. T., Kwok, R. K., Curry, M. D., Ekenga, C., Chambers, D., Sandler, D. P., et al. (2017). Associations between blood BTEXS concentrations and hematologic parameters among adult residents of the US Gulf States. </w:t>
      </w:r>
      <w:r>
        <w:rPr>
          <w:rFonts w:ascii="Times New Roman" w:hAnsi="Times New Roman" w:eastAsia="Times New Roman" w:cs="Times New Roman"/>
          <w:iCs/>
          <w:sz w:val="24"/>
          <w:szCs w:val="24"/>
        </w:rPr>
        <w:t>Environmental Research, 156</w:t>
      </w:r>
      <w:r>
        <w:rPr>
          <w:rFonts w:ascii="Times New Roman" w:hAnsi="Times New Roman" w:eastAsia="Times New Roman" w:cs="Times New Roman"/>
          <w:sz w:val="24"/>
          <w:szCs w:val="24"/>
        </w:rPr>
        <w:t>, 579–587.</w:t>
      </w:r>
    </w:p>
    <w:p w:rsidR="008423BA" w:rsidRDefault="006E41C6" w14:paraId="7C9E16BF"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Erel, O. (2004). A novel automated direct measurement method for total antioxidant capacity using a new generation, more stable ABTS radical cation. </w:t>
      </w:r>
      <w:r>
        <w:rPr>
          <w:rFonts w:ascii="Times New Roman" w:hAnsi="Times New Roman" w:eastAsia="Times New Roman" w:cs="Times New Roman"/>
          <w:iCs/>
          <w:sz w:val="24"/>
          <w:szCs w:val="24"/>
        </w:rPr>
        <w:t>Clinical Biochemistry, 37</w:t>
      </w:r>
      <w:r>
        <w:rPr>
          <w:rFonts w:ascii="Times New Roman" w:hAnsi="Times New Roman" w:eastAsia="Times New Roman" w:cs="Times New Roman"/>
          <w:sz w:val="24"/>
          <w:szCs w:val="24"/>
        </w:rPr>
        <w:t>(4), 277–285.</w:t>
      </w:r>
    </w:p>
    <w:p w:rsidR="008423BA" w:rsidRDefault="006E41C6" w14:paraId="57DB92CC"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Eslam, M., Newsome, P. N., Sarin, S. K., Anstee, Q. M., Targher, G., Romero-Gomez, M., et al. (2020). A new definition for metabolic dysfunction-associated fatty liver disease: An international expert consensus statement. </w:t>
      </w:r>
      <w:r>
        <w:rPr>
          <w:rFonts w:ascii="Times New Roman" w:hAnsi="Times New Roman" w:eastAsia="Times New Roman" w:cs="Times New Roman"/>
          <w:iCs/>
          <w:sz w:val="24"/>
          <w:szCs w:val="24"/>
        </w:rPr>
        <w:t>Journal of Hepatology, 73</w:t>
      </w:r>
      <w:r>
        <w:rPr>
          <w:rFonts w:ascii="Times New Roman" w:hAnsi="Times New Roman" w:eastAsia="Times New Roman" w:cs="Times New Roman"/>
          <w:sz w:val="24"/>
          <w:szCs w:val="24"/>
        </w:rPr>
        <w:t>(1), 202–209.</w:t>
      </w:r>
    </w:p>
    <w:p w:rsidR="008423BA" w:rsidRDefault="006E41C6" w14:paraId="1D9B8E3A"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European Association for the Study of the Liver (EASL). (2019). EASL Clinical Practice Guideline: Occupational liver diseases. </w:t>
      </w:r>
      <w:r>
        <w:rPr>
          <w:rFonts w:ascii="Times New Roman" w:hAnsi="Times New Roman" w:eastAsia="Times New Roman" w:cs="Times New Roman"/>
          <w:iCs/>
          <w:sz w:val="24"/>
          <w:szCs w:val="24"/>
        </w:rPr>
        <w:t>Journal of Hepatology, 71</w:t>
      </w:r>
      <w:r>
        <w:rPr>
          <w:rFonts w:ascii="Times New Roman" w:hAnsi="Times New Roman" w:eastAsia="Times New Roman" w:cs="Times New Roman"/>
          <w:sz w:val="24"/>
          <w:szCs w:val="24"/>
        </w:rPr>
        <w:t>(5), 1022–1037.</w:t>
      </w:r>
    </w:p>
    <w:p w:rsidR="008423BA" w:rsidRDefault="006E41C6" w14:paraId="73AC130B"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Forget, P., Khalifa, C., Defour, J. P., Latinne, D., Van Pel, M. C., and De Kock, M. (2017). What is the normal value of the neutrophil-to-lymphocyte ratio? </w:t>
      </w:r>
      <w:r>
        <w:rPr>
          <w:rFonts w:ascii="Times New Roman" w:hAnsi="Times New Roman" w:eastAsia="Times New Roman" w:cs="Times New Roman"/>
          <w:iCs/>
          <w:sz w:val="24"/>
          <w:szCs w:val="24"/>
        </w:rPr>
        <w:t>BMC Research Notes, 10</w:t>
      </w:r>
      <w:r>
        <w:rPr>
          <w:rFonts w:ascii="Times New Roman" w:hAnsi="Times New Roman" w:eastAsia="Times New Roman" w:cs="Times New Roman"/>
          <w:sz w:val="24"/>
          <w:szCs w:val="24"/>
        </w:rPr>
        <w:t>, 12.</w:t>
      </w:r>
    </w:p>
    <w:p w:rsidR="008423BA" w:rsidRDefault="006E41C6" w14:paraId="2B63943E"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Furukawa, S., Fujita, T., Shimabukuro, M., Iwaki, M., Yamada, Y., Nakajima, Y., et al. (2004). Increased oxidative stress in obesity and its impact on metabolic syndrome. </w:t>
      </w:r>
      <w:r>
        <w:rPr>
          <w:rFonts w:ascii="Times New Roman" w:hAnsi="Times New Roman" w:eastAsia="Times New Roman" w:cs="Times New Roman"/>
          <w:iCs/>
          <w:sz w:val="24"/>
          <w:szCs w:val="24"/>
        </w:rPr>
        <w:t>The Journal of Clinical Investigation, 114</w:t>
      </w:r>
      <w:r>
        <w:rPr>
          <w:rFonts w:ascii="Times New Roman" w:hAnsi="Times New Roman" w:eastAsia="Times New Roman" w:cs="Times New Roman"/>
          <w:sz w:val="24"/>
          <w:szCs w:val="24"/>
        </w:rPr>
        <w:t>(12), 1752–1761.</w:t>
      </w:r>
    </w:p>
    <w:p w:rsidR="008423BA" w:rsidRDefault="006E41C6" w14:paraId="263AE31F"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Ghahri, A., Seydi, P., Ranjbar, A., Hatami, H., Beheshti, T., </w:t>
      </w:r>
      <w:r>
        <w:rPr>
          <w:rFonts w:ascii="Times New Roman" w:hAnsi="Times New Roman" w:eastAsia="Times New Roman" w:cs="Times New Roman"/>
          <w:bCs/>
          <w:sz w:val="24"/>
          <w:szCs w:val="24"/>
        </w:rPr>
        <w:t>and</w:t>
      </w:r>
      <w:r>
        <w:rPr>
          <w:rFonts w:ascii="Times New Roman" w:hAnsi="Times New Roman" w:eastAsia="Times New Roman" w:cs="Times New Roman"/>
          <w:sz w:val="24"/>
          <w:szCs w:val="24"/>
        </w:rPr>
        <w:t xml:space="preserve"> Seydi, E. (2024). Evaluation of exposure to volatile organic compounds (BTEX) and polycyclic aromatic hydrocarbons (PAHs) in gas station workers and oxidative stress assessment in Karaj city. </w:t>
      </w:r>
      <w:r>
        <w:rPr>
          <w:rFonts w:ascii="Times New Roman" w:hAnsi="Times New Roman" w:eastAsia="Times New Roman" w:cs="Times New Roman"/>
          <w:iCs/>
          <w:sz w:val="24"/>
          <w:szCs w:val="24"/>
        </w:rPr>
        <w:t>Toxicology Reports, 13</w:t>
      </w:r>
      <w:r>
        <w:rPr>
          <w:rFonts w:ascii="Times New Roman" w:hAnsi="Times New Roman" w:eastAsia="Times New Roman" w:cs="Times New Roman"/>
          <w:sz w:val="24"/>
          <w:szCs w:val="24"/>
        </w:rPr>
        <w:t>, 101767.</w:t>
      </w:r>
    </w:p>
    <w:p w:rsidR="008423BA" w:rsidRDefault="006E41C6" w14:paraId="3C27D283"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Grešner, P., Król, M.B., Świercz, R. and Gromadzińska, J. (2021). Blood plasma levels of biomarkers of liver status and lipid profile among nail technicians occupationally exposed to low-level mixture of volatile organic compounds. </w:t>
      </w:r>
      <w:r>
        <w:rPr>
          <w:rFonts w:ascii="Times New Roman" w:hAnsi="Times New Roman" w:eastAsia="Times New Roman" w:cs="Times New Roman"/>
          <w:iCs/>
          <w:sz w:val="24"/>
          <w:szCs w:val="24"/>
        </w:rPr>
        <w:t>International Archives of Occupational and Environmental Health</w:t>
      </w:r>
      <w:r>
        <w:rPr>
          <w:rFonts w:ascii="Times New Roman" w:hAnsi="Times New Roman" w:eastAsia="Times New Roman" w:cs="Times New Roman"/>
          <w:sz w:val="24"/>
          <w:szCs w:val="24"/>
        </w:rPr>
        <w:t>, 94(3), 487–494.</w:t>
      </w:r>
    </w:p>
    <w:p w:rsidR="008423BA" w:rsidRDefault="006E41C6" w14:paraId="5EC3B28C"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Grešner, P., Stępnik, M., Król, M. B., Świercz, R., Smok-Pieniążek, A., Twardowska, E., et al. (2015). Dysregulation of markers of oxidative stress and DNA damage among nail technicians despite low exposure to volatile organic compounds. </w:t>
      </w:r>
      <w:r>
        <w:rPr>
          <w:rFonts w:ascii="Times New Roman" w:hAnsi="Times New Roman" w:eastAsia="Times New Roman" w:cs="Times New Roman"/>
          <w:iCs/>
          <w:sz w:val="24"/>
          <w:szCs w:val="24"/>
        </w:rPr>
        <w:t>Scandinavian Journal of Work, Environment and Health, 41</w:t>
      </w:r>
      <w:r>
        <w:rPr>
          <w:rFonts w:ascii="Times New Roman" w:hAnsi="Times New Roman" w:eastAsia="Times New Roman" w:cs="Times New Roman"/>
          <w:sz w:val="24"/>
          <w:szCs w:val="24"/>
        </w:rPr>
        <w:t>(6), 579–593.</w:t>
      </w:r>
    </w:p>
    <w:p w:rsidR="008423BA" w:rsidRDefault="006E41C6" w14:paraId="14A57F3A"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Himoto, T. and Masaki, T. (2020). Current trends of essential trace elements in patients with chronic liver diseases. </w:t>
      </w:r>
      <w:r>
        <w:rPr>
          <w:rFonts w:ascii="Times New Roman" w:hAnsi="Times New Roman" w:eastAsia="Times New Roman" w:cs="Times New Roman"/>
          <w:iCs/>
          <w:sz w:val="24"/>
          <w:szCs w:val="24"/>
        </w:rPr>
        <w:t>Nutrients</w:t>
      </w:r>
      <w:r>
        <w:rPr>
          <w:rFonts w:ascii="Times New Roman" w:hAnsi="Times New Roman" w:eastAsia="Times New Roman" w:cs="Times New Roman"/>
          <w:sz w:val="24"/>
          <w:szCs w:val="24"/>
        </w:rPr>
        <w:t>, 12(7), 2084.</w:t>
      </w:r>
    </w:p>
    <w:p w:rsidR="008423BA" w:rsidRDefault="006E41C6" w14:paraId="2C0E89CC"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Hosseininejad, M., Mirzamohammadi, E., Mohsenizadeh, S. A., and Mohammadi, S. (2021). The relationship between occupational exposure to organic solvents and metabolic syndrome in petroleum refinery workers in Tehran, Iran. </w:t>
      </w:r>
      <w:r>
        <w:rPr>
          <w:rFonts w:ascii="Times New Roman" w:hAnsi="Times New Roman" w:eastAsia="Times New Roman" w:cs="Times New Roman"/>
          <w:iCs/>
          <w:sz w:val="24"/>
          <w:szCs w:val="24"/>
        </w:rPr>
        <w:t>Diabetes and Metabolic Syndrome: Clinical Research and Reviews, 15</w:t>
      </w:r>
      <w:r>
        <w:rPr>
          <w:rFonts w:ascii="Times New Roman" w:hAnsi="Times New Roman" w:eastAsia="Times New Roman" w:cs="Times New Roman"/>
          <w:sz w:val="24"/>
          <w:szCs w:val="24"/>
        </w:rPr>
        <w:t>(5), 102223.</w:t>
      </w:r>
    </w:p>
    <w:p w:rsidR="008423BA" w:rsidRDefault="006E41C6" w14:paraId="44C913A7"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Hotamisligil, G. S. (2006). Inflammation and metabolic disorders. </w:t>
      </w:r>
      <w:r>
        <w:rPr>
          <w:rFonts w:ascii="Times New Roman" w:hAnsi="Times New Roman" w:eastAsia="Times New Roman" w:cs="Times New Roman"/>
          <w:iCs/>
          <w:sz w:val="24"/>
          <w:szCs w:val="24"/>
        </w:rPr>
        <w:t>Nature, 444</w:t>
      </w:r>
      <w:r>
        <w:rPr>
          <w:rFonts w:ascii="Times New Roman" w:hAnsi="Times New Roman" w:eastAsia="Times New Roman" w:cs="Times New Roman"/>
          <w:sz w:val="24"/>
          <w:szCs w:val="24"/>
        </w:rPr>
        <w:t>(7121), 860–867.</w:t>
      </w:r>
    </w:p>
    <w:p w:rsidR="008423BA" w:rsidRDefault="006E41C6" w14:paraId="7103BE83"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Jomova, K., Alomar, S.Y., Valko, R., Nepovimova, E., Kuca, K. and Valko, M. (2025). The role of redox-active iron, copper, manganese, and redox-inactive zinc in toxicity, oxidative stress, and human diseases. </w:t>
      </w:r>
      <w:r>
        <w:rPr>
          <w:rFonts w:ascii="Times New Roman" w:hAnsi="Times New Roman" w:eastAsia="Times New Roman" w:cs="Times New Roman"/>
          <w:iCs/>
          <w:sz w:val="24"/>
          <w:szCs w:val="24"/>
        </w:rPr>
        <w:t>EXCLI Journal</w:t>
      </w:r>
      <w:r>
        <w:rPr>
          <w:rFonts w:ascii="Times New Roman" w:hAnsi="Times New Roman" w:eastAsia="Times New Roman" w:cs="Times New Roman"/>
          <w:sz w:val="24"/>
          <w:szCs w:val="24"/>
        </w:rPr>
        <w:t>, 24, 880–954.</w:t>
      </w:r>
    </w:p>
    <w:p w:rsidR="008423BA" w:rsidRDefault="006E41C6" w14:paraId="37B0A76B"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Kolisek, M., Touyz, R. M., Romani, A., and Barbagallo, M. (2017). Magnesium and other biometals in oxidative medicine and redox biology. </w:t>
      </w:r>
      <w:r>
        <w:rPr>
          <w:rFonts w:ascii="Times New Roman" w:hAnsi="Times New Roman" w:eastAsia="Times New Roman" w:cs="Times New Roman"/>
          <w:iCs/>
          <w:sz w:val="24"/>
          <w:szCs w:val="24"/>
        </w:rPr>
        <w:t>Oxidative Medicine and Cellular Longevity, 2017</w:t>
      </w:r>
      <w:r>
        <w:rPr>
          <w:rFonts w:ascii="Times New Roman" w:hAnsi="Times New Roman" w:eastAsia="Times New Roman" w:cs="Times New Roman"/>
          <w:sz w:val="24"/>
          <w:szCs w:val="24"/>
        </w:rPr>
        <w:t>, 7428796.</w:t>
      </w:r>
    </w:p>
    <w:p w:rsidR="008423BA" w:rsidRDefault="006E41C6" w14:paraId="0F138938" w14:textId="77777777">
      <w:pPr>
        <w:spacing w:after="0" w:line="240" w:lineRule="auto"/>
        <w:ind w:hanging="288"/>
        <w:jc w:val="both"/>
        <w:rPr>
          <w:rFonts w:ascii="Times New Roman" w:hAnsi="Times New Roman" w:eastAsia="Times New Roman" w:cs="Times New Roman"/>
          <w:b/>
          <w:sz w:val="24"/>
          <w:szCs w:val="24"/>
        </w:rPr>
      </w:pPr>
      <w:r>
        <w:rPr>
          <w:rFonts w:ascii="Times New Roman" w:hAnsi="Times New Roman" w:eastAsia="Times New Roman" w:cs="Times New Roman"/>
          <w:bCs/>
          <w:sz w:val="24"/>
          <w:szCs w:val="24"/>
        </w:rPr>
        <w:t>Lang, A.L. and Beier, J.I. (2018). Interaction of volatile organic compounds and underlying liver disease: a new paradigm for risk. Biological Chemistry, 399(11), 1237–1248.</w:t>
      </w:r>
    </w:p>
    <w:p w:rsidR="008423BA" w:rsidRDefault="006E41C6" w14:paraId="7B83D88C"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Lee, J. H., Kim, D., Kim, H. J., Lee, C. H., Yang, J. I., Kim, W., et al. (2010). Hepatic steatosis index: A simple screening tool reflecting nonalcoholic fatty liver disease. </w:t>
      </w:r>
      <w:r>
        <w:rPr>
          <w:rFonts w:ascii="Times New Roman" w:hAnsi="Times New Roman" w:eastAsia="Times New Roman" w:cs="Times New Roman"/>
          <w:iCs/>
          <w:sz w:val="24"/>
          <w:szCs w:val="24"/>
        </w:rPr>
        <w:t>Digestive and Liver Disease, 42</w:t>
      </w:r>
      <w:r>
        <w:rPr>
          <w:rFonts w:ascii="Times New Roman" w:hAnsi="Times New Roman" w:eastAsia="Times New Roman" w:cs="Times New Roman"/>
          <w:sz w:val="24"/>
          <w:szCs w:val="24"/>
        </w:rPr>
        <w:t>(7), 503–508.</w:t>
      </w:r>
    </w:p>
    <w:p w:rsidR="008423BA" w:rsidRDefault="006E41C6" w14:paraId="0C175D56"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Lee, S. R. (2018). Critical role of zinc as either an antioxidant or a prooxidant in cellular systems. </w:t>
      </w:r>
      <w:r>
        <w:rPr>
          <w:rFonts w:ascii="Times New Roman" w:hAnsi="Times New Roman" w:eastAsia="Times New Roman" w:cs="Times New Roman"/>
          <w:iCs/>
          <w:sz w:val="24"/>
          <w:szCs w:val="24"/>
        </w:rPr>
        <w:t>Oxidative Medicine and Cellular Longevity, 2018</w:t>
      </w:r>
      <w:r>
        <w:rPr>
          <w:rFonts w:ascii="Times New Roman" w:hAnsi="Times New Roman" w:eastAsia="Times New Roman" w:cs="Times New Roman"/>
          <w:sz w:val="24"/>
          <w:szCs w:val="24"/>
        </w:rPr>
        <w:t>, 9156285.</w:t>
      </w:r>
    </w:p>
    <w:p w:rsidR="008423BA" w:rsidRDefault="006E41C6" w14:paraId="77646410"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bCs/>
          <w:sz w:val="24"/>
          <w:szCs w:val="24"/>
        </w:rPr>
        <w:t>Lin, Z.H., Xin, Y.N., Dong, Q.J., Wang, Q., Jiang, X.J., Zhan, S.H., et al. (2011). Performance of the aspartate aminotransferase-to-platelet ratio index for the staging of hepatitis C-related fibrosis: an updated meta-analysis. Hepatology, 53(3), 726–736.</w:t>
      </w:r>
    </w:p>
    <w:p w:rsidR="008423BA" w:rsidRDefault="006E41C6" w14:paraId="615FA003"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Liu, M., and Dudley, S. C. Jr. (2020). Magnesium, oxidative stress, inflammation, and cardiovascular disease. </w:t>
      </w:r>
      <w:r>
        <w:rPr>
          <w:rFonts w:ascii="Times New Roman" w:hAnsi="Times New Roman" w:eastAsia="Times New Roman" w:cs="Times New Roman"/>
          <w:iCs/>
          <w:sz w:val="24"/>
          <w:szCs w:val="24"/>
        </w:rPr>
        <w:t>Antioxidants, 9</w:t>
      </w:r>
      <w:r>
        <w:rPr>
          <w:rFonts w:ascii="Times New Roman" w:hAnsi="Times New Roman" w:eastAsia="Times New Roman" w:cs="Times New Roman"/>
          <w:sz w:val="24"/>
          <w:szCs w:val="24"/>
        </w:rPr>
        <w:t>(10), 907.</w:t>
      </w:r>
    </w:p>
    <w:p w:rsidR="008423BA" w:rsidRDefault="006E41C6" w14:paraId="2C8A8A01" w14:textId="77777777">
      <w:pPr>
        <w:spacing w:after="0" w:line="240" w:lineRule="auto"/>
        <w:ind w:hanging="288"/>
        <w:jc w:val="both"/>
        <w:rPr>
          <w:rFonts w:ascii="Times New Roman" w:hAnsi="Times New Roman" w:eastAsia="Times New Roman" w:cs="Times New Roman"/>
          <w:b/>
          <w:sz w:val="24"/>
          <w:szCs w:val="24"/>
        </w:rPr>
      </w:pPr>
      <w:r>
        <w:rPr>
          <w:rFonts w:ascii="Times New Roman" w:hAnsi="Times New Roman" w:eastAsia="Times New Roman" w:cs="Times New Roman"/>
          <w:bCs/>
          <w:sz w:val="24"/>
          <w:szCs w:val="24"/>
        </w:rPr>
        <w:t>Liu, W., Cao, S., Shi, D., Yu, L., Qiu, W., Chen, W. and Wang, B. (2023). Single-chemical and mixture effects of multiple volatile organic compounds exposure on liver injury and risk of non-alcoholic fatty liver disease in a representative general adult population. Chemosphere, 339, 139753.</w:t>
      </w:r>
    </w:p>
    <w:p w:rsidR="008423BA" w:rsidRDefault="006E41C6" w14:paraId="59DD05F4"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Loboda, A., Damulewicz, M., Pyza, E., Jozkowicz, A., and Dulak, J. (2016). Role of Nrf2/HO-1 system in development, oxidative stress response and diseases: An evolutionarily conserved mechanism. </w:t>
      </w:r>
      <w:r>
        <w:rPr>
          <w:rFonts w:ascii="Times New Roman" w:hAnsi="Times New Roman" w:eastAsia="Times New Roman" w:cs="Times New Roman"/>
          <w:iCs/>
          <w:sz w:val="24"/>
          <w:szCs w:val="24"/>
        </w:rPr>
        <w:t>Cellular and Molecular Life Sciences,</w:t>
      </w:r>
      <w:r>
        <w:rPr>
          <w:rFonts w:ascii="Times New Roman" w:hAnsi="Times New Roman" w:eastAsia="Times New Roman" w:cs="Times New Roman"/>
          <w:i/>
          <w:iCs/>
          <w:sz w:val="24"/>
          <w:szCs w:val="24"/>
        </w:rPr>
        <w:t xml:space="preserve"> </w:t>
      </w:r>
      <w:r>
        <w:rPr>
          <w:rFonts w:ascii="Times New Roman" w:hAnsi="Times New Roman" w:eastAsia="Times New Roman" w:cs="Times New Roman"/>
          <w:iCs/>
          <w:sz w:val="24"/>
          <w:szCs w:val="24"/>
        </w:rPr>
        <w:t>73</w:t>
      </w:r>
      <w:r>
        <w:rPr>
          <w:rFonts w:ascii="Times New Roman" w:hAnsi="Times New Roman" w:eastAsia="Times New Roman" w:cs="Times New Roman"/>
          <w:sz w:val="24"/>
          <w:szCs w:val="24"/>
        </w:rPr>
        <w:t>(17), 3221–3247.</w:t>
      </w:r>
    </w:p>
    <w:p w:rsidR="008423BA" w:rsidRDefault="006E41C6" w14:paraId="0F3A4752"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Lu, Y., and Cederbaum, A.I. (2008). CYP2E1 and oxidative liver injury by alcohol. </w:t>
      </w:r>
      <w:r>
        <w:rPr>
          <w:rFonts w:ascii="Times New Roman" w:hAnsi="Times New Roman" w:eastAsia="Times New Roman" w:cs="Times New Roman"/>
          <w:iCs/>
          <w:sz w:val="24"/>
          <w:szCs w:val="24"/>
        </w:rPr>
        <w:t>Free Radical Biology and Medicine</w:t>
      </w:r>
      <w:r>
        <w:rPr>
          <w:rFonts w:ascii="Times New Roman" w:hAnsi="Times New Roman" w:eastAsia="Times New Roman" w:cs="Times New Roman"/>
          <w:i/>
          <w:iCs/>
          <w:sz w:val="24"/>
          <w:szCs w:val="24"/>
        </w:rPr>
        <w:t xml:space="preserve">, </w:t>
      </w:r>
      <w:r>
        <w:rPr>
          <w:rFonts w:ascii="Times New Roman" w:hAnsi="Times New Roman" w:eastAsia="Times New Roman" w:cs="Times New Roman"/>
          <w:iCs/>
          <w:sz w:val="24"/>
          <w:szCs w:val="24"/>
        </w:rPr>
        <w:t>44</w:t>
      </w:r>
      <w:r>
        <w:rPr>
          <w:rFonts w:ascii="Times New Roman" w:hAnsi="Times New Roman" w:eastAsia="Times New Roman" w:cs="Times New Roman"/>
          <w:sz w:val="24"/>
          <w:szCs w:val="24"/>
        </w:rPr>
        <w:t>(5), 723–738.</w:t>
      </w:r>
    </w:p>
    <w:p w:rsidR="008423BA" w:rsidRDefault="006E41C6" w14:paraId="49CEDAEC"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Mahmood, N.M.A. (2012). Relationship between exposure to petrol products and the trace metal status, liver toxicity and hematological markers in gasoline filling workers in Sulaimani city. </w:t>
      </w:r>
      <w:r>
        <w:rPr>
          <w:rFonts w:ascii="Times New Roman" w:hAnsi="Times New Roman" w:eastAsia="Times New Roman" w:cs="Times New Roman"/>
          <w:iCs/>
          <w:sz w:val="24"/>
          <w:szCs w:val="24"/>
        </w:rPr>
        <w:t>Journal of Environmental and Occupational Science, 1</w:t>
      </w:r>
      <w:r>
        <w:rPr>
          <w:rFonts w:ascii="Times New Roman" w:hAnsi="Times New Roman" w:eastAsia="Times New Roman" w:cs="Times New Roman"/>
          <w:sz w:val="24"/>
          <w:szCs w:val="24"/>
        </w:rPr>
        <w:t>(1), 6–11.</w:t>
      </w:r>
    </w:p>
    <w:p w:rsidR="008423BA" w:rsidRDefault="006E41C6" w14:paraId="1FB16A2D"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Maksoud, H. A., Elharrif, M. G., Mahfouz, M. K., Omnia, M. A., Abdullah, M. H., and Eltabey, M. E. (2019). Biochemical study on occupational inhalation of benzene vapours in petrol station. </w:t>
      </w:r>
      <w:r>
        <w:rPr>
          <w:rFonts w:ascii="Times New Roman" w:hAnsi="Times New Roman" w:eastAsia="Times New Roman" w:cs="Times New Roman"/>
          <w:iCs/>
          <w:sz w:val="24"/>
          <w:szCs w:val="24"/>
        </w:rPr>
        <w:t>Respiratory Medicine Case Reports, 27</w:t>
      </w:r>
      <w:r>
        <w:rPr>
          <w:rFonts w:ascii="Times New Roman" w:hAnsi="Times New Roman" w:eastAsia="Times New Roman" w:cs="Times New Roman"/>
          <w:sz w:val="24"/>
          <w:szCs w:val="24"/>
        </w:rPr>
        <w:t>, 100836.</w:t>
      </w:r>
    </w:p>
    <w:p w:rsidR="008423BA" w:rsidRDefault="006E41C6" w14:paraId="7442FD09"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Malaguarnera, G., Cataudella, E., Giordano, M., Nunnari, G., Chisari, G. and Malaguarnera, M. (2012). Toxic hepatitis in occupational exposure to solvents. </w:t>
      </w:r>
      <w:r>
        <w:rPr>
          <w:rFonts w:ascii="Times New Roman" w:hAnsi="Times New Roman" w:eastAsia="Times New Roman" w:cs="Times New Roman"/>
          <w:iCs/>
          <w:sz w:val="24"/>
          <w:szCs w:val="24"/>
        </w:rPr>
        <w:t>World Journal of Gastroenterology</w:t>
      </w:r>
      <w:r>
        <w:rPr>
          <w:rFonts w:ascii="Times New Roman" w:hAnsi="Times New Roman" w:eastAsia="Times New Roman" w:cs="Times New Roman"/>
          <w:sz w:val="24"/>
          <w:szCs w:val="24"/>
        </w:rPr>
        <w:t xml:space="preserve">, 18(22), 2756–2766. </w:t>
      </w:r>
    </w:p>
    <w:p w:rsidR="008423BA" w:rsidRDefault="006E41C6" w14:paraId="48F2476B"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Maret, W. (2019). The redox biology of redox-inert zinc ions. </w:t>
      </w:r>
      <w:r>
        <w:rPr>
          <w:rFonts w:ascii="Times New Roman" w:hAnsi="Times New Roman" w:eastAsia="Times New Roman" w:cs="Times New Roman"/>
          <w:iCs/>
          <w:sz w:val="24"/>
          <w:szCs w:val="24"/>
        </w:rPr>
        <w:t>Free Radical Biology and Medicine</w:t>
      </w:r>
      <w:r>
        <w:rPr>
          <w:rFonts w:ascii="Times New Roman" w:hAnsi="Times New Roman" w:eastAsia="Times New Roman" w:cs="Times New Roman"/>
          <w:sz w:val="24"/>
          <w:szCs w:val="24"/>
        </w:rPr>
        <w:t>, 134, 311–326.</w:t>
      </w:r>
    </w:p>
    <w:p w:rsidR="008423BA" w:rsidRDefault="006E41C6" w14:paraId="11AAA52C"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Marreiro, D.D.N., Cruz, K.J.C., Morais, J.B.S., Beserra, J.B., Severo, J.S., and De Oliveira, A.R.S. (2017). Zinc and oxidative stress: Current mechanisms. </w:t>
      </w:r>
      <w:r>
        <w:rPr>
          <w:rFonts w:ascii="Times New Roman" w:hAnsi="Times New Roman" w:eastAsia="Times New Roman" w:cs="Times New Roman"/>
          <w:iCs/>
          <w:sz w:val="24"/>
          <w:szCs w:val="24"/>
        </w:rPr>
        <w:t>Antioxidants, 6</w:t>
      </w:r>
      <w:r>
        <w:rPr>
          <w:rFonts w:ascii="Times New Roman" w:hAnsi="Times New Roman" w:eastAsia="Times New Roman" w:cs="Times New Roman"/>
          <w:sz w:val="24"/>
          <w:szCs w:val="24"/>
        </w:rPr>
        <w:t>(2), 24.</w:t>
      </w:r>
    </w:p>
    <w:p w:rsidR="008423BA" w:rsidRDefault="006E41C6" w14:paraId="5A8F3F88"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Meek, M.E., Boobis, A.R., Crofton, K.M., Heinemeyer, G., van Raaij, M. and Vickers, C. (2011). Risk assessment of combined exposure to multiple chemicals: a WHO/IPCS framework. </w:t>
      </w:r>
      <w:r>
        <w:rPr>
          <w:rFonts w:ascii="Times New Roman" w:hAnsi="Times New Roman" w:eastAsia="Times New Roman" w:cs="Times New Roman"/>
          <w:iCs/>
          <w:sz w:val="24"/>
          <w:szCs w:val="24"/>
        </w:rPr>
        <w:t>Regulatory Toxicology and Pharmacology</w:t>
      </w:r>
      <w:r>
        <w:rPr>
          <w:rFonts w:ascii="Times New Roman" w:hAnsi="Times New Roman" w:eastAsia="Times New Roman" w:cs="Times New Roman"/>
          <w:sz w:val="24"/>
          <w:szCs w:val="24"/>
        </w:rPr>
        <w:t>, 60(2 Suppl.), S1–S14.</w:t>
      </w:r>
    </w:p>
    <w:p w:rsidR="008423BA" w:rsidRDefault="006E41C6" w14:paraId="4485273D"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Meng, Y., Wang, K., Wang, T., Tu, Y., Gong, S., Zhang, Y., et al. (2021). Early occupational exposure to lead on neutrophil-to-lymphocyte ratio and genotoxicity. </w:t>
      </w:r>
      <w:r>
        <w:rPr>
          <w:rFonts w:ascii="Times New Roman" w:hAnsi="Times New Roman" w:eastAsia="Times New Roman" w:cs="Times New Roman"/>
          <w:iCs/>
          <w:sz w:val="24"/>
          <w:szCs w:val="24"/>
        </w:rPr>
        <w:t>Environment International, 151</w:t>
      </w:r>
      <w:r>
        <w:rPr>
          <w:rFonts w:ascii="Times New Roman" w:hAnsi="Times New Roman" w:eastAsia="Times New Roman" w:cs="Times New Roman"/>
          <w:sz w:val="24"/>
          <w:szCs w:val="24"/>
        </w:rPr>
        <w:t>, 106448.</w:t>
      </w:r>
    </w:p>
    <w:p w:rsidR="008423BA" w:rsidRDefault="006E41C6" w14:paraId="433F190A"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Messner, B., and Bernhard, D. (2014). Smoking and cardiovascular disease: Mechanisms of endothelial dysfunction and early atherogenesis. </w:t>
      </w:r>
      <w:r>
        <w:rPr>
          <w:rFonts w:ascii="Times New Roman" w:hAnsi="Times New Roman" w:eastAsia="Times New Roman" w:cs="Times New Roman"/>
          <w:iCs/>
          <w:sz w:val="24"/>
          <w:szCs w:val="24"/>
        </w:rPr>
        <w:t>Arteriosclerosis, Thrombosis, and Vascular Biology, 34</w:t>
      </w:r>
      <w:r>
        <w:rPr>
          <w:rFonts w:ascii="Times New Roman" w:hAnsi="Times New Roman" w:eastAsia="Times New Roman" w:cs="Times New Roman"/>
          <w:sz w:val="24"/>
          <w:szCs w:val="24"/>
        </w:rPr>
        <w:t>(3), 509–515.</w:t>
      </w:r>
    </w:p>
    <w:p w:rsidR="008423BA" w:rsidRDefault="006E41C6" w14:paraId="66B07237"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Mohammed, A. M., Hashish, A. F., and El-Saeed, G. S. (2023). Studying the association between cigarette smoking and serum copper, zinc, and magnesium concentrations: A cross-sectional study. </w:t>
      </w:r>
      <w:r>
        <w:rPr>
          <w:rFonts w:ascii="Times New Roman" w:hAnsi="Times New Roman" w:eastAsia="Times New Roman" w:cs="Times New Roman"/>
          <w:iCs/>
          <w:sz w:val="24"/>
          <w:szCs w:val="24"/>
        </w:rPr>
        <w:t>Journal of Public Health and Primary Care, 4</w:t>
      </w:r>
      <w:r>
        <w:rPr>
          <w:rFonts w:ascii="Times New Roman" w:hAnsi="Times New Roman" w:eastAsia="Times New Roman" w:cs="Times New Roman"/>
          <w:sz w:val="24"/>
          <w:szCs w:val="24"/>
        </w:rPr>
        <w:t>(1), 42–47.</w:t>
      </w:r>
    </w:p>
    <w:p w:rsidR="008423BA" w:rsidRDefault="006E41C6" w14:paraId="1A1AA32A"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Nassir, F., and Ibdah, J. A. (2014). Role of mitochondria in nonalcoholic fatty liver disease. </w:t>
      </w:r>
      <w:r>
        <w:rPr>
          <w:rFonts w:ascii="Times New Roman" w:hAnsi="Times New Roman" w:eastAsia="Times New Roman" w:cs="Times New Roman"/>
          <w:iCs/>
          <w:sz w:val="24"/>
          <w:szCs w:val="24"/>
        </w:rPr>
        <w:t>International Journal of Molecular Sciences, 15</w:t>
      </w:r>
      <w:r>
        <w:rPr>
          <w:rFonts w:ascii="Times New Roman" w:hAnsi="Times New Roman" w:eastAsia="Times New Roman" w:cs="Times New Roman"/>
          <w:sz w:val="24"/>
          <w:szCs w:val="24"/>
        </w:rPr>
        <w:t>(5), 8713–8742.</w:t>
      </w:r>
    </w:p>
    <w:p w:rsidR="008423BA" w:rsidRDefault="006E41C6" w14:paraId="0AF24D6A"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Nebert, D. W. (2017). Aryl hydrocarbon receptor (AHR): “Pioneer member” of the basic-helix/loop/helix Per-Arnt-Sim (bHLH/PAS) family of “sensors” of foreign and endogenous signals. </w:t>
      </w:r>
      <w:r>
        <w:rPr>
          <w:rFonts w:ascii="Times New Roman" w:hAnsi="Times New Roman" w:eastAsia="Times New Roman" w:cs="Times New Roman"/>
          <w:iCs/>
          <w:sz w:val="24"/>
          <w:szCs w:val="24"/>
        </w:rPr>
        <w:t>Progress in Lipid Research, 67</w:t>
      </w:r>
      <w:r>
        <w:rPr>
          <w:rFonts w:ascii="Times New Roman" w:hAnsi="Times New Roman" w:eastAsia="Times New Roman" w:cs="Times New Roman"/>
          <w:sz w:val="24"/>
          <w:szCs w:val="24"/>
        </w:rPr>
        <w:t>, 38–57.</w:t>
      </w:r>
    </w:p>
    <w:p w:rsidRPr="00E24A83" w:rsidR="008423BA" w:rsidRDefault="006E41C6" w14:paraId="0C90961B" w14:textId="77777777">
      <w:pPr>
        <w:spacing w:after="0" w:line="240" w:lineRule="auto"/>
        <w:ind w:hanging="288"/>
        <w:jc w:val="both"/>
        <w:rPr>
          <w:rFonts w:ascii="Times New Roman" w:hAnsi="Times New Roman" w:eastAsia="Times New Roman" w:cs="Times New Roman"/>
          <w:b/>
          <w:sz w:val="24"/>
          <w:szCs w:val="24"/>
          <w:lang w:val="fr-FR"/>
        </w:rPr>
      </w:pPr>
      <w:r>
        <w:rPr>
          <w:rFonts w:ascii="Times New Roman" w:hAnsi="Times New Roman" w:eastAsia="Times New Roman" w:cs="Times New Roman"/>
          <w:bCs/>
          <w:sz w:val="24"/>
          <w:szCs w:val="24"/>
        </w:rPr>
        <w:t xml:space="preserve">Ogbodo, J.O., Egba, S.I., Ogbodo, C.G., Onwurah, I.E. and Njoku, O.U. (2024). Effects of exposure to volatile organic compounds (VOCs) content from paint on automobile paint workers in Nsukka, South Eastern Nigeria. </w:t>
      </w:r>
      <w:r w:rsidRPr="00E24A83">
        <w:rPr>
          <w:rFonts w:ascii="Times New Roman" w:hAnsi="Times New Roman" w:eastAsia="Times New Roman" w:cs="Times New Roman"/>
          <w:bCs/>
          <w:sz w:val="24"/>
          <w:szCs w:val="24"/>
          <w:lang w:val="fr-FR"/>
        </w:rPr>
        <w:t>Heliyon, 10(17), e37015.</w:t>
      </w:r>
    </w:p>
    <w:p w:rsidR="008423BA" w:rsidRDefault="006E41C6" w14:paraId="21DB3EEF" w14:textId="77777777">
      <w:pPr>
        <w:spacing w:after="0" w:line="240" w:lineRule="auto"/>
        <w:ind w:hanging="288"/>
        <w:jc w:val="both"/>
        <w:rPr>
          <w:rFonts w:ascii="Times New Roman" w:hAnsi="Times New Roman" w:eastAsia="Times New Roman" w:cs="Times New Roman"/>
          <w:b/>
          <w:sz w:val="24"/>
          <w:szCs w:val="24"/>
        </w:rPr>
      </w:pPr>
      <w:r w:rsidRPr="00E24A83">
        <w:rPr>
          <w:rFonts w:ascii="Times New Roman" w:hAnsi="Times New Roman" w:eastAsia="Times New Roman" w:cs="Times New Roman"/>
          <w:bCs/>
          <w:sz w:val="24"/>
          <w:szCs w:val="24"/>
          <w:lang w:val="fr-FR"/>
        </w:rPr>
        <w:t xml:space="preserve">Orrico, F., Laurance, S., Lopez, A.C., Lefevre, S.D., Thomson, L., Möller, M.N., et al (2023). </w:t>
      </w:r>
      <w:r>
        <w:rPr>
          <w:rFonts w:ascii="Times New Roman" w:hAnsi="Times New Roman" w:eastAsia="Times New Roman" w:cs="Times New Roman"/>
          <w:bCs/>
          <w:sz w:val="24"/>
          <w:szCs w:val="24"/>
        </w:rPr>
        <w:t>Oxidative stress in healthy and pathological red blood cells. Biomolecules, 13(8), 1262.</w:t>
      </w:r>
    </w:p>
    <w:p w:rsidR="008423BA" w:rsidRDefault="006E41C6" w14:paraId="730A2858"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Papanikolaou, G., and Pantopoulos, K. (2005). Iron metabolism and toxicity. </w:t>
      </w:r>
      <w:r>
        <w:rPr>
          <w:rFonts w:ascii="Times New Roman" w:hAnsi="Times New Roman" w:eastAsia="Times New Roman" w:cs="Times New Roman"/>
          <w:iCs/>
          <w:sz w:val="24"/>
          <w:szCs w:val="24"/>
        </w:rPr>
        <w:t>Toxicology and Applied Pharmacology, 202</w:t>
      </w:r>
      <w:r>
        <w:rPr>
          <w:rFonts w:ascii="Times New Roman" w:hAnsi="Times New Roman" w:eastAsia="Times New Roman" w:cs="Times New Roman"/>
          <w:sz w:val="24"/>
          <w:szCs w:val="24"/>
        </w:rPr>
        <w:t>(2), 199–211.</w:t>
      </w:r>
    </w:p>
    <w:p w:rsidR="008423BA" w:rsidRDefault="006E41C6" w14:paraId="67BAA9C8"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Parola, M., and Robino, G. (2001). Oxidative stress-related molecules and liver fibrosis. </w:t>
      </w:r>
      <w:r>
        <w:rPr>
          <w:rFonts w:ascii="Times New Roman" w:hAnsi="Times New Roman" w:eastAsia="Times New Roman" w:cs="Times New Roman"/>
          <w:iCs/>
          <w:sz w:val="24"/>
          <w:szCs w:val="24"/>
        </w:rPr>
        <w:t>Journal of Hepatology, 35</w:t>
      </w:r>
      <w:r>
        <w:rPr>
          <w:rFonts w:ascii="Times New Roman" w:hAnsi="Times New Roman" w:eastAsia="Times New Roman" w:cs="Times New Roman"/>
          <w:sz w:val="24"/>
          <w:szCs w:val="24"/>
        </w:rPr>
        <w:t>(2), 297–306.</w:t>
      </w:r>
    </w:p>
    <w:p w:rsidR="008423BA" w:rsidRDefault="006E41C6" w14:paraId="7F105A8F"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Prasad, A. S. (2014). Zinc is an antioxidant and anti-inflammatory agent: Its role in human health. </w:t>
      </w:r>
      <w:r>
        <w:rPr>
          <w:rFonts w:ascii="Times New Roman" w:hAnsi="Times New Roman" w:eastAsia="Times New Roman" w:cs="Times New Roman"/>
          <w:iCs/>
          <w:sz w:val="24"/>
          <w:szCs w:val="24"/>
        </w:rPr>
        <w:t>Frontiers in Nutrition, 1</w:t>
      </w:r>
      <w:r>
        <w:rPr>
          <w:rFonts w:ascii="Times New Roman" w:hAnsi="Times New Roman" w:eastAsia="Times New Roman" w:cs="Times New Roman"/>
          <w:sz w:val="24"/>
          <w:szCs w:val="24"/>
        </w:rPr>
        <w:t>, 14.</w:t>
      </w:r>
    </w:p>
    <w:p w:rsidR="008423BA" w:rsidRDefault="006E41C6" w14:paraId="316F1849"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Rahal, A., Kumar, A., Singh, V., Yadav, B., Tiwari, R., Chakraborty, S. et al. (2014). Oxidative stress, prooxidants, and antioxidants: the interplay. </w:t>
      </w:r>
      <w:r>
        <w:rPr>
          <w:rFonts w:ascii="Times New Roman" w:hAnsi="Times New Roman" w:eastAsia="Times New Roman" w:cs="Times New Roman"/>
          <w:iCs/>
          <w:sz w:val="24"/>
          <w:szCs w:val="24"/>
        </w:rPr>
        <w:t>BioMed Research International</w:t>
      </w:r>
      <w:r>
        <w:rPr>
          <w:rFonts w:ascii="Times New Roman" w:hAnsi="Times New Roman" w:eastAsia="Times New Roman" w:cs="Times New Roman"/>
          <w:sz w:val="24"/>
          <w:szCs w:val="24"/>
        </w:rPr>
        <w:t>, 2014, 761264.</w:t>
      </w:r>
    </w:p>
    <w:p w:rsidR="008423BA" w:rsidRDefault="006E41C6" w14:paraId="0E037792"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Rochette, L., Zeller, M., Cottin, Y., and Vergely, C. (2014). Diabetes, oxidative stress and therapeutic strategies. </w:t>
      </w:r>
      <w:r>
        <w:rPr>
          <w:rFonts w:ascii="Times New Roman" w:hAnsi="Times New Roman" w:eastAsia="Times New Roman" w:cs="Times New Roman"/>
          <w:iCs/>
          <w:sz w:val="24"/>
          <w:szCs w:val="24"/>
        </w:rPr>
        <w:t>Biochimica et Biophysica Acta — General Subjects, 1840</w:t>
      </w:r>
      <w:r>
        <w:rPr>
          <w:rFonts w:ascii="Times New Roman" w:hAnsi="Times New Roman" w:eastAsia="Times New Roman" w:cs="Times New Roman"/>
          <w:sz w:val="24"/>
          <w:szCs w:val="24"/>
        </w:rPr>
        <w:t>(9), 2709–2729.</w:t>
      </w:r>
    </w:p>
    <w:p w:rsidR="008423BA" w:rsidRDefault="006E41C6" w14:paraId="360EE7B8"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Ru, Q., Li, Y., Chen, L., Wu, Y., Min, J., and Wang, F. (2024). Iron homeostasis and ferroptosis in human diseases: Mechanisms and therapeutic prospects. </w:t>
      </w:r>
      <w:r>
        <w:rPr>
          <w:rFonts w:ascii="Times New Roman" w:hAnsi="Times New Roman" w:eastAsia="Times New Roman" w:cs="Times New Roman"/>
          <w:iCs/>
          <w:sz w:val="24"/>
          <w:szCs w:val="24"/>
        </w:rPr>
        <w:t>Signal Transduction and Targeted Therapy, 9</w:t>
      </w:r>
      <w:r>
        <w:rPr>
          <w:rFonts w:ascii="Times New Roman" w:hAnsi="Times New Roman" w:eastAsia="Times New Roman" w:cs="Times New Roman"/>
          <w:sz w:val="24"/>
          <w:szCs w:val="24"/>
        </w:rPr>
        <w:t>, 271.</w:t>
      </w:r>
    </w:p>
    <w:p w:rsidR="008423BA" w:rsidRDefault="006E41C6" w14:paraId="74DC42DA"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Ryter, S. W. (2022). Heme oxygenase-1: An anti-inflammatory effector in cardiovascular, lung, and related metabolic disorders. </w:t>
      </w:r>
      <w:r>
        <w:rPr>
          <w:rFonts w:ascii="Times New Roman" w:hAnsi="Times New Roman" w:eastAsia="Times New Roman" w:cs="Times New Roman"/>
          <w:iCs/>
          <w:sz w:val="24"/>
          <w:szCs w:val="24"/>
        </w:rPr>
        <w:t>Antioxidants, 11</w:t>
      </w:r>
      <w:r>
        <w:rPr>
          <w:rFonts w:ascii="Times New Roman" w:hAnsi="Times New Roman" w:eastAsia="Times New Roman" w:cs="Times New Roman"/>
          <w:sz w:val="24"/>
          <w:szCs w:val="24"/>
        </w:rPr>
        <w:t>(3), 555.</w:t>
      </w:r>
    </w:p>
    <w:p w:rsidR="008423BA" w:rsidRDefault="006E41C6" w14:paraId="40FD8A33"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Salem, G. M., Shaboun, S., Algamodei, Y. M., Almalyan, M. F., Althwadi, E. M., Zaid, A. A., et al. (2024). Effect of occupational exposure on hematological and biochemical parameters in workers at oil and gas companies. </w:t>
      </w:r>
      <w:r>
        <w:rPr>
          <w:rFonts w:ascii="Times New Roman" w:hAnsi="Times New Roman" w:eastAsia="Times New Roman" w:cs="Times New Roman"/>
          <w:iCs/>
          <w:sz w:val="24"/>
          <w:szCs w:val="24"/>
        </w:rPr>
        <w:t>Mediterranean Journal of Pharmacy and Pharmaceutical Sciences, 2</w:t>
      </w:r>
      <w:r>
        <w:rPr>
          <w:rFonts w:ascii="Times New Roman" w:hAnsi="Times New Roman" w:eastAsia="Times New Roman" w:cs="Times New Roman"/>
          <w:sz w:val="24"/>
          <w:szCs w:val="24"/>
        </w:rPr>
        <w:t>(1), 95–102.</w:t>
      </w:r>
    </w:p>
    <w:p w:rsidR="008423BA" w:rsidRDefault="006E41C6" w14:paraId="59AB9AAC" w14:textId="77777777">
      <w:pPr>
        <w:spacing w:after="0" w:line="240" w:lineRule="auto"/>
        <w:ind w:hanging="288"/>
        <w:jc w:val="both"/>
        <w:rPr>
          <w:rFonts w:ascii="Times New Roman" w:hAnsi="Times New Roman" w:eastAsia="Times New Roman" w:cs="Times New Roman"/>
          <w:b/>
          <w:sz w:val="24"/>
          <w:szCs w:val="24"/>
        </w:rPr>
      </w:pPr>
      <w:r>
        <w:rPr>
          <w:rFonts w:ascii="Times New Roman" w:hAnsi="Times New Roman" w:eastAsia="Times New Roman" w:cs="Times New Roman"/>
          <w:bCs/>
          <w:sz w:val="24"/>
          <w:szCs w:val="24"/>
        </w:rPr>
        <w:t>Sancini, A., Caciari, T., Chighine, A., Gioffrè, P.A., Andreozzi, G., Sacchi, L., et al. (2014). Workers of the printing industry and hepatic damage. Annali di Igiene, 26(4), 321–329.</w:t>
      </w:r>
    </w:p>
    <w:p w:rsidR="008423BA" w:rsidRDefault="006E41C6" w14:paraId="275991A7"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Shen, Q., Liu, Y., Li, G. and An, T. (2024). A review of disrupted biological response associated with volatile organic compound exposure: insight into identification of biomarkers</w:t>
      </w:r>
      <w:r>
        <w:rPr>
          <w:rFonts w:ascii="Times New Roman" w:hAnsi="Times New Roman" w:eastAsia="Times New Roman" w:cs="Times New Roman"/>
          <w:i/>
          <w:sz w:val="24"/>
          <w:szCs w:val="24"/>
        </w:rPr>
        <w:t xml:space="preserve">. </w:t>
      </w:r>
      <w:r>
        <w:rPr>
          <w:rFonts w:ascii="Times New Roman" w:hAnsi="Times New Roman" w:eastAsia="Times New Roman" w:cs="Times New Roman"/>
          <w:iCs/>
          <w:sz w:val="24"/>
          <w:szCs w:val="24"/>
        </w:rPr>
        <w:t>Science of the Total Environment</w:t>
      </w:r>
      <w:r>
        <w:rPr>
          <w:rFonts w:ascii="Times New Roman" w:hAnsi="Times New Roman" w:eastAsia="Times New Roman" w:cs="Times New Roman"/>
          <w:sz w:val="24"/>
          <w:szCs w:val="24"/>
        </w:rPr>
        <w:t>, 948, 174924.</w:t>
      </w:r>
    </w:p>
    <w:p w:rsidR="008423BA" w:rsidRDefault="006E41C6" w14:paraId="32356CFD"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Sies, H., and Jones, D. P. (2020). Reactive oxygen species (ROS) as pleiotropic physiological signalling agents. </w:t>
      </w:r>
      <w:r>
        <w:rPr>
          <w:rFonts w:ascii="Times New Roman" w:hAnsi="Times New Roman" w:eastAsia="Times New Roman" w:cs="Times New Roman"/>
          <w:iCs/>
          <w:sz w:val="24"/>
          <w:szCs w:val="24"/>
        </w:rPr>
        <w:t>Nature Reviews Molecular Cell Biology, 21</w:t>
      </w:r>
      <w:r>
        <w:rPr>
          <w:rFonts w:ascii="Times New Roman" w:hAnsi="Times New Roman" w:eastAsia="Times New Roman" w:cs="Times New Roman"/>
          <w:sz w:val="24"/>
          <w:szCs w:val="24"/>
        </w:rPr>
        <w:t xml:space="preserve">(7), 363–383. </w:t>
      </w:r>
    </w:p>
    <w:p w:rsidR="008423BA" w:rsidRDefault="006E41C6" w14:paraId="46A2FE07"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Sies, H., Berndt, C., and Jones, D. P. (2017). Oxidative stress. </w:t>
      </w:r>
      <w:r>
        <w:rPr>
          <w:rFonts w:ascii="Times New Roman" w:hAnsi="Times New Roman" w:eastAsia="Times New Roman" w:cs="Times New Roman"/>
          <w:iCs/>
          <w:sz w:val="24"/>
          <w:szCs w:val="24"/>
        </w:rPr>
        <w:t>Annual Review of Biochemistry, 86</w:t>
      </w:r>
      <w:r>
        <w:rPr>
          <w:rFonts w:ascii="Times New Roman" w:hAnsi="Times New Roman" w:eastAsia="Times New Roman" w:cs="Times New Roman"/>
          <w:sz w:val="24"/>
          <w:szCs w:val="24"/>
        </w:rPr>
        <w:t>, 715–748.</w:t>
      </w:r>
    </w:p>
    <w:p w:rsidR="008423BA" w:rsidRDefault="006E41C6" w14:paraId="75F81D65" w14:textId="77777777">
      <w:pPr>
        <w:spacing w:after="0" w:line="240" w:lineRule="auto"/>
        <w:ind w:hanging="288"/>
        <w:jc w:val="both"/>
        <w:rPr>
          <w:rFonts w:ascii="Times New Roman" w:hAnsi="Times New Roman" w:eastAsia="Times New Roman" w:cs="Times New Roman"/>
          <w:sz w:val="24"/>
          <w:szCs w:val="24"/>
        </w:rPr>
      </w:pPr>
      <w:r w:rsidRPr="00A552D0">
        <w:rPr>
          <w:rFonts w:ascii="Times New Roman" w:hAnsi="Times New Roman" w:eastAsia="Times New Roman" w:cs="Times New Roman"/>
          <w:sz w:val="24"/>
          <w:szCs w:val="24"/>
          <w:lang w:val="fr-FR"/>
        </w:rPr>
        <w:t xml:space="preserve">Sisto, R., Capone, P., Cerini, L., Paci, E., Pigini, D., Gherardi, M. et al. </w:t>
      </w:r>
      <w:r>
        <w:rPr>
          <w:rFonts w:ascii="Times New Roman" w:hAnsi="Times New Roman" w:eastAsia="Times New Roman" w:cs="Times New Roman"/>
          <w:sz w:val="24"/>
          <w:szCs w:val="24"/>
        </w:rPr>
        <w:t xml:space="preserve">(2020). Occupational exposure to volatile organic compounds affects microRNA profiling: towards the identification of novel biomarkers. </w:t>
      </w:r>
      <w:r>
        <w:rPr>
          <w:rFonts w:ascii="Times New Roman" w:hAnsi="Times New Roman" w:eastAsia="Times New Roman" w:cs="Times New Roman"/>
          <w:iCs/>
          <w:sz w:val="24"/>
          <w:szCs w:val="24"/>
        </w:rPr>
        <w:t>Toxicology Reports</w:t>
      </w:r>
      <w:r>
        <w:rPr>
          <w:rFonts w:ascii="Times New Roman" w:hAnsi="Times New Roman" w:eastAsia="Times New Roman" w:cs="Times New Roman"/>
          <w:sz w:val="24"/>
          <w:szCs w:val="24"/>
        </w:rPr>
        <w:t>, 7, 700–710.</w:t>
      </w:r>
    </w:p>
    <w:p w:rsidR="008423BA" w:rsidRDefault="006E41C6" w14:paraId="4A8C9723"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Tan, Z., Sun, H., Xue, T., Gan, C., Liu, H., Xie, Y., et al. (2021). Liver fibrosis: Therapeutic targets and advances in drug therapy. </w:t>
      </w:r>
      <w:r>
        <w:rPr>
          <w:rFonts w:ascii="Times New Roman" w:hAnsi="Times New Roman" w:eastAsia="Times New Roman" w:cs="Times New Roman"/>
          <w:iCs/>
          <w:sz w:val="24"/>
          <w:szCs w:val="24"/>
        </w:rPr>
        <w:t>Frontiers in Cell and Developmental Biology, 9</w:t>
      </w:r>
      <w:r>
        <w:rPr>
          <w:rFonts w:ascii="Times New Roman" w:hAnsi="Times New Roman" w:eastAsia="Times New Roman" w:cs="Times New Roman"/>
          <w:sz w:val="24"/>
          <w:szCs w:val="24"/>
        </w:rPr>
        <w:t>, 730176.</w:t>
      </w:r>
    </w:p>
    <w:p w:rsidR="008423BA" w:rsidRDefault="006E41C6" w14:paraId="0E8F05D7"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Tilg, H., and Moschen, A. R. (2010). Evolution of inflammation in nonalcoholic fatty liver disease: The multiple parallel hits hypothesis. </w:t>
      </w:r>
      <w:r>
        <w:rPr>
          <w:rFonts w:ascii="Times New Roman" w:hAnsi="Times New Roman" w:eastAsia="Times New Roman" w:cs="Times New Roman"/>
          <w:iCs/>
          <w:sz w:val="24"/>
          <w:szCs w:val="24"/>
        </w:rPr>
        <w:t>Hepatology, 52</w:t>
      </w:r>
      <w:r>
        <w:rPr>
          <w:rFonts w:ascii="Times New Roman" w:hAnsi="Times New Roman" w:eastAsia="Times New Roman" w:cs="Times New Roman"/>
          <w:sz w:val="24"/>
          <w:szCs w:val="24"/>
        </w:rPr>
        <w:t>(5), 1836–1846.</w:t>
      </w:r>
    </w:p>
    <w:p w:rsidR="008423BA" w:rsidRDefault="006E41C6" w14:paraId="1FDFC0B4"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Vítek, L. (2012). The role of bilirubin in diabetes, metabolic syndrome, and cardiovascular diseases. </w:t>
      </w:r>
      <w:r>
        <w:rPr>
          <w:rFonts w:ascii="Times New Roman" w:hAnsi="Times New Roman" w:eastAsia="Times New Roman" w:cs="Times New Roman"/>
          <w:iCs/>
          <w:sz w:val="24"/>
          <w:szCs w:val="24"/>
        </w:rPr>
        <w:t>Frontiers in Pharmacology, 3</w:t>
      </w:r>
      <w:r>
        <w:rPr>
          <w:rFonts w:ascii="Times New Roman" w:hAnsi="Times New Roman" w:eastAsia="Times New Roman" w:cs="Times New Roman"/>
          <w:sz w:val="24"/>
          <w:szCs w:val="24"/>
        </w:rPr>
        <w:t>, 55.</w:t>
      </w:r>
    </w:p>
    <w:p w:rsidR="008423BA" w:rsidRDefault="006E41C6" w14:paraId="65F08AB0"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Wahlang, B., Gao, H., Rai, S. N., Keith, R. J., McClain, C. J., Srivastava, S., et al. (2023). Associations between residential volatile organic compound exposures and liver injury markers: The role of biological sex and race. </w:t>
      </w:r>
      <w:r>
        <w:rPr>
          <w:rFonts w:ascii="Times New Roman" w:hAnsi="Times New Roman" w:eastAsia="Times New Roman" w:cs="Times New Roman"/>
          <w:iCs/>
          <w:sz w:val="24"/>
          <w:szCs w:val="24"/>
        </w:rPr>
        <w:t>Environmental Research, 221</w:t>
      </w:r>
      <w:r>
        <w:rPr>
          <w:rFonts w:ascii="Times New Roman" w:hAnsi="Times New Roman" w:eastAsia="Times New Roman" w:cs="Times New Roman"/>
          <w:sz w:val="24"/>
          <w:szCs w:val="24"/>
        </w:rPr>
        <w:t>, 115228.</w:t>
      </w:r>
    </w:p>
    <w:p w:rsidR="008423BA" w:rsidRDefault="006E41C6" w14:paraId="58055ED9"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Wahlang, B., Gripshover, T. C., Gao, H., Krivokhizhina, T., Keith, R. J., Sithu, I. D., et al. (2022). Associations between residential exposure to volatile organic compounds and liver injury markers. </w:t>
      </w:r>
      <w:r>
        <w:rPr>
          <w:rFonts w:ascii="Times New Roman" w:hAnsi="Times New Roman" w:eastAsia="Times New Roman" w:cs="Times New Roman"/>
          <w:iCs/>
          <w:sz w:val="24"/>
          <w:szCs w:val="24"/>
        </w:rPr>
        <w:t>Toxicological Sciences</w:t>
      </w:r>
      <w:r>
        <w:rPr>
          <w:rFonts w:ascii="Times New Roman" w:hAnsi="Times New Roman" w:eastAsia="Times New Roman" w:cs="Times New Roman"/>
          <w:i/>
          <w:iCs/>
          <w:sz w:val="24"/>
          <w:szCs w:val="24"/>
        </w:rPr>
        <w:t xml:space="preserve">, </w:t>
      </w:r>
      <w:r>
        <w:rPr>
          <w:rFonts w:ascii="Times New Roman" w:hAnsi="Times New Roman" w:eastAsia="Times New Roman" w:cs="Times New Roman"/>
          <w:iCs/>
          <w:sz w:val="24"/>
          <w:szCs w:val="24"/>
        </w:rPr>
        <w:t>185</w:t>
      </w:r>
      <w:r>
        <w:rPr>
          <w:rFonts w:ascii="Times New Roman" w:hAnsi="Times New Roman" w:eastAsia="Times New Roman" w:cs="Times New Roman"/>
          <w:sz w:val="24"/>
          <w:szCs w:val="24"/>
        </w:rPr>
        <w:t>(1), 50–63.</w:t>
      </w:r>
    </w:p>
    <w:p w:rsidR="008423BA" w:rsidRDefault="006E41C6" w14:paraId="61148DA9"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Wai, C. T., Greenson, J. K., Fontana, R. J., Kalbfleisch, J. D., Marrero, J. A., Conjeevaram, H. S., et al. (2003). A simple noninvasive index can predict both significant fibrosis and cirrhosis in patients with chronic hepatitis C. </w:t>
      </w:r>
      <w:r>
        <w:rPr>
          <w:rFonts w:ascii="Times New Roman" w:hAnsi="Times New Roman" w:eastAsia="Times New Roman" w:cs="Times New Roman"/>
          <w:iCs/>
          <w:sz w:val="24"/>
          <w:szCs w:val="24"/>
        </w:rPr>
        <w:t>Hepatology, 38</w:t>
      </w:r>
      <w:r>
        <w:rPr>
          <w:rFonts w:ascii="Times New Roman" w:hAnsi="Times New Roman" w:eastAsia="Times New Roman" w:cs="Times New Roman"/>
          <w:sz w:val="24"/>
          <w:szCs w:val="24"/>
        </w:rPr>
        <w:t>(2), 518–526.</w:t>
      </w:r>
    </w:p>
    <w:p w:rsidR="008423BA" w:rsidRDefault="006E41C6" w14:paraId="6C8B7CA2" w14:textId="77777777">
      <w:pPr>
        <w:spacing w:after="0" w:line="240" w:lineRule="auto"/>
        <w:ind w:hanging="288"/>
        <w:jc w:val="both"/>
        <w:rPr>
          <w:rFonts w:ascii="Times New Roman" w:hAnsi="Times New Roman" w:eastAsia="Times New Roman" w:cs="Times New Roman"/>
          <w:sz w:val="24"/>
          <w:szCs w:val="24"/>
        </w:rPr>
      </w:pPr>
      <w:r w:rsidRPr="00AE0FF6">
        <w:rPr>
          <w:rFonts w:ascii="Times New Roman" w:hAnsi="Times New Roman" w:eastAsia="Times New Roman" w:cs="Times New Roman"/>
          <w:sz w:val="24"/>
          <w:szCs w:val="24"/>
          <w:lang w:val="fr-FR"/>
        </w:rPr>
        <w:t xml:space="preserve">Wang, X., He, W., Wu, X., Song, X., Yang, X., Zhang, G., et al. </w:t>
      </w:r>
      <w:r>
        <w:rPr>
          <w:rFonts w:ascii="Times New Roman" w:hAnsi="Times New Roman" w:eastAsia="Times New Roman" w:cs="Times New Roman"/>
          <w:sz w:val="24"/>
          <w:szCs w:val="24"/>
        </w:rPr>
        <w:t xml:space="preserve">(2023). Exposure to volatile organic compounds is a risk factor for diabetes: A cross-sectional study. </w:t>
      </w:r>
      <w:r>
        <w:rPr>
          <w:rFonts w:ascii="Times New Roman" w:hAnsi="Times New Roman" w:eastAsia="Times New Roman" w:cs="Times New Roman"/>
          <w:iCs/>
          <w:sz w:val="24"/>
          <w:szCs w:val="24"/>
        </w:rPr>
        <w:t>Chemosphere, 338</w:t>
      </w:r>
      <w:r>
        <w:rPr>
          <w:rFonts w:ascii="Times New Roman" w:hAnsi="Times New Roman" w:eastAsia="Times New Roman" w:cs="Times New Roman"/>
          <w:sz w:val="24"/>
          <w:szCs w:val="24"/>
        </w:rPr>
        <w:t>, 139424.</w:t>
      </w:r>
    </w:p>
    <w:p w:rsidR="008423BA" w:rsidRDefault="006E41C6" w14:paraId="3E3956CD"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Watson Vaughan, C., Naik, S., Lewin, M., Ragin-Wilson, A., and Irvin-Barnwell, E. (2021). Associations between select blood VOCs and hematological measures in NHANES 2005–2010. </w:t>
      </w:r>
      <w:r>
        <w:rPr>
          <w:rFonts w:ascii="Times New Roman" w:hAnsi="Times New Roman" w:eastAsia="Times New Roman" w:cs="Times New Roman"/>
          <w:iCs/>
          <w:sz w:val="24"/>
          <w:szCs w:val="24"/>
        </w:rPr>
        <w:t>Journal of Exposure Science and Environmental Epidemiology, 31</w:t>
      </w:r>
      <w:r>
        <w:rPr>
          <w:rFonts w:ascii="Times New Roman" w:hAnsi="Times New Roman" w:eastAsia="Times New Roman" w:cs="Times New Roman"/>
          <w:sz w:val="24"/>
          <w:szCs w:val="24"/>
        </w:rPr>
        <w:t>(2), 366–376.</w:t>
      </w:r>
    </w:p>
    <w:p w:rsidR="008423BA" w:rsidRDefault="006E41C6" w14:paraId="38C3CB5E"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Wołonciej, M., Milewska, E., and Roszkowska-Jakimiec, W. (2016). Trace elements as an activator of antioxidant enzymes. </w:t>
      </w:r>
      <w:r>
        <w:rPr>
          <w:rFonts w:ascii="Times New Roman" w:hAnsi="Times New Roman" w:eastAsia="Times New Roman" w:cs="Times New Roman"/>
          <w:iCs/>
          <w:sz w:val="24"/>
          <w:szCs w:val="24"/>
        </w:rPr>
        <w:t>Postepy Higieny i Medycyny Doswiadczalnej, 70</w:t>
      </w:r>
      <w:r>
        <w:rPr>
          <w:rFonts w:ascii="Times New Roman" w:hAnsi="Times New Roman" w:eastAsia="Times New Roman" w:cs="Times New Roman"/>
          <w:sz w:val="24"/>
          <w:szCs w:val="24"/>
        </w:rPr>
        <w:t>, 1483–1498.</w:t>
      </w:r>
    </w:p>
    <w:p w:rsidR="008423BA" w:rsidRDefault="006E41C6" w14:paraId="4A5DA745" w14:textId="77777777">
      <w:pPr>
        <w:spacing w:after="0" w:line="240" w:lineRule="auto"/>
        <w:ind w:hanging="288"/>
        <w:jc w:val="both"/>
        <w:rPr>
          <w:rFonts w:ascii="Times New Roman" w:hAnsi="Times New Roman" w:eastAsia="Times New Roman" w:cs="Times New Roman"/>
          <w:sz w:val="24"/>
          <w:szCs w:val="24"/>
        </w:rPr>
      </w:pPr>
      <w:r w:rsidRPr="00AE0FF6">
        <w:rPr>
          <w:rFonts w:ascii="Times New Roman" w:hAnsi="Times New Roman" w:eastAsia="Times New Roman" w:cs="Times New Roman"/>
          <w:sz w:val="24"/>
          <w:szCs w:val="24"/>
          <w:lang w:val="fr-FR"/>
        </w:rPr>
        <w:t xml:space="preserve">Xiong, F., Li, Q., Zhou, B., Huang, J., Liang, G., Zhang, L. et al. </w:t>
      </w:r>
      <w:r>
        <w:rPr>
          <w:rFonts w:ascii="Times New Roman" w:hAnsi="Times New Roman" w:eastAsia="Times New Roman" w:cs="Times New Roman"/>
          <w:sz w:val="24"/>
          <w:szCs w:val="24"/>
        </w:rPr>
        <w:t xml:space="preserve">(2016). Oxidative stress and genotoxicity of long-term occupational exposure to low levels of BTEX in gas station workers. </w:t>
      </w:r>
      <w:r>
        <w:rPr>
          <w:rFonts w:ascii="Times New Roman" w:hAnsi="Times New Roman" w:eastAsia="Times New Roman" w:cs="Times New Roman"/>
          <w:iCs/>
          <w:sz w:val="24"/>
          <w:szCs w:val="24"/>
        </w:rPr>
        <w:t>International Journal of Environmental Research and Public Health</w:t>
      </w:r>
      <w:r>
        <w:rPr>
          <w:rFonts w:ascii="Times New Roman" w:hAnsi="Times New Roman" w:eastAsia="Times New Roman" w:cs="Times New Roman"/>
          <w:sz w:val="24"/>
          <w:szCs w:val="24"/>
        </w:rPr>
        <w:t>, 13(12), 1212.</w:t>
      </w:r>
    </w:p>
    <w:p w:rsidR="008423BA" w:rsidRDefault="006E41C6" w14:paraId="05E6DEE8"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Yang, Y., Wu, J., Wang, L., Ji, G., and Dang, Y. (2024). Copper homeostasis and cuproptosis in health and disease. </w:t>
      </w:r>
      <w:r>
        <w:rPr>
          <w:rFonts w:ascii="Times New Roman" w:hAnsi="Times New Roman" w:eastAsia="Times New Roman" w:cs="Times New Roman"/>
          <w:iCs/>
          <w:sz w:val="24"/>
          <w:szCs w:val="24"/>
        </w:rPr>
        <w:t>MedComm, 5</w:t>
      </w:r>
      <w:r>
        <w:rPr>
          <w:rFonts w:ascii="Times New Roman" w:hAnsi="Times New Roman" w:eastAsia="Times New Roman" w:cs="Times New Roman"/>
          <w:sz w:val="24"/>
          <w:szCs w:val="24"/>
        </w:rPr>
        <w:t>(10), e724.</w:t>
      </w:r>
    </w:p>
    <w:p w:rsidR="008423BA" w:rsidRDefault="006E41C6" w14:paraId="05021FC9"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Younossi, Z. M., Golabi, P., Paik, J. M., Henry, A., Van Dongen, C., and Henry, L. (2023). The global epidemiology of nonalcoholic fatty liver disease (NAFLD) and nonalcoholic steatohepatitis (NASH): A systematic review. </w:t>
      </w:r>
      <w:r>
        <w:rPr>
          <w:rFonts w:ascii="Times New Roman" w:hAnsi="Times New Roman" w:eastAsia="Times New Roman" w:cs="Times New Roman"/>
          <w:iCs/>
          <w:sz w:val="24"/>
          <w:szCs w:val="24"/>
        </w:rPr>
        <w:t>Hepatology,</w:t>
      </w:r>
      <w:r>
        <w:rPr>
          <w:rFonts w:ascii="Times New Roman" w:hAnsi="Times New Roman" w:eastAsia="Times New Roman" w:cs="Times New Roman"/>
          <w:i/>
          <w:iCs/>
          <w:sz w:val="24"/>
          <w:szCs w:val="24"/>
        </w:rPr>
        <w:t xml:space="preserve"> </w:t>
      </w:r>
      <w:r>
        <w:rPr>
          <w:rFonts w:ascii="Times New Roman" w:hAnsi="Times New Roman" w:eastAsia="Times New Roman" w:cs="Times New Roman"/>
          <w:iCs/>
          <w:sz w:val="24"/>
          <w:szCs w:val="24"/>
        </w:rPr>
        <w:t>77</w:t>
      </w:r>
      <w:r>
        <w:rPr>
          <w:rFonts w:ascii="Times New Roman" w:hAnsi="Times New Roman" w:eastAsia="Times New Roman" w:cs="Times New Roman"/>
          <w:sz w:val="24"/>
          <w:szCs w:val="24"/>
        </w:rPr>
        <w:t>(4), 1335–1347.</w:t>
      </w:r>
    </w:p>
    <w:p w:rsidR="008423BA" w:rsidRDefault="006E41C6" w14:paraId="3D8A09A8"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Zanger, U. M., and Schwab, M. (2013). Cytochrome P450 enzymes in drug metabolism: Regulation of gene expression, enzyme activities, and impact of genetic variation. </w:t>
      </w:r>
      <w:r>
        <w:rPr>
          <w:rFonts w:ascii="Times New Roman" w:hAnsi="Times New Roman" w:eastAsia="Times New Roman" w:cs="Times New Roman"/>
          <w:iCs/>
          <w:sz w:val="24"/>
          <w:szCs w:val="24"/>
        </w:rPr>
        <w:t>Pharmacology and Therapeutics,</w:t>
      </w:r>
      <w:r>
        <w:rPr>
          <w:rFonts w:ascii="Times New Roman" w:hAnsi="Times New Roman" w:eastAsia="Times New Roman" w:cs="Times New Roman"/>
          <w:i/>
          <w:iCs/>
          <w:sz w:val="24"/>
          <w:szCs w:val="24"/>
        </w:rPr>
        <w:t xml:space="preserve"> </w:t>
      </w:r>
      <w:r>
        <w:rPr>
          <w:rFonts w:ascii="Times New Roman" w:hAnsi="Times New Roman" w:eastAsia="Times New Roman" w:cs="Times New Roman"/>
          <w:iCs/>
          <w:sz w:val="24"/>
          <w:szCs w:val="24"/>
        </w:rPr>
        <w:t>138</w:t>
      </w:r>
      <w:r>
        <w:rPr>
          <w:rFonts w:ascii="Times New Roman" w:hAnsi="Times New Roman" w:eastAsia="Times New Roman" w:cs="Times New Roman"/>
          <w:sz w:val="24"/>
          <w:szCs w:val="24"/>
        </w:rPr>
        <w:t>(1), 103–141.</w:t>
      </w:r>
    </w:p>
    <w:p w:rsidR="008423BA" w:rsidRDefault="006E41C6" w14:paraId="73A14F3D" w14:textId="77777777">
      <w:pPr>
        <w:spacing w:after="0" w:line="240" w:lineRule="auto"/>
        <w:ind w:hanging="288"/>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Zhuang, Y., Li, L., Zhang, Y., Liu, X., Zeng, B., Zhu, B., and Dai, F. (2024). Single and mixed effects of multiple volatile organic compounds exposure on hematological parameters in the US adult population. </w:t>
      </w:r>
      <w:r>
        <w:rPr>
          <w:rFonts w:ascii="Times New Roman" w:hAnsi="Times New Roman" w:eastAsia="Times New Roman" w:cs="Times New Roman"/>
          <w:iCs/>
          <w:sz w:val="24"/>
          <w:szCs w:val="24"/>
        </w:rPr>
        <w:t>Chemosphere, 355</w:t>
      </w:r>
      <w:r>
        <w:rPr>
          <w:rFonts w:ascii="Times New Roman" w:hAnsi="Times New Roman" w:eastAsia="Times New Roman" w:cs="Times New Roman"/>
          <w:sz w:val="24"/>
          <w:szCs w:val="24"/>
        </w:rPr>
        <w:t>, 141825.</w:t>
      </w:r>
    </w:p>
    <w:p w:rsidR="008423BA" w:rsidRDefault="008423BA" w14:paraId="0E69D5DE" w14:textId="77777777">
      <w:pPr>
        <w:spacing w:after="0" w:line="240" w:lineRule="auto"/>
        <w:jc w:val="both"/>
        <w:rPr>
          <w:rFonts w:ascii="Times New Roman" w:hAnsi="Times New Roman" w:eastAsia="Times New Roman" w:cs="Times New Roman"/>
          <w:sz w:val="24"/>
          <w:szCs w:val="24"/>
        </w:rPr>
      </w:pPr>
    </w:p>
    <w:p w:rsidR="00A552D0" w:rsidRDefault="00A552D0" w14:paraId="0D3E5F1F" w14:textId="77777777">
      <w:pPr>
        <w:spacing w:after="0" w:line="240" w:lineRule="auto"/>
        <w:jc w:val="both"/>
        <w:rPr>
          <w:rFonts w:ascii="Times New Roman" w:hAnsi="Times New Roman" w:eastAsia="Times New Roman" w:cs="Times New Roman"/>
          <w:sz w:val="24"/>
          <w:szCs w:val="24"/>
        </w:rPr>
      </w:pPr>
    </w:p>
    <w:p w:rsidR="00A552D0" w:rsidRDefault="00A552D0" w14:paraId="2CD3E7F4" w14:textId="77777777">
      <w:pPr>
        <w:spacing w:after="0" w:line="240" w:lineRule="auto"/>
        <w:jc w:val="both"/>
        <w:rPr>
          <w:rFonts w:ascii="Times New Roman" w:hAnsi="Times New Roman" w:eastAsia="Times New Roman" w:cs="Times New Roman"/>
          <w:sz w:val="24"/>
          <w:szCs w:val="24"/>
        </w:rPr>
      </w:pPr>
    </w:p>
    <w:p w:rsidR="00A552D0" w:rsidRDefault="00A552D0" w14:paraId="58763E40" w14:textId="77777777">
      <w:pPr>
        <w:spacing w:after="0" w:line="240" w:lineRule="auto"/>
        <w:jc w:val="both"/>
        <w:rPr>
          <w:rFonts w:ascii="Times New Roman" w:hAnsi="Times New Roman" w:eastAsia="Times New Roman" w:cs="Times New Roman"/>
          <w:sz w:val="24"/>
          <w:szCs w:val="24"/>
        </w:rPr>
      </w:pPr>
    </w:p>
    <w:p w:rsidR="00A552D0" w:rsidRDefault="00A552D0" w14:paraId="4B3F0972" w14:textId="76EF7BB1">
      <w:pPr>
        <w:spacing w:after="0" w:line="240" w:lineRule="auto"/>
        <w:jc w:val="both"/>
        <w:rPr>
          <w:rFonts w:ascii="Times New Roman" w:hAnsi="Times New Roman" w:eastAsia="Times New Roman" w:cs="Times New Roman"/>
          <w:sz w:val="24"/>
          <w:szCs w:val="24"/>
        </w:rPr>
      </w:pPr>
    </w:p>
    <w:p w:rsidR="00330141" w:rsidRDefault="00330141" w14:paraId="5C693B45" w14:textId="440A2C5D">
      <w:pPr>
        <w:spacing w:after="0" w:line="240" w:lineRule="auto"/>
        <w:jc w:val="both"/>
        <w:rPr>
          <w:rFonts w:ascii="Times New Roman" w:hAnsi="Times New Roman" w:eastAsia="Times New Roman" w:cs="Times New Roman"/>
          <w:sz w:val="24"/>
          <w:szCs w:val="24"/>
        </w:rPr>
      </w:pPr>
    </w:p>
    <w:p w:rsidR="00330141" w:rsidRDefault="00330141" w14:paraId="5554B2BE" w14:textId="74D15C4E">
      <w:pPr>
        <w:spacing w:after="0" w:line="240" w:lineRule="auto"/>
        <w:jc w:val="both"/>
        <w:rPr>
          <w:rFonts w:ascii="Times New Roman" w:hAnsi="Times New Roman" w:eastAsia="Times New Roman" w:cs="Times New Roman"/>
          <w:sz w:val="24"/>
          <w:szCs w:val="24"/>
        </w:rPr>
      </w:pPr>
    </w:p>
    <w:p w:rsidR="00330141" w:rsidRDefault="00330141" w14:paraId="1ECF16D9" w14:textId="447AEA47">
      <w:pPr>
        <w:spacing w:after="0" w:line="240" w:lineRule="auto"/>
        <w:jc w:val="both"/>
        <w:rPr>
          <w:rFonts w:ascii="Times New Roman" w:hAnsi="Times New Roman" w:eastAsia="Times New Roman" w:cs="Times New Roman"/>
          <w:sz w:val="24"/>
          <w:szCs w:val="24"/>
        </w:rPr>
      </w:pPr>
    </w:p>
    <w:p w:rsidR="00330141" w:rsidRDefault="00330141" w14:paraId="3A7A6D93" w14:textId="6F4A3AA2">
      <w:pPr>
        <w:spacing w:after="0" w:line="240" w:lineRule="auto"/>
        <w:jc w:val="both"/>
        <w:rPr>
          <w:rFonts w:ascii="Times New Roman" w:hAnsi="Times New Roman" w:eastAsia="Times New Roman" w:cs="Times New Roman"/>
          <w:sz w:val="24"/>
          <w:szCs w:val="24"/>
        </w:rPr>
      </w:pPr>
    </w:p>
    <w:p w:rsidR="00330141" w:rsidRDefault="00330141" w14:paraId="0DB858D5" w14:textId="0B939D52">
      <w:pPr>
        <w:spacing w:after="0" w:line="240" w:lineRule="auto"/>
        <w:jc w:val="both"/>
        <w:rPr>
          <w:rFonts w:ascii="Times New Roman" w:hAnsi="Times New Roman" w:eastAsia="Times New Roman" w:cs="Times New Roman"/>
          <w:sz w:val="24"/>
          <w:szCs w:val="24"/>
        </w:rPr>
      </w:pPr>
    </w:p>
    <w:p w:rsidR="00330141" w:rsidRDefault="00330141" w14:paraId="39070DFC" w14:textId="78A6E8C7">
      <w:pPr>
        <w:spacing w:after="0" w:line="240" w:lineRule="auto"/>
        <w:jc w:val="both"/>
        <w:rPr>
          <w:rFonts w:ascii="Times New Roman" w:hAnsi="Times New Roman" w:eastAsia="Times New Roman" w:cs="Times New Roman"/>
          <w:sz w:val="24"/>
          <w:szCs w:val="24"/>
        </w:rPr>
      </w:pPr>
    </w:p>
    <w:p w:rsidR="00330141" w:rsidRDefault="00330141" w14:paraId="363D1A6C" w14:textId="72B4EFE2">
      <w:pPr>
        <w:spacing w:after="0" w:line="240" w:lineRule="auto"/>
        <w:jc w:val="both"/>
        <w:rPr>
          <w:rFonts w:ascii="Times New Roman" w:hAnsi="Times New Roman" w:eastAsia="Times New Roman" w:cs="Times New Roman"/>
          <w:sz w:val="24"/>
          <w:szCs w:val="24"/>
        </w:rPr>
      </w:pPr>
    </w:p>
    <w:p w:rsidR="00330141" w:rsidRDefault="00330141" w14:paraId="2263A804" w14:textId="1DB4E111">
      <w:pPr>
        <w:spacing w:after="0" w:line="240" w:lineRule="auto"/>
        <w:jc w:val="both"/>
        <w:rPr>
          <w:rFonts w:ascii="Times New Roman" w:hAnsi="Times New Roman" w:eastAsia="Times New Roman" w:cs="Times New Roman"/>
          <w:sz w:val="24"/>
          <w:szCs w:val="24"/>
        </w:rPr>
      </w:pPr>
    </w:p>
    <w:p w:rsidR="00330141" w:rsidRDefault="00330141" w14:paraId="3F2B1BBF" w14:textId="7F838C48">
      <w:pPr>
        <w:spacing w:after="0" w:line="240" w:lineRule="auto"/>
        <w:jc w:val="both"/>
        <w:rPr>
          <w:rFonts w:ascii="Times New Roman" w:hAnsi="Times New Roman" w:eastAsia="Times New Roman" w:cs="Times New Roman"/>
          <w:sz w:val="24"/>
          <w:szCs w:val="24"/>
        </w:rPr>
      </w:pPr>
    </w:p>
    <w:p w:rsidR="00330141" w:rsidRDefault="00330141" w14:paraId="74A9981F" w14:textId="3952C763">
      <w:pPr>
        <w:spacing w:after="0" w:line="240" w:lineRule="auto"/>
        <w:jc w:val="both"/>
        <w:rPr>
          <w:rFonts w:ascii="Times New Roman" w:hAnsi="Times New Roman" w:eastAsia="Times New Roman" w:cs="Times New Roman"/>
          <w:sz w:val="24"/>
          <w:szCs w:val="24"/>
        </w:rPr>
      </w:pPr>
    </w:p>
    <w:p w:rsidR="00330141" w:rsidRDefault="00330141" w14:paraId="37B7FC87" w14:textId="1DC43980">
      <w:pPr>
        <w:spacing w:after="0" w:line="240" w:lineRule="auto"/>
        <w:jc w:val="both"/>
        <w:rPr>
          <w:rFonts w:ascii="Times New Roman" w:hAnsi="Times New Roman" w:eastAsia="Times New Roman" w:cs="Times New Roman"/>
          <w:sz w:val="24"/>
          <w:szCs w:val="24"/>
        </w:rPr>
      </w:pPr>
    </w:p>
    <w:p w:rsidR="00330141" w:rsidRDefault="00330141" w14:paraId="0BDEA48B" w14:textId="72BBEE0C">
      <w:pPr>
        <w:spacing w:after="0" w:line="240" w:lineRule="auto"/>
        <w:jc w:val="both"/>
        <w:rPr>
          <w:rFonts w:ascii="Times New Roman" w:hAnsi="Times New Roman" w:eastAsia="Times New Roman" w:cs="Times New Roman"/>
          <w:sz w:val="24"/>
          <w:szCs w:val="24"/>
        </w:rPr>
      </w:pPr>
    </w:p>
    <w:p w:rsidR="00330141" w:rsidRDefault="00330141" w14:paraId="2EA83CCB" w14:textId="42D29390">
      <w:pPr>
        <w:spacing w:after="0" w:line="240" w:lineRule="auto"/>
        <w:jc w:val="both"/>
        <w:rPr>
          <w:rFonts w:ascii="Times New Roman" w:hAnsi="Times New Roman" w:eastAsia="Times New Roman" w:cs="Times New Roman"/>
          <w:sz w:val="24"/>
          <w:szCs w:val="24"/>
        </w:rPr>
      </w:pPr>
    </w:p>
    <w:p w:rsidR="00330141" w:rsidRDefault="00330141" w14:paraId="2373E50A" w14:textId="342BA65C">
      <w:pPr>
        <w:spacing w:after="0" w:line="240" w:lineRule="auto"/>
        <w:jc w:val="both"/>
        <w:rPr>
          <w:rFonts w:ascii="Times New Roman" w:hAnsi="Times New Roman" w:eastAsia="Times New Roman" w:cs="Times New Roman"/>
          <w:sz w:val="24"/>
          <w:szCs w:val="24"/>
        </w:rPr>
      </w:pPr>
    </w:p>
    <w:p w:rsidR="00330141" w:rsidRDefault="00330141" w14:paraId="0999D7CA" w14:textId="732C3740">
      <w:pPr>
        <w:spacing w:after="0" w:line="240" w:lineRule="auto"/>
        <w:jc w:val="both"/>
        <w:rPr>
          <w:rFonts w:ascii="Times New Roman" w:hAnsi="Times New Roman" w:eastAsia="Times New Roman" w:cs="Times New Roman"/>
          <w:sz w:val="24"/>
          <w:szCs w:val="24"/>
        </w:rPr>
      </w:pPr>
    </w:p>
    <w:p w:rsidR="00330141" w:rsidRDefault="00330141" w14:paraId="02508917" w14:textId="596F467C">
      <w:pPr>
        <w:spacing w:after="0" w:line="240" w:lineRule="auto"/>
        <w:jc w:val="both"/>
        <w:rPr>
          <w:rFonts w:ascii="Times New Roman" w:hAnsi="Times New Roman" w:eastAsia="Times New Roman" w:cs="Times New Roman"/>
          <w:sz w:val="24"/>
          <w:szCs w:val="24"/>
        </w:rPr>
      </w:pPr>
    </w:p>
    <w:p w:rsidR="00330141" w:rsidRDefault="00330141" w14:paraId="1CEFDAB7" w14:textId="77777777">
      <w:pPr>
        <w:spacing w:after="0" w:line="240" w:lineRule="auto"/>
        <w:jc w:val="both"/>
        <w:rPr>
          <w:rFonts w:ascii="Times New Roman" w:hAnsi="Times New Roman" w:eastAsia="Times New Roman" w:cs="Times New Roman"/>
          <w:sz w:val="24"/>
          <w:szCs w:val="24"/>
        </w:rPr>
      </w:pPr>
    </w:p>
    <w:p w:rsidR="00A552D0" w:rsidRDefault="00A552D0" w14:paraId="4C5A3F58" w14:textId="77777777">
      <w:pPr>
        <w:spacing w:after="0" w:line="240" w:lineRule="auto"/>
        <w:jc w:val="both"/>
        <w:rPr>
          <w:rFonts w:ascii="Times New Roman" w:hAnsi="Times New Roman" w:eastAsia="Times New Roman" w:cs="Times New Roman"/>
          <w:sz w:val="24"/>
          <w:szCs w:val="24"/>
        </w:rPr>
      </w:pPr>
    </w:p>
    <w:p w:rsidR="00A552D0" w:rsidRDefault="00A552D0" w14:paraId="3D3CE025" w14:textId="77777777">
      <w:pPr>
        <w:spacing w:after="0" w:line="240" w:lineRule="auto"/>
        <w:jc w:val="both"/>
        <w:rPr>
          <w:rFonts w:ascii="Times New Roman" w:hAnsi="Times New Roman" w:cs="Times New Roman"/>
          <w:sz w:val="24"/>
          <w:szCs w:val="24"/>
        </w:rPr>
      </w:pPr>
    </w:p>
    <w:p w:rsidR="008423BA" w:rsidRDefault="006E41C6" w14:paraId="636FC8BA" w14:textId="77777777">
      <w:pPr>
        <w:spacing w:after="0" w:line="24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Г. ОБЈАВЉЕНИ РАДОВИ И САОПШТЕЊА</w:t>
      </w:r>
    </w:p>
    <w:p w:rsidR="008423BA" w:rsidRDefault="008423BA" w14:paraId="527466E1" w14:textId="77777777">
      <w:pPr>
        <w:spacing w:after="0" w:line="240" w:lineRule="auto"/>
        <w:jc w:val="both"/>
        <w:rPr>
          <w:rFonts w:ascii="Times New Roman" w:hAnsi="Times New Roman" w:eastAsia="Times New Roman" w:cs="Times New Roman"/>
          <w:b/>
          <w:bCs/>
          <w:sz w:val="24"/>
          <w:szCs w:val="24"/>
        </w:rPr>
      </w:pPr>
    </w:p>
    <w:p w:rsidR="008423BA" w:rsidRDefault="006E41C6" w14:paraId="569BA160" w14:textId="77777777">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Резултати истраживања из докторске дисертације кандидат</w:t>
      </w:r>
      <w:r>
        <w:rPr>
          <w:rFonts w:ascii="Times New Roman" w:hAnsi="Times New Roman" w:eastAsia="Times New Roman" w:cs="Times New Roman"/>
          <w:sz w:val="24"/>
          <w:szCs w:val="24"/>
          <w:lang w:val="sr-Cyrl-BA"/>
        </w:rPr>
        <w:t>а</w:t>
      </w:r>
      <w:r>
        <w:rPr>
          <w:rFonts w:ascii="Times New Roman" w:hAnsi="Times New Roman" w:eastAsia="Times New Roman" w:cs="Times New Roman"/>
          <w:sz w:val="24"/>
          <w:szCs w:val="24"/>
        </w:rPr>
        <w:t xml:space="preserve"> Нине Умићевић објављени су у целини у два рада у међународним научним часописима, као и у виду саопштења на међународним и националним научним скуповима.</w:t>
      </w:r>
    </w:p>
    <w:p w:rsidR="008423BA" w:rsidRDefault="008423BA" w14:paraId="2B8ABF56" w14:textId="77777777">
      <w:pPr>
        <w:spacing w:after="0" w:line="240" w:lineRule="auto"/>
        <w:jc w:val="both"/>
        <w:rPr>
          <w:rFonts w:ascii="Times New Roman" w:hAnsi="Times New Roman" w:eastAsia="Times New Roman" w:cs="Times New Roman"/>
          <w:sz w:val="24"/>
          <w:szCs w:val="24"/>
        </w:rPr>
      </w:pPr>
    </w:p>
    <w:p w:rsidR="008423BA" w:rsidRDefault="006E41C6" w14:paraId="04DB0975" w14:textId="77777777">
      <w:pPr>
        <w:spacing w:after="0" w:line="24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Радови објављени у међународним часописима (М22)</w:t>
      </w:r>
    </w:p>
    <w:p w:rsidR="008423BA" w:rsidRDefault="008423BA" w14:paraId="62067E5B" w14:textId="77777777">
      <w:pPr>
        <w:spacing w:after="0" w:line="240" w:lineRule="auto"/>
        <w:jc w:val="both"/>
        <w:rPr>
          <w:rFonts w:ascii="Times New Roman" w:hAnsi="Times New Roman" w:eastAsia="Times New Roman" w:cs="Times New Roman"/>
          <w:b/>
          <w:bCs/>
          <w:sz w:val="24"/>
          <w:szCs w:val="24"/>
        </w:rPr>
      </w:pPr>
    </w:p>
    <w:p w:rsidRPr="009B2FE9" w:rsidR="008423BA" w:rsidRDefault="006E41C6" w14:paraId="2E2A5362" w14:textId="77777777">
      <w:pPr>
        <w:numPr>
          <w:ilvl w:val="0"/>
          <w:numId w:val="3"/>
        </w:numPr>
        <w:spacing w:after="0" w:line="240" w:lineRule="auto"/>
        <w:ind w:left="0"/>
        <w:jc w:val="both"/>
        <w:rPr>
          <w:rFonts w:ascii="Times New Roman" w:hAnsi="Times New Roman" w:eastAsia="Times New Roman" w:cs="Times New Roman"/>
          <w:sz w:val="24"/>
          <w:szCs w:val="24"/>
        </w:rPr>
      </w:pPr>
      <w:r w:rsidRPr="009B2FE9">
        <w:rPr>
          <w:rFonts w:ascii="Times New Roman" w:hAnsi="Times New Roman" w:eastAsia="Times New Roman" w:cs="Times New Roman"/>
          <w:b/>
          <w:sz w:val="24"/>
          <w:szCs w:val="24"/>
        </w:rPr>
        <w:t>Umicevic, N.</w:t>
      </w:r>
      <w:r>
        <w:rPr>
          <w:rFonts w:ascii="Times New Roman" w:hAnsi="Times New Roman" w:eastAsia="Times New Roman" w:cs="Times New Roman"/>
          <w:sz w:val="24"/>
          <w:szCs w:val="24"/>
        </w:rPr>
        <w:t xml:space="preserve">, Kotur-Stevuljevic, J., Paleksic, V., Djukic-Cosic, D., Antonijevic Miljakovic, E., Buha Djordjevic, A., Curcic, M., Bulat, Z. and Antonijevic, B. (2022). Liver function alterations among workers in the shoe industry due to combined low-level exposure to organic solvents. </w:t>
      </w:r>
      <w:r>
        <w:rPr>
          <w:rFonts w:ascii="Times New Roman" w:hAnsi="Times New Roman" w:eastAsia="Times New Roman" w:cs="Times New Roman"/>
          <w:i/>
          <w:iCs/>
          <w:sz w:val="24"/>
          <w:szCs w:val="24"/>
        </w:rPr>
        <w:t>Drug and Chemical Toxicology</w:t>
      </w:r>
      <w:r>
        <w:rPr>
          <w:rFonts w:ascii="Times New Roman" w:hAnsi="Times New Roman" w:eastAsia="Times New Roman" w:cs="Times New Roman"/>
          <w:sz w:val="24"/>
          <w:szCs w:val="24"/>
        </w:rPr>
        <w:t xml:space="preserve">, 45(4), 1907–1914. </w:t>
      </w:r>
    </w:p>
    <w:p w:rsidRPr="009B2FE9" w:rsidR="008423BA" w:rsidP="009B2FE9" w:rsidRDefault="006E41C6" w14:paraId="28CDA6C7" w14:textId="77777777">
      <w:pPr>
        <w:spacing w:after="0" w:line="240" w:lineRule="auto"/>
        <w:jc w:val="both"/>
        <w:rPr>
          <w:rFonts w:ascii="Times New Roman" w:hAnsi="Times New Roman" w:eastAsia="Times New Roman" w:cs="Times New Roman"/>
          <w:sz w:val="24"/>
          <w:szCs w:val="24"/>
          <w:lang w:val="sr-Latn-RS"/>
        </w:rPr>
      </w:pPr>
      <w:r w:rsidRPr="009B2FE9">
        <w:rPr>
          <w:rFonts w:ascii="Times New Roman" w:hAnsi="Times New Roman" w:eastAsia="Times New Roman" w:cs="Times New Roman"/>
          <w:b/>
          <w:i/>
          <w:sz w:val="24"/>
          <w:szCs w:val="24"/>
          <w:lang w:val="sr-Latn-RS"/>
        </w:rPr>
        <w:t>IF</w:t>
      </w:r>
      <w:r>
        <w:rPr>
          <w:rFonts w:ascii="Times New Roman" w:hAnsi="Times New Roman" w:eastAsia="Times New Roman" w:cs="Times New Roman"/>
          <w:b/>
          <w:sz w:val="24"/>
          <w:szCs w:val="24"/>
          <w:lang w:val="sr-Latn-RS"/>
        </w:rPr>
        <w:t xml:space="preserve"> (2022) = 2,8; </w:t>
      </w:r>
      <w:r w:rsidRPr="009B2FE9">
        <w:rPr>
          <w:rFonts w:ascii="Times New Roman" w:hAnsi="Times New Roman" w:eastAsia="Times New Roman" w:cs="Times New Roman"/>
          <w:b/>
          <w:i/>
          <w:sz w:val="24"/>
          <w:szCs w:val="24"/>
          <w:lang w:val="sr-Latn-RS"/>
        </w:rPr>
        <w:t>Toxicology</w:t>
      </w:r>
      <w:r>
        <w:rPr>
          <w:rFonts w:ascii="Times New Roman" w:hAnsi="Times New Roman" w:eastAsia="Times New Roman" w:cs="Times New Roman"/>
          <w:b/>
          <w:sz w:val="24"/>
          <w:szCs w:val="24"/>
          <w:lang w:val="sr-Latn-RS"/>
        </w:rPr>
        <w:t xml:space="preserve"> (82/106) M22</w:t>
      </w:r>
    </w:p>
    <w:p w:rsidR="008423BA" w:rsidRDefault="008423BA" w14:paraId="7483E167" w14:textId="77777777">
      <w:pPr>
        <w:spacing w:after="0" w:line="240" w:lineRule="auto"/>
        <w:jc w:val="both"/>
        <w:rPr>
          <w:rFonts w:ascii="Times New Roman" w:hAnsi="Times New Roman" w:eastAsia="Times New Roman" w:cs="Times New Roman"/>
          <w:sz w:val="24"/>
          <w:szCs w:val="24"/>
        </w:rPr>
      </w:pPr>
    </w:p>
    <w:p w:rsidR="008423BA" w:rsidRDefault="006E41C6" w14:paraId="026B26B4" w14:textId="77777777">
      <w:pPr>
        <w:numPr>
          <w:ilvl w:val="0"/>
          <w:numId w:val="3"/>
        </w:numPr>
        <w:spacing w:after="0" w:line="240" w:lineRule="auto"/>
        <w:ind w:left="0"/>
        <w:jc w:val="both"/>
        <w:rPr>
          <w:rFonts w:ascii="Times New Roman" w:hAnsi="Times New Roman" w:eastAsia="Times New Roman" w:cs="Times New Roman"/>
          <w:sz w:val="24"/>
          <w:szCs w:val="24"/>
        </w:rPr>
      </w:pPr>
      <w:r w:rsidRPr="009B2FE9">
        <w:rPr>
          <w:rFonts w:ascii="Times New Roman" w:hAnsi="Times New Roman" w:eastAsia="Times New Roman" w:cs="Times New Roman"/>
          <w:b/>
          <w:sz w:val="24"/>
          <w:szCs w:val="24"/>
        </w:rPr>
        <w:t>Umićević, N.,</w:t>
      </w:r>
      <w:r>
        <w:rPr>
          <w:rFonts w:ascii="Times New Roman" w:hAnsi="Times New Roman" w:eastAsia="Times New Roman" w:cs="Times New Roman"/>
          <w:sz w:val="24"/>
          <w:szCs w:val="24"/>
        </w:rPr>
        <w:t xml:space="preserve"> Kotur-Stevuljević, J., Baralić, K., Đukić-Ćosić, D., Antonijević Miljaković, E., Buha Đorđević, A., Ćurčić, M., Bulat, Z. and Antonijević, B. (2024). Increased oxidative stress in shoe industry workers with low-level exposure to a mixture of volatile organic compounds. </w:t>
      </w:r>
      <w:r>
        <w:rPr>
          <w:rFonts w:ascii="Times New Roman" w:hAnsi="Times New Roman" w:eastAsia="Times New Roman" w:cs="Times New Roman"/>
          <w:i/>
          <w:iCs/>
          <w:sz w:val="24"/>
          <w:szCs w:val="24"/>
        </w:rPr>
        <w:t>Archives of Industrial Hygiene and Toxicology / Arhiv za higijenu rada i toksikologiju</w:t>
      </w:r>
      <w:r>
        <w:rPr>
          <w:rFonts w:ascii="Times New Roman" w:hAnsi="Times New Roman" w:eastAsia="Times New Roman" w:cs="Times New Roman"/>
          <w:sz w:val="24"/>
          <w:szCs w:val="24"/>
        </w:rPr>
        <w:t xml:space="preserve">, 75, 51–60. </w:t>
      </w:r>
    </w:p>
    <w:p w:rsidRPr="00A552D0" w:rsidR="00A552D0" w:rsidP="009B2FE9" w:rsidRDefault="006E41C6" w14:paraId="63B88BA6" w14:textId="77777777">
      <w:pPr>
        <w:spacing w:after="0" w:line="240" w:lineRule="auto"/>
        <w:jc w:val="both"/>
        <w:rPr>
          <w:rFonts w:ascii="Times New Roman" w:hAnsi="Times New Roman" w:eastAsia="Times New Roman" w:cs="Times New Roman"/>
          <w:b/>
          <w:sz w:val="24"/>
          <w:szCs w:val="24"/>
          <w:lang w:val="sr-Latn-RS"/>
        </w:rPr>
      </w:pPr>
      <w:r w:rsidRPr="009B2FE9">
        <w:rPr>
          <w:rFonts w:ascii="Times New Roman" w:hAnsi="Times New Roman" w:eastAsia="Times New Roman" w:cs="Times New Roman"/>
          <w:b/>
          <w:i/>
          <w:sz w:val="24"/>
          <w:szCs w:val="24"/>
          <w:lang w:val="sr-Latn-RS"/>
        </w:rPr>
        <w:t>IF</w:t>
      </w:r>
      <w:r w:rsidRPr="009B2FE9">
        <w:rPr>
          <w:rFonts w:ascii="Times New Roman" w:hAnsi="Times New Roman" w:eastAsia="Times New Roman" w:cs="Times New Roman"/>
          <w:b/>
          <w:sz w:val="24"/>
          <w:szCs w:val="24"/>
          <w:lang w:val="sr-Latn-RS"/>
        </w:rPr>
        <w:t xml:space="preserve"> (2022) = 2,</w:t>
      </w:r>
      <w:r>
        <w:rPr>
          <w:rFonts w:ascii="Times New Roman" w:hAnsi="Times New Roman" w:eastAsia="Times New Roman" w:cs="Times New Roman"/>
          <w:b/>
          <w:sz w:val="24"/>
          <w:szCs w:val="24"/>
          <w:lang w:val="sr-Latn-RS"/>
        </w:rPr>
        <w:t>3</w:t>
      </w:r>
      <w:r w:rsidRPr="009B2FE9">
        <w:rPr>
          <w:rFonts w:ascii="Times New Roman" w:hAnsi="Times New Roman" w:eastAsia="Times New Roman" w:cs="Times New Roman"/>
          <w:b/>
          <w:sz w:val="24"/>
          <w:szCs w:val="24"/>
          <w:lang w:val="sr-Latn-RS"/>
        </w:rPr>
        <w:t xml:space="preserve">; </w:t>
      </w:r>
      <w:r>
        <w:rPr>
          <w:rFonts w:ascii="Times New Roman" w:hAnsi="Times New Roman" w:eastAsia="Times New Roman" w:cs="Times New Roman"/>
          <w:b/>
          <w:i/>
          <w:sz w:val="24"/>
          <w:szCs w:val="24"/>
          <w:lang w:val="sr-Latn-RS"/>
        </w:rPr>
        <w:t>Public, Environmental &amp; Occupational Health</w:t>
      </w:r>
      <w:r w:rsidRPr="009B2FE9">
        <w:rPr>
          <w:rFonts w:ascii="Times New Roman" w:hAnsi="Times New Roman" w:eastAsia="Times New Roman" w:cs="Times New Roman"/>
          <w:b/>
          <w:sz w:val="24"/>
          <w:szCs w:val="24"/>
          <w:lang w:val="sr-Latn-RS"/>
        </w:rPr>
        <w:t xml:space="preserve"> (</w:t>
      </w:r>
      <w:r>
        <w:rPr>
          <w:rFonts w:ascii="Times New Roman" w:hAnsi="Times New Roman" w:eastAsia="Times New Roman" w:cs="Times New Roman"/>
          <w:b/>
          <w:sz w:val="24"/>
          <w:szCs w:val="24"/>
          <w:lang w:val="sr-Latn-RS"/>
        </w:rPr>
        <w:t>223</w:t>
      </w:r>
      <w:r w:rsidRPr="009B2FE9">
        <w:rPr>
          <w:rFonts w:ascii="Times New Roman" w:hAnsi="Times New Roman" w:eastAsia="Times New Roman" w:cs="Times New Roman"/>
          <w:b/>
          <w:sz w:val="24"/>
          <w:szCs w:val="24"/>
          <w:lang w:val="sr-Latn-RS"/>
        </w:rPr>
        <w:t>/</w:t>
      </w:r>
      <w:r>
        <w:rPr>
          <w:rFonts w:ascii="Times New Roman" w:hAnsi="Times New Roman" w:eastAsia="Times New Roman" w:cs="Times New Roman"/>
          <w:b/>
          <w:sz w:val="24"/>
          <w:szCs w:val="24"/>
          <w:lang w:val="sr-Latn-RS"/>
        </w:rPr>
        <w:t>405</w:t>
      </w:r>
      <w:r w:rsidRPr="009B2FE9">
        <w:rPr>
          <w:rFonts w:ascii="Times New Roman" w:hAnsi="Times New Roman" w:eastAsia="Times New Roman" w:cs="Times New Roman"/>
          <w:b/>
          <w:sz w:val="24"/>
          <w:szCs w:val="24"/>
          <w:lang w:val="sr-Latn-RS"/>
        </w:rPr>
        <w:t>) M22</w:t>
      </w:r>
    </w:p>
    <w:p w:rsidR="008423BA" w:rsidRDefault="008423BA" w14:paraId="39D24B5B" w14:textId="77777777">
      <w:pPr>
        <w:spacing w:after="0" w:line="240" w:lineRule="auto"/>
        <w:jc w:val="both"/>
        <w:rPr>
          <w:rFonts w:ascii="Times New Roman" w:hAnsi="Times New Roman" w:eastAsia="Times New Roman" w:cs="Times New Roman"/>
          <w:sz w:val="24"/>
          <w:szCs w:val="24"/>
        </w:rPr>
      </w:pPr>
    </w:p>
    <w:p w:rsidR="008423BA" w:rsidRDefault="006E41C6" w14:paraId="53A1A9B0" w14:textId="77777777">
      <w:pPr>
        <w:spacing w:after="0" w:line="24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Саопштења са међународних скупова штампана у изводу (М34)</w:t>
      </w:r>
    </w:p>
    <w:p w:rsidR="008423BA" w:rsidRDefault="008423BA" w14:paraId="7BF7B7A6" w14:textId="77777777">
      <w:pPr>
        <w:spacing w:after="0" w:line="240" w:lineRule="auto"/>
        <w:jc w:val="both"/>
        <w:rPr>
          <w:rFonts w:ascii="Times New Roman" w:hAnsi="Times New Roman" w:eastAsia="Times New Roman" w:cs="Times New Roman"/>
          <w:b/>
          <w:bCs/>
          <w:sz w:val="24"/>
          <w:szCs w:val="24"/>
        </w:rPr>
      </w:pPr>
    </w:p>
    <w:p w:rsidR="008423BA" w:rsidRDefault="006E41C6" w14:paraId="694D5F07" w14:textId="77777777">
      <w:pPr>
        <w:numPr>
          <w:ilvl w:val="0"/>
          <w:numId w:val="4"/>
        </w:numPr>
        <w:spacing w:after="0" w:line="240" w:lineRule="auto"/>
        <w:ind w:left="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Umicevic, N., Kotur-Stevuljevic, J., Antonijevic, E., Djukic-Cosic, D. and Antonijevic, B. Effects of low-level exposure to a mixture of organic solvents on oxidative stress in workers in the shoe industry. 6th Croatian Congress of Toxicology, October 3–6, 2021, Rabac, Croatia. </w:t>
      </w:r>
      <w:r>
        <w:rPr>
          <w:rFonts w:ascii="Times New Roman" w:hAnsi="Times New Roman" w:eastAsia="Times New Roman" w:cs="Times New Roman"/>
          <w:i/>
          <w:iCs/>
          <w:sz w:val="24"/>
          <w:szCs w:val="24"/>
        </w:rPr>
        <w:t>Book of Abstracts</w:t>
      </w:r>
      <w:r>
        <w:rPr>
          <w:rFonts w:ascii="Times New Roman" w:hAnsi="Times New Roman" w:eastAsia="Times New Roman" w:cs="Times New Roman"/>
          <w:sz w:val="24"/>
          <w:szCs w:val="24"/>
        </w:rPr>
        <w:t xml:space="preserve">. </w:t>
      </w:r>
    </w:p>
    <w:p w:rsidR="008423BA" w:rsidRDefault="008423BA" w14:paraId="584375F8" w14:textId="77777777">
      <w:pPr>
        <w:spacing w:after="0" w:line="240" w:lineRule="auto"/>
        <w:jc w:val="both"/>
        <w:rPr>
          <w:rFonts w:ascii="Times New Roman" w:hAnsi="Times New Roman" w:eastAsia="Times New Roman" w:cs="Times New Roman"/>
          <w:sz w:val="24"/>
          <w:szCs w:val="24"/>
        </w:rPr>
      </w:pPr>
    </w:p>
    <w:p w:rsidR="008423BA" w:rsidRDefault="006E41C6" w14:paraId="2F11908C" w14:textId="77777777">
      <w:pPr>
        <w:numPr>
          <w:ilvl w:val="0"/>
          <w:numId w:val="4"/>
        </w:numPr>
        <w:spacing w:after="0" w:line="240" w:lineRule="auto"/>
        <w:ind w:left="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Umicevic, N., Baralic, K., Djukic-Cosic, D., Miljakovic Antonijevic, E., Djordjevic Buha, A., Curcic, M., Bulat, Z. and Antonijevic, B. Toxicity of a mixture of toluene, xylene, ethanol and acetaldehyde: in silico toxicogenomic data-mining. 13th International Congress of the Serbian Society of Toxicology and 1st TOXSEE Regional Conference, May 10–12, 2023, Belgrade, Serbia. </w:t>
      </w:r>
      <w:r>
        <w:rPr>
          <w:rFonts w:ascii="Times New Roman" w:hAnsi="Times New Roman" w:eastAsia="Times New Roman" w:cs="Times New Roman"/>
          <w:i/>
          <w:iCs/>
          <w:sz w:val="24"/>
          <w:szCs w:val="24"/>
        </w:rPr>
        <w:t>Book of Abstracts</w:t>
      </w:r>
      <w:r>
        <w:rPr>
          <w:rFonts w:ascii="Times New Roman" w:hAnsi="Times New Roman" w:eastAsia="Times New Roman" w:cs="Times New Roman"/>
          <w:sz w:val="24"/>
          <w:szCs w:val="24"/>
        </w:rPr>
        <w:t xml:space="preserve">. </w:t>
      </w:r>
    </w:p>
    <w:p w:rsidR="008423BA" w:rsidRDefault="008423BA" w14:paraId="4FE32273" w14:textId="77777777">
      <w:pPr>
        <w:spacing w:after="0" w:line="240" w:lineRule="auto"/>
        <w:jc w:val="both"/>
        <w:rPr>
          <w:rFonts w:ascii="Times New Roman" w:hAnsi="Times New Roman" w:eastAsia="Times New Roman" w:cs="Times New Roman"/>
          <w:sz w:val="24"/>
          <w:szCs w:val="24"/>
        </w:rPr>
      </w:pPr>
    </w:p>
    <w:p w:rsidR="008423BA" w:rsidRDefault="006E41C6" w14:paraId="57AD7C94" w14:textId="77777777">
      <w:pPr>
        <w:numPr>
          <w:ilvl w:val="0"/>
          <w:numId w:val="4"/>
        </w:numPr>
        <w:spacing w:after="0" w:line="240" w:lineRule="auto"/>
        <w:ind w:left="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Umicevic, N., Kotur-Stevuljevic, J., Baralic, K., Djukic-Cosic, D., Miljakovic Antonijevic, E., Djordjevic Buha, A., Curcic, M., Bulat, Z. and Antonijevic, B. Correlation of oxidative stress parameters and liver function in workers employed in the shoe industry. 13th International Congress of the Serbian Society of Toxicology and 1st TOXSEE Regional Conference, May 10–12, 2023, Belgrade, Serbia. </w:t>
      </w:r>
      <w:r>
        <w:rPr>
          <w:rFonts w:ascii="Times New Roman" w:hAnsi="Times New Roman" w:eastAsia="Times New Roman" w:cs="Times New Roman"/>
          <w:i/>
          <w:iCs/>
          <w:sz w:val="24"/>
          <w:szCs w:val="24"/>
        </w:rPr>
        <w:t>Book of Abstracts</w:t>
      </w:r>
      <w:r>
        <w:rPr>
          <w:rFonts w:ascii="Times New Roman" w:hAnsi="Times New Roman" w:eastAsia="Times New Roman" w:cs="Times New Roman"/>
          <w:sz w:val="24"/>
          <w:szCs w:val="24"/>
        </w:rPr>
        <w:t xml:space="preserve">. </w:t>
      </w:r>
    </w:p>
    <w:p w:rsidR="008423BA" w:rsidRDefault="008423BA" w14:paraId="35911BB3" w14:textId="77777777">
      <w:pPr>
        <w:spacing w:after="0" w:line="240" w:lineRule="auto"/>
        <w:jc w:val="both"/>
        <w:rPr>
          <w:rFonts w:ascii="Times New Roman" w:hAnsi="Times New Roman" w:eastAsia="Times New Roman" w:cs="Times New Roman"/>
          <w:sz w:val="24"/>
          <w:szCs w:val="24"/>
        </w:rPr>
      </w:pPr>
    </w:p>
    <w:p w:rsidRPr="00A552D0" w:rsidR="00A552D0" w:rsidP="00A552D0" w:rsidRDefault="006E41C6" w14:paraId="1AE06504" w14:textId="77777777">
      <w:pPr>
        <w:numPr>
          <w:ilvl w:val="0"/>
          <w:numId w:val="4"/>
        </w:numPr>
        <w:spacing w:after="0" w:line="240" w:lineRule="auto"/>
        <w:ind w:left="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Umicevic, N., Kotur-Stevuljevic, J., Baralic, K., Djukic-Cosic, D., Miljakovic Antonijevic, E., Djordjevic Buha, A., Curcic, M., Bulat, Z. and Antonijevic, B. Oxidative stress parameters in workers exposed to a mixture of low-level organic solvents. 13th International Congress of the Serbian Society of Toxicology and 1st TOXSEE Regional Conference, May 10–12, 2023, Belgrade, Serbia. </w:t>
      </w:r>
      <w:r>
        <w:rPr>
          <w:rFonts w:ascii="Times New Roman" w:hAnsi="Times New Roman" w:eastAsia="Times New Roman" w:cs="Times New Roman"/>
          <w:i/>
          <w:iCs/>
          <w:sz w:val="24"/>
          <w:szCs w:val="24"/>
        </w:rPr>
        <w:t>Book of Abstracts</w:t>
      </w:r>
      <w:r>
        <w:rPr>
          <w:rFonts w:ascii="Times New Roman" w:hAnsi="Times New Roman" w:eastAsia="Times New Roman" w:cs="Times New Roman"/>
          <w:sz w:val="24"/>
          <w:szCs w:val="24"/>
        </w:rPr>
        <w:t xml:space="preserve">. </w:t>
      </w:r>
    </w:p>
    <w:p w:rsidR="00A552D0" w:rsidRDefault="00A552D0" w14:paraId="2D900CC4" w14:textId="77777777">
      <w:pPr>
        <w:spacing w:after="0" w:line="240" w:lineRule="auto"/>
        <w:jc w:val="both"/>
        <w:rPr>
          <w:rFonts w:ascii="Times New Roman" w:hAnsi="Times New Roman" w:eastAsia="Times New Roman" w:cs="Times New Roman"/>
          <w:sz w:val="24"/>
          <w:szCs w:val="24"/>
        </w:rPr>
      </w:pPr>
    </w:p>
    <w:p w:rsidR="008423BA" w:rsidRDefault="006E41C6" w14:paraId="0A468B88" w14:textId="77777777">
      <w:pPr>
        <w:spacing w:after="0" w:line="24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Саопштења са скупова националног значаја штампана у изводу (М64)</w:t>
      </w:r>
    </w:p>
    <w:p w:rsidR="008423BA" w:rsidRDefault="008423BA" w14:paraId="4F638917" w14:textId="77777777">
      <w:pPr>
        <w:spacing w:after="0" w:line="240" w:lineRule="auto"/>
        <w:jc w:val="both"/>
        <w:rPr>
          <w:rFonts w:ascii="Times New Roman" w:hAnsi="Times New Roman" w:eastAsia="Times New Roman" w:cs="Times New Roman"/>
          <w:b/>
          <w:bCs/>
          <w:sz w:val="24"/>
          <w:szCs w:val="24"/>
        </w:rPr>
      </w:pPr>
    </w:p>
    <w:p w:rsidR="008423BA" w:rsidRDefault="006E41C6" w14:paraId="388F2966" w14:textId="77777777">
      <w:pPr>
        <w:numPr>
          <w:ilvl w:val="0"/>
          <w:numId w:val="5"/>
        </w:numPr>
        <w:spacing w:after="0" w:line="240" w:lineRule="auto"/>
        <w:ind w:left="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Umićević, N., Kotur-Stevuljević, J., Đukić-Ćosić, D., Bogavac-Stanojević, N., Antonijević, E. and Antonijević, B. Efekat organskih rastvarača na parametre funkcije jetre kod radnika u industriji obuće. 6. Hrvatski kongres farmacije, 4–7. april 2019, Dubrovnik, Hrvatska. </w:t>
      </w:r>
      <w:r>
        <w:rPr>
          <w:rFonts w:ascii="Times New Roman" w:hAnsi="Times New Roman" w:eastAsia="Times New Roman" w:cs="Times New Roman"/>
          <w:i/>
          <w:iCs/>
          <w:sz w:val="24"/>
          <w:szCs w:val="24"/>
        </w:rPr>
        <w:t>Knjiga sažetaka</w:t>
      </w:r>
      <w:r>
        <w:rPr>
          <w:rFonts w:ascii="Times New Roman" w:hAnsi="Times New Roman" w:eastAsia="Times New Roman" w:cs="Times New Roman"/>
          <w:sz w:val="24"/>
          <w:szCs w:val="24"/>
        </w:rPr>
        <w:t xml:space="preserve">. </w:t>
      </w:r>
    </w:p>
    <w:p w:rsidR="008423BA" w:rsidRDefault="008423BA" w14:paraId="6733F310" w14:textId="77777777">
      <w:pPr>
        <w:spacing w:after="0" w:line="240" w:lineRule="auto"/>
        <w:jc w:val="both"/>
        <w:rPr>
          <w:rFonts w:ascii="Times New Roman" w:hAnsi="Times New Roman" w:eastAsia="Times New Roman" w:cs="Times New Roman"/>
          <w:sz w:val="24"/>
          <w:szCs w:val="24"/>
        </w:rPr>
      </w:pPr>
    </w:p>
    <w:p w:rsidR="008423BA" w:rsidRDefault="006E41C6" w14:paraId="4F0091D1" w14:textId="77777777">
      <w:pPr>
        <w:numPr>
          <w:ilvl w:val="0"/>
          <w:numId w:val="5"/>
        </w:numPr>
        <w:spacing w:after="0" w:line="240" w:lineRule="auto"/>
        <w:ind w:left="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Umicevic, N., Baralić, K., Djukić-Ćosić, D., Miljaković Antonijević, E., Djordjević Buha, A., Ćurčić, M., Bulat, Z. and Antonijević, B. Hepatotoksični potencijal smješe toluena, stirena i etanola: in silico toksikogenomička analiza. VIII Kongres farmaceuta Srbije sa međunarodnim učešćem. </w:t>
      </w:r>
      <w:r>
        <w:rPr>
          <w:rFonts w:ascii="Times New Roman" w:hAnsi="Times New Roman" w:eastAsia="Times New Roman" w:cs="Times New Roman"/>
          <w:i/>
          <w:iCs/>
          <w:sz w:val="24"/>
          <w:szCs w:val="24"/>
        </w:rPr>
        <w:t>Arhiv za farmaciju</w:t>
      </w:r>
      <w:r>
        <w:rPr>
          <w:rFonts w:ascii="Times New Roman" w:hAnsi="Times New Roman" w:eastAsia="Times New Roman" w:cs="Times New Roman"/>
          <w:sz w:val="24"/>
          <w:szCs w:val="24"/>
        </w:rPr>
        <w:t xml:space="preserve">, 72(Suppl. 4), 2022. </w:t>
      </w:r>
    </w:p>
    <w:p w:rsidR="008423BA" w:rsidRDefault="008423BA" w14:paraId="63E6D312" w14:textId="77777777">
      <w:pPr>
        <w:pStyle w:val="ListParagraph"/>
        <w:spacing w:after="0" w:line="240" w:lineRule="auto"/>
        <w:ind w:left="0"/>
        <w:jc w:val="both"/>
        <w:rPr>
          <w:rFonts w:ascii="Times New Roman" w:hAnsi="Times New Roman" w:eastAsia="Times New Roman" w:cs="Times New Roman"/>
          <w:sz w:val="24"/>
          <w:szCs w:val="24"/>
        </w:rPr>
      </w:pPr>
    </w:p>
    <w:p w:rsidRPr="00A552D0" w:rsidR="008423BA" w:rsidRDefault="006E41C6" w14:paraId="293C32B5" w14:textId="7777777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Наведени радови и саопштења непосредно су проистекли из истраживања спроведених у оквиру докторске дисертације и обухватају њене кључне научне аспекте, укључујући процену професионалне изложености смешама органских растварача, промене биомаркера функције јетре, поремећаје редокс хомеостазе, повезаност оксидативног стреса и параметара функције јетре, као и </w:t>
      </w:r>
      <w:r w:rsidRPr="00A552D0">
        <w:rPr>
          <w:rFonts w:ascii="Times New Roman" w:hAnsi="Times New Roman" w:cs="Times New Roman"/>
          <w:i/>
          <w:sz w:val="24"/>
          <w:szCs w:val="24"/>
        </w:rPr>
        <w:t>in silico</w:t>
      </w:r>
      <w:r>
        <w:rPr>
          <w:rFonts w:ascii="Times New Roman" w:hAnsi="Times New Roman" w:cs="Times New Roman"/>
          <w:sz w:val="24"/>
          <w:szCs w:val="24"/>
        </w:rPr>
        <w:t xml:space="preserve"> токсикогеномичку анализу токсичног потенцијала смеша органских растварача. Објављивање резултата у међународним научним часописима и њихово саопштавање на националним и међународним научним скуповима потврђују научну утемељеност, актуелност и значај резултата ове докторске дисертације.</w:t>
      </w:r>
    </w:p>
    <w:p w:rsidR="008423BA" w:rsidRDefault="008423BA" w14:paraId="05720314" w14:textId="77777777">
      <w:pPr>
        <w:spacing w:after="0" w:line="240" w:lineRule="auto"/>
        <w:jc w:val="both"/>
        <w:rPr>
          <w:rFonts w:ascii="Times New Roman" w:hAnsi="Times New Roman" w:eastAsia="Times New Roman" w:cs="Times New Roman"/>
          <w:sz w:val="24"/>
          <w:szCs w:val="24"/>
        </w:rPr>
      </w:pPr>
    </w:p>
    <w:p w:rsidR="008423BA" w:rsidRDefault="006E41C6" w14:paraId="01ECC806" w14:textId="77777777">
      <w:pPr>
        <w:spacing w:after="0" w:line="24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Д. ЗАКЉУЧАК – ОБРАЗЛОЖЕЊЕ НАУЧНОГ ДОПРИНОСА ДОКТОРСКЕ ДИСЕРТАЦИЈЕ</w:t>
      </w:r>
    </w:p>
    <w:p w:rsidR="008423BA" w:rsidRDefault="008423BA" w14:paraId="73C232AB" w14:textId="77777777">
      <w:pPr>
        <w:spacing w:after="0" w:line="240" w:lineRule="auto"/>
        <w:jc w:val="both"/>
        <w:rPr>
          <w:rFonts w:ascii="Times New Roman" w:hAnsi="Times New Roman" w:eastAsia="Times New Roman" w:cs="Times New Roman"/>
          <w:b/>
          <w:bCs/>
          <w:sz w:val="24"/>
          <w:szCs w:val="24"/>
        </w:rPr>
      </w:pPr>
    </w:p>
    <w:p w:rsidR="008423BA" w:rsidRDefault="006E41C6" w14:paraId="7C1EB591" w14:textId="77777777">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Докторска дисертација кандидат</w:t>
      </w:r>
      <w:r>
        <w:rPr>
          <w:rFonts w:ascii="Times New Roman" w:hAnsi="Times New Roman" w:eastAsia="Times New Roman" w:cs="Times New Roman"/>
          <w:sz w:val="24"/>
          <w:szCs w:val="24"/>
          <w:lang w:val="sr-Cyrl-BA"/>
        </w:rPr>
        <w:t>а</w:t>
      </w:r>
      <w:r>
        <w:rPr>
          <w:rFonts w:ascii="Times New Roman" w:hAnsi="Times New Roman" w:eastAsia="Times New Roman" w:cs="Times New Roman"/>
          <w:sz w:val="24"/>
          <w:szCs w:val="24"/>
        </w:rPr>
        <w:t xml:space="preserve"> Нине Умићевић представља оригиналан научни допринос у области токсикологије професионалне изложености смешама органских растварача. Посебан значај ове дисертације огледа се у томе што је показано да се мерљиве промене биомаркера ефекта могу јавити и у условима када концентрације појединачних органских растварача не прелазе прописане граничне вредности професионалне изложености. </w:t>
      </w:r>
    </w:p>
    <w:p w:rsidR="008423BA" w:rsidRDefault="006E41C6" w14:paraId="41287EBA" w14:textId="77777777">
      <w:pPr>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Овај налаз посебно наглашава ограничења процене ризика засноване искључиво на </w:t>
      </w:r>
      <w:r>
        <w:rPr>
          <w:rFonts w:ascii="Times New Roman" w:hAnsi="Times New Roman" w:eastAsia="Times New Roman" w:cs="Times New Roman"/>
          <w:sz w:val="24"/>
          <w:szCs w:val="24"/>
          <w:lang w:val="sr-Cyrl-RS"/>
        </w:rPr>
        <w:t xml:space="preserve">токсиколошким својствима </w:t>
      </w:r>
      <w:r>
        <w:rPr>
          <w:rFonts w:ascii="Times New Roman" w:hAnsi="Times New Roman" w:eastAsia="Times New Roman" w:cs="Times New Roman"/>
          <w:sz w:val="24"/>
          <w:szCs w:val="24"/>
        </w:rPr>
        <w:t>појединачни</w:t>
      </w:r>
      <w:r>
        <w:rPr>
          <w:rFonts w:ascii="Times New Roman" w:hAnsi="Times New Roman" w:eastAsia="Times New Roman" w:cs="Times New Roman"/>
          <w:sz w:val="24"/>
          <w:szCs w:val="24"/>
          <w:lang w:val="sr-Cyrl-RS"/>
        </w:rPr>
        <w:t>х</w:t>
      </w:r>
      <w:r>
        <w:rPr>
          <w:rFonts w:ascii="Times New Roman" w:hAnsi="Times New Roman" w:eastAsia="Times New Roman" w:cs="Times New Roman"/>
          <w:sz w:val="24"/>
          <w:szCs w:val="24"/>
        </w:rPr>
        <w:t xml:space="preserve"> супстанц</w:t>
      </w:r>
      <w:r>
        <w:rPr>
          <w:rFonts w:ascii="Times New Roman" w:hAnsi="Times New Roman" w:eastAsia="Times New Roman" w:cs="Times New Roman"/>
          <w:sz w:val="24"/>
          <w:szCs w:val="24"/>
          <w:lang w:val="sr-Cyrl-RS"/>
        </w:rPr>
        <w:t>и</w:t>
      </w:r>
      <w:r>
        <w:rPr>
          <w:rFonts w:ascii="Times New Roman" w:hAnsi="Times New Roman" w:eastAsia="Times New Roman" w:cs="Times New Roman"/>
          <w:sz w:val="24"/>
          <w:szCs w:val="24"/>
        </w:rPr>
        <w:t xml:space="preserve"> и потврђује потребу за проценом реалних хемијских смеша у радној средини.</w:t>
      </w:r>
    </w:p>
    <w:p w:rsidR="008423BA" w:rsidRDefault="006E41C6" w14:paraId="49927392" w14:textId="77777777">
      <w:pPr>
        <w:spacing w:after="0" w:line="240" w:lineRule="auto"/>
        <w:jc w:val="both"/>
        <w:rPr>
          <w:rFonts w:ascii="Times New Roman" w:hAnsi="Times New Roman" w:cs="Times New Roman"/>
          <w:sz w:val="24"/>
          <w:szCs w:val="24"/>
        </w:rPr>
      </w:pPr>
      <w:r>
        <w:rPr>
          <w:rFonts w:ascii="Times New Roman" w:hAnsi="Times New Roman" w:eastAsia="Times New Roman" w:cs="Times New Roman"/>
          <w:sz w:val="24"/>
          <w:szCs w:val="24"/>
        </w:rPr>
        <w:t xml:space="preserve">Дисертација даје значајан допринос и кроз идентификацију раних, субклиничких хематолошких, биохемијских и редокс промена код професионално изложених радника и радница. </w:t>
      </w:r>
      <w:r>
        <w:rPr>
          <w:rFonts w:ascii="Times New Roman" w:hAnsi="Times New Roman" w:cs="Times New Roman"/>
          <w:sz w:val="24"/>
          <w:szCs w:val="24"/>
        </w:rPr>
        <w:t xml:space="preserve">Као независни предиктори професионалне изложености издвојили су се </w:t>
      </w:r>
      <w:r>
        <w:rPr>
          <w:rFonts w:ascii="Times New Roman" w:hAnsi="Times New Roman" w:cs="Times New Roman"/>
          <w:i/>
          <w:sz w:val="24"/>
          <w:szCs w:val="24"/>
        </w:rPr>
        <w:t>MCHC</w:t>
      </w:r>
      <w:r>
        <w:rPr>
          <w:rFonts w:ascii="Times New Roman" w:hAnsi="Times New Roman" w:cs="Times New Roman"/>
          <w:sz w:val="24"/>
          <w:szCs w:val="24"/>
        </w:rPr>
        <w:t xml:space="preserve"> код радника и </w:t>
      </w:r>
      <w:r>
        <w:rPr>
          <w:rFonts w:ascii="Times New Roman" w:hAnsi="Times New Roman" w:cs="Times New Roman"/>
          <w:i/>
          <w:sz w:val="24"/>
          <w:szCs w:val="24"/>
        </w:rPr>
        <w:t>HCT</w:t>
      </w:r>
      <w:r>
        <w:rPr>
          <w:rFonts w:ascii="Times New Roman" w:hAnsi="Times New Roman" w:cs="Times New Roman"/>
          <w:sz w:val="24"/>
          <w:szCs w:val="24"/>
        </w:rPr>
        <w:t xml:space="preserve"> код радница. </w:t>
      </w:r>
    </w:p>
    <w:p w:rsidR="008423BA" w:rsidRDefault="006E41C6" w14:paraId="12688541" w14:textId="7777777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Истовремено, директни билирубин, </w:t>
      </w:r>
      <w:r>
        <w:rPr>
          <w:rFonts w:ascii="Times New Roman" w:hAnsi="Times New Roman" w:cs="Times New Roman"/>
          <w:i/>
          <w:sz w:val="24"/>
          <w:szCs w:val="24"/>
        </w:rPr>
        <w:t>AST</w:t>
      </w:r>
      <w:r>
        <w:rPr>
          <w:rFonts w:ascii="Times New Roman" w:hAnsi="Times New Roman" w:cs="Times New Roman"/>
          <w:sz w:val="24"/>
          <w:szCs w:val="24"/>
        </w:rPr>
        <w:t xml:space="preserve">, </w:t>
      </w:r>
      <w:r>
        <w:rPr>
          <w:rFonts w:ascii="Times New Roman" w:hAnsi="Times New Roman" w:cs="Times New Roman"/>
          <w:i/>
          <w:sz w:val="24"/>
          <w:szCs w:val="24"/>
        </w:rPr>
        <w:t>Z</w:t>
      </w:r>
      <w:r>
        <w:rPr>
          <w:rFonts w:ascii="Times New Roman" w:hAnsi="Times New Roman" w:cs="Times New Roman"/>
          <w:sz w:val="24"/>
          <w:szCs w:val="24"/>
        </w:rPr>
        <w:t xml:space="preserve">-скор оштећења јетре, </w:t>
      </w:r>
      <w:r>
        <w:rPr>
          <w:rFonts w:ascii="Times New Roman" w:hAnsi="Times New Roman" w:cs="Times New Roman"/>
          <w:i/>
          <w:sz w:val="24"/>
          <w:szCs w:val="24"/>
        </w:rPr>
        <w:t>PAB</w:t>
      </w:r>
      <w:r>
        <w:rPr>
          <w:rFonts w:ascii="Times New Roman" w:hAnsi="Times New Roman" w:cs="Times New Roman"/>
          <w:sz w:val="24"/>
          <w:szCs w:val="24"/>
        </w:rPr>
        <w:t xml:space="preserve">, </w:t>
      </w:r>
      <w:r>
        <w:rPr>
          <w:rFonts w:ascii="Times New Roman" w:hAnsi="Times New Roman" w:cs="Times New Roman"/>
          <w:i/>
          <w:sz w:val="24"/>
          <w:szCs w:val="24"/>
        </w:rPr>
        <w:t>SOD, AOPP</w:t>
      </w:r>
      <w:r>
        <w:rPr>
          <w:rFonts w:ascii="Times New Roman" w:hAnsi="Times New Roman" w:cs="Times New Roman"/>
          <w:sz w:val="24"/>
          <w:szCs w:val="24"/>
        </w:rPr>
        <w:t xml:space="preserve">, </w:t>
      </w:r>
      <w:r>
        <w:rPr>
          <w:rFonts w:ascii="Times New Roman" w:hAnsi="Times New Roman" w:cs="Times New Roman"/>
          <w:i/>
          <w:sz w:val="24"/>
          <w:szCs w:val="24"/>
        </w:rPr>
        <w:t>OSI</w:t>
      </w:r>
      <w:r>
        <w:rPr>
          <w:rFonts w:ascii="Times New Roman" w:hAnsi="Times New Roman" w:cs="Times New Roman"/>
          <w:sz w:val="24"/>
          <w:szCs w:val="24"/>
        </w:rPr>
        <w:t xml:space="preserve"> и антиоксидативни скор издвојили су се као значајни показатељи професионалне изложености</w:t>
      </w:r>
      <w:r>
        <w:t xml:space="preserve"> </w:t>
      </w:r>
      <w:r>
        <w:rPr>
          <w:rFonts w:ascii="Times New Roman" w:hAnsi="Times New Roman" w:cs="Times New Roman"/>
          <w:sz w:val="24"/>
          <w:szCs w:val="24"/>
        </w:rPr>
        <w:t xml:space="preserve">и потврдили осетљивост ових параметара за детекцију раних биолошких ефеката. Ови налази указују да интегрисани </w:t>
      </w:r>
      <w:r w:rsidR="009B2FE9">
        <w:rPr>
          <w:rFonts w:ascii="Times New Roman" w:hAnsi="Times New Roman" w:cs="Times New Roman"/>
          <w:sz w:val="24"/>
          <w:szCs w:val="24"/>
          <w:lang w:val="sr-Cyrl-BA"/>
        </w:rPr>
        <w:t>сет</w:t>
      </w:r>
      <w:r w:rsidR="009B2FE9">
        <w:rPr>
          <w:rFonts w:ascii="Times New Roman" w:hAnsi="Times New Roman" w:cs="Times New Roman"/>
          <w:sz w:val="24"/>
          <w:szCs w:val="24"/>
        </w:rPr>
        <w:t xml:space="preserve"> </w:t>
      </w:r>
      <w:r>
        <w:rPr>
          <w:rFonts w:ascii="Times New Roman" w:hAnsi="Times New Roman" w:cs="Times New Roman"/>
          <w:sz w:val="24"/>
          <w:szCs w:val="24"/>
        </w:rPr>
        <w:t xml:space="preserve">биомаркера ефекта може представљати </w:t>
      </w:r>
      <w:r w:rsidR="009B2FE9">
        <w:rPr>
          <w:rFonts w:ascii="Times New Roman" w:hAnsi="Times New Roman" w:cs="Times New Roman"/>
          <w:sz w:val="24"/>
          <w:szCs w:val="24"/>
          <w:lang w:val="sr-Cyrl-BA"/>
        </w:rPr>
        <w:t>прецизнији</w:t>
      </w:r>
      <w:r w:rsidR="009B2FE9">
        <w:rPr>
          <w:rFonts w:ascii="Times New Roman" w:hAnsi="Times New Roman" w:cs="Times New Roman"/>
          <w:sz w:val="24"/>
          <w:szCs w:val="24"/>
        </w:rPr>
        <w:t xml:space="preserve"> </w:t>
      </w:r>
      <w:r>
        <w:rPr>
          <w:rFonts w:ascii="Times New Roman" w:hAnsi="Times New Roman" w:cs="Times New Roman"/>
          <w:sz w:val="24"/>
          <w:szCs w:val="24"/>
        </w:rPr>
        <w:t xml:space="preserve">приступ процени раних биолошких промена од праћења појединачних рутинских параметара. </w:t>
      </w:r>
    </w:p>
    <w:p w:rsidRPr="002B4A6B" w:rsidR="008423BA" w:rsidRDefault="006E41C6" w14:paraId="4ECCC097" w14:textId="77777777">
      <w:pPr>
        <w:spacing w:after="0" w:line="240" w:lineRule="auto"/>
        <w:jc w:val="both"/>
        <w:rPr>
          <w:rFonts w:ascii="Times New Roman" w:hAnsi="Times New Roman" w:eastAsia="Times New Roman" w:cs="Times New Roman"/>
          <w:sz w:val="24"/>
          <w:szCs w:val="24"/>
          <w:lang w:val="sr-Cyrl-BA"/>
        </w:rPr>
      </w:pPr>
      <w:r>
        <w:rPr>
          <w:rFonts w:ascii="Times New Roman" w:hAnsi="Times New Roman" w:cs="Times New Roman"/>
          <w:sz w:val="24"/>
          <w:szCs w:val="24"/>
        </w:rPr>
        <w:t>Посебан научни допринос дисертације огледа се у потврђивању централне улоге поремећаја редокс хомеостазе у раном биолошком одговору на хроничну професионалну изложеност смешама органских растварача.</w:t>
      </w:r>
      <w:r>
        <w:rPr>
          <w:rFonts w:ascii="Times New Roman" w:hAnsi="Times New Roman" w:eastAsia="Times New Roman" w:cs="Times New Roman"/>
          <w:sz w:val="24"/>
          <w:szCs w:val="24"/>
          <w:lang w:val="sr-Cyrl-BA"/>
        </w:rPr>
        <w:t xml:space="preserve"> </w:t>
      </w:r>
      <w:r w:rsidRPr="002B4A6B">
        <w:rPr>
          <w:rFonts w:ascii="Times New Roman" w:hAnsi="Times New Roman" w:eastAsia="Times New Roman" w:cs="Times New Roman"/>
          <w:sz w:val="24"/>
          <w:szCs w:val="24"/>
          <w:lang w:val="sr-Cyrl-BA"/>
        </w:rPr>
        <w:t xml:space="preserve">Добијени резултати указали су да интегрисани редокс индекси, нарочито </w:t>
      </w:r>
      <w:r>
        <w:rPr>
          <w:rFonts w:ascii="Times New Roman" w:hAnsi="Times New Roman" w:eastAsia="Times New Roman" w:cs="Times New Roman"/>
          <w:i/>
          <w:sz w:val="24"/>
          <w:szCs w:val="24"/>
        </w:rPr>
        <w:t>OSI</w:t>
      </w:r>
      <w:r w:rsidRPr="002B4A6B">
        <w:rPr>
          <w:rFonts w:ascii="Times New Roman" w:hAnsi="Times New Roman" w:eastAsia="Times New Roman" w:cs="Times New Roman"/>
          <w:sz w:val="24"/>
          <w:szCs w:val="24"/>
          <w:lang w:val="sr-Cyrl-BA"/>
        </w:rPr>
        <w:t xml:space="preserve"> и антиоксидативни скор, имају значајну вредност у препознавању раног оксидативног одговора и могу допринети прецизнијој процени здравственог ризика.</w:t>
      </w:r>
    </w:p>
    <w:p w:rsidRPr="002B4A6B" w:rsidR="008423BA" w:rsidRDefault="006E41C6" w14:paraId="2005409E" w14:textId="77777777">
      <w:pPr>
        <w:spacing w:after="0" w:line="240" w:lineRule="auto"/>
        <w:jc w:val="both"/>
        <w:rPr>
          <w:rFonts w:ascii="Times New Roman" w:hAnsi="Times New Roman" w:eastAsia="Times New Roman" w:cs="Times New Roman"/>
          <w:sz w:val="24"/>
          <w:szCs w:val="24"/>
          <w:lang w:val="sr-Cyrl-BA"/>
        </w:rPr>
      </w:pPr>
      <w:r w:rsidRPr="002B4A6B">
        <w:rPr>
          <w:rFonts w:ascii="Times New Roman" w:hAnsi="Times New Roman" w:eastAsia="Times New Roman" w:cs="Times New Roman"/>
          <w:sz w:val="24"/>
          <w:szCs w:val="24"/>
          <w:lang w:val="sr-Cyrl-BA"/>
        </w:rPr>
        <w:t xml:space="preserve">Додатни научни допринос представља анализа концентрација биоелемената, којом је показано да професионална изложеност смешама органских растварача може бити повезана са променама хомеостазе </w:t>
      </w:r>
      <w:r>
        <w:rPr>
          <w:rFonts w:ascii="Times New Roman" w:hAnsi="Times New Roman" w:eastAsia="Times New Roman" w:cs="Times New Roman"/>
          <w:i/>
          <w:sz w:val="24"/>
          <w:szCs w:val="24"/>
        </w:rPr>
        <w:t>Fe</w:t>
      </w:r>
      <w:r w:rsidRPr="002B4A6B">
        <w:rPr>
          <w:rFonts w:ascii="Times New Roman" w:hAnsi="Times New Roman" w:eastAsia="Times New Roman" w:cs="Times New Roman"/>
          <w:i/>
          <w:sz w:val="24"/>
          <w:szCs w:val="24"/>
          <w:lang w:val="sr-Cyrl-BA"/>
        </w:rPr>
        <w:t xml:space="preserve">, </w:t>
      </w:r>
      <w:r>
        <w:rPr>
          <w:rFonts w:ascii="Times New Roman" w:hAnsi="Times New Roman" w:eastAsia="Times New Roman" w:cs="Times New Roman"/>
          <w:i/>
          <w:sz w:val="24"/>
          <w:szCs w:val="24"/>
        </w:rPr>
        <w:t>Mg</w:t>
      </w:r>
      <w:r w:rsidRPr="002B4A6B">
        <w:rPr>
          <w:rFonts w:ascii="Times New Roman" w:hAnsi="Times New Roman" w:eastAsia="Times New Roman" w:cs="Times New Roman"/>
          <w:i/>
          <w:sz w:val="24"/>
          <w:szCs w:val="24"/>
          <w:lang w:val="sr-Cyrl-BA"/>
        </w:rPr>
        <w:t xml:space="preserve">, </w:t>
      </w:r>
      <w:r>
        <w:rPr>
          <w:rFonts w:ascii="Times New Roman" w:hAnsi="Times New Roman" w:eastAsia="Times New Roman" w:cs="Times New Roman"/>
          <w:i/>
          <w:sz w:val="24"/>
          <w:szCs w:val="24"/>
        </w:rPr>
        <w:t>Zn</w:t>
      </w:r>
      <w:r w:rsidRPr="002B4A6B">
        <w:rPr>
          <w:rFonts w:ascii="Times New Roman" w:hAnsi="Times New Roman" w:eastAsia="Times New Roman" w:cs="Times New Roman"/>
          <w:i/>
          <w:sz w:val="24"/>
          <w:szCs w:val="24"/>
          <w:lang w:val="sr-Cyrl-BA"/>
        </w:rPr>
        <w:t xml:space="preserve">, </w:t>
      </w:r>
      <w:r>
        <w:rPr>
          <w:rFonts w:ascii="Times New Roman" w:hAnsi="Times New Roman" w:eastAsia="Times New Roman" w:cs="Times New Roman"/>
          <w:i/>
          <w:sz w:val="24"/>
          <w:szCs w:val="24"/>
        </w:rPr>
        <w:t>Cu</w:t>
      </w:r>
      <w:r w:rsidRPr="002B4A6B">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Mn</w:t>
      </w:r>
      <w:r w:rsidRPr="002B4A6B">
        <w:rPr>
          <w:rFonts w:ascii="Times New Roman" w:hAnsi="Times New Roman" w:eastAsia="Times New Roman" w:cs="Times New Roman"/>
          <w:sz w:val="24"/>
          <w:szCs w:val="24"/>
          <w:lang w:val="sr-Cyrl-BA"/>
        </w:rPr>
        <w:t>. Ови налази проширују тумачење редокс и метаболичког одговора, посебно имајући у виду улогу биоелемената у антиоксидативној заштити, ензимским реакцијама и одржавању ћелијске хомеостазе.</w:t>
      </w:r>
    </w:p>
    <w:p w:rsidRPr="002B4A6B" w:rsidR="008423BA" w:rsidRDefault="006E41C6" w14:paraId="048CA620" w14:textId="77777777">
      <w:pPr>
        <w:spacing w:after="0" w:line="240" w:lineRule="auto"/>
        <w:jc w:val="both"/>
        <w:rPr>
          <w:rFonts w:ascii="Times New Roman" w:hAnsi="Times New Roman" w:eastAsia="Times New Roman" w:cs="Times New Roman"/>
          <w:sz w:val="24"/>
          <w:szCs w:val="24"/>
          <w:lang w:val="sr-Cyrl-BA"/>
        </w:rPr>
      </w:pPr>
      <w:r w:rsidRPr="002B4A6B">
        <w:rPr>
          <w:rFonts w:ascii="Times New Roman" w:hAnsi="Times New Roman" w:eastAsia="Times New Roman" w:cs="Times New Roman"/>
          <w:sz w:val="24"/>
          <w:szCs w:val="24"/>
          <w:lang w:val="sr-Cyrl-BA"/>
        </w:rPr>
        <w:t xml:space="preserve">Значајан допринос дисертације огледа се и у интеграцији експерименталних биомониторинг резултата са </w:t>
      </w:r>
      <w:r>
        <w:rPr>
          <w:rFonts w:ascii="Times New Roman" w:hAnsi="Times New Roman" w:eastAsia="Times New Roman" w:cs="Times New Roman"/>
          <w:i/>
          <w:iCs/>
          <w:sz w:val="24"/>
          <w:szCs w:val="24"/>
        </w:rPr>
        <w:t>in</w:t>
      </w:r>
      <w:r w:rsidRPr="002B4A6B">
        <w:rPr>
          <w:rFonts w:ascii="Times New Roman" w:hAnsi="Times New Roman" w:eastAsia="Times New Roman" w:cs="Times New Roman"/>
          <w:i/>
          <w:iCs/>
          <w:sz w:val="24"/>
          <w:szCs w:val="24"/>
          <w:lang w:val="sr-Cyrl-BA"/>
        </w:rPr>
        <w:t xml:space="preserve"> </w:t>
      </w:r>
      <w:r>
        <w:rPr>
          <w:rFonts w:ascii="Times New Roman" w:hAnsi="Times New Roman" w:eastAsia="Times New Roman" w:cs="Times New Roman"/>
          <w:i/>
          <w:iCs/>
          <w:sz w:val="24"/>
          <w:szCs w:val="24"/>
        </w:rPr>
        <w:t>silico</w:t>
      </w:r>
      <w:r w:rsidRPr="002B4A6B">
        <w:rPr>
          <w:rFonts w:ascii="Times New Roman" w:hAnsi="Times New Roman" w:eastAsia="Times New Roman" w:cs="Times New Roman"/>
          <w:sz w:val="24"/>
          <w:szCs w:val="24"/>
          <w:lang w:val="sr-Cyrl-BA"/>
        </w:rPr>
        <w:t xml:space="preserve"> токсикогеномичком анализом. Идентификовани гени и сигнални путеви, укључујући </w:t>
      </w:r>
      <w:r>
        <w:rPr>
          <w:rFonts w:ascii="Times New Roman" w:hAnsi="Times New Roman" w:eastAsia="Times New Roman" w:cs="Times New Roman"/>
          <w:i/>
          <w:sz w:val="24"/>
          <w:szCs w:val="24"/>
        </w:rPr>
        <w:t>CASP</w:t>
      </w:r>
      <w:r w:rsidRPr="002B4A6B">
        <w:rPr>
          <w:rFonts w:ascii="Times New Roman" w:hAnsi="Times New Roman" w:eastAsia="Times New Roman" w:cs="Times New Roman"/>
          <w:i/>
          <w:sz w:val="24"/>
          <w:szCs w:val="24"/>
          <w:lang w:val="sr-Cyrl-BA"/>
        </w:rPr>
        <w:t xml:space="preserve">3, </w:t>
      </w:r>
      <w:r>
        <w:rPr>
          <w:rFonts w:ascii="Times New Roman" w:hAnsi="Times New Roman" w:eastAsia="Times New Roman" w:cs="Times New Roman"/>
          <w:i/>
          <w:sz w:val="24"/>
          <w:szCs w:val="24"/>
        </w:rPr>
        <w:t>CXCL</w:t>
      </w:r>
      <w:r w:rsidRPr="002B4A6B">
        <w:rPr>
          <w:rFonts w:ascii="Times New Roman" w:hAnsi="Times New Roman" w:eastAsia="Times New Roman" w:cs="Times New Roman"/>
          <w:i/>
          <w:sz w:val="24"/>
          <w:szCs w:val="24"/>
          <w:lang w:val="sr-Cyrl-BA"/>
        </w:rPr>
        <w:t xml:space="preserve">8, </w:t>
      </w:r>
      <w:r>
        <w:rPr>
          <w:rFonts w:ascii="Times New Roman" w:hAnsi="Times New Roman" w:eastAsia="Times New Roman" w:cs="Times New Roman"/>
          <w:i/>
          <w:sz w:val="24"/>
          <w:szCs w:val="24"/>
        </w:rPr>
        <w:t>HMOX</w:t>
      </w:r>
      <w:r w:rsidRPr="002B4A6B">
        <w:rPr>
          <w:rFonts w:ascii="Times New Roman" w:hAnsi="Times New Roman" w:eastAsia="Times New Roman" w:cs="Times New Roman"/>
          <w:i/>
          <w:sz w:val="24"/>
          <w:szCs w:val="24"/>
          <w:lang w:val="sr-Cyrl-BA"/>
        </w:rPr>
        <w:t xml:space="preserve">1, </w:t>
      </w:r>
      <w:r>
        <w:rPr>
          <w:rFonts w:ascii="Times New Roman" w:hAnsi="Times New Roman" w:eastAsia="Times New Roman" w:cs="Times New Roman"/>
          <w:i/>
          <w:sz w:val="24"/>
          <w:szCs w:val="24"/>
        </w:rPr>
        <w:t>MAPK</w:t>
      </w:r>
      <w:r w:rsidRPr="002B4A6B">
        <w:rPr>
          <w:rFonts w:ascii="Times New Roman" w:hAnsi="Times New Roman" w:eastAsia="Times New Roman" w:cs="Times New Roman"/>
          <w:i/>
          <w:sz w:val="24"/>
          <w:szCs w:val="24"/>
          <w:lang w:val="sr-Cyrl-BA"/>
        </w:rPr>
        <w:t xml:space="preserve">1, </w:t>
      </w:r>
      <w:r>
        <w:rPr>
          <w:rFonts w:ascii="Times New Roman" w:hAnsi="Times New Roman" w:eastAsia="Times New Roman" w:cs="Times New Roman"/>
          <w:i/>
          <w:sz w:val="24"/>
          <w:szCs w:val="24"/>
        </w:rPr>
        <w:t>CYP</w:t>
      </w:r>
      <w:r w:rsidRPr="002B4A6B">
        <w:rPr>
          <w:rFonts w:ascii="Times New Roman" w:hAnsi="Times New Roman" w:eastAsia="Times New Roman" w:cs="Times New Roman"/>
          <w:i/>
          <w:sz w:val="24"/>
          <w:szCs w:val="24"/>
          <w:lang w:val="sr-Cyrl-BA"/>
        </w:rPr>
        <w:t>1</w:t>
      </w:r>
      <w:r>
        <w:rPr>
          <w:rFonts w:ascii="Times New Roman" w:hAnsi="Times New Roman" w:eastAsia="Times New Roman" w:cs="Times New Roman"/>
          <w:i/>
          <w:sz w:val="24"/>
          <w:szCs w:val="24"/>
        </w:rPr>
        <w:t>A</w:t>
      </w:r>
      <w:r w:rsidRPr="002B4A6B">
        <w:rPr>
          <w:rFonts w:ascii="Times New Roman" w:hAnsi="Times New Roman" w:eastAsia="Times New Roman" w:cs="Times New Roman"/>
          <w:i/>
          <w:sz w:val="24"/>
          <w:szCs w:val="24"/>
          <w:lang w:val="sr-Cyrl-BA"/>
        </w:rPr>
        <w:t xml:space="preserve">1, </w:t>
      </w:r>
      <w:r>
        <w:rPr>
          <w:rFonts w:ascii="Times New Roman" w:hAnsi="Times New Roman" w:eastAsia="Times New Roman" w:cs="Times New Roman"/>
          <w:i/>
          <w:sz w:val="24"/>
          <w:szCs w:val="24"/>
        </w:rPr>
        <w:t>CYP</w:t>
      </w:r>
      <w:r w:rsidRPr="002B4A6B">
        <w:rPr>
          <w:rFonts w:ascii="Times New Roman" w:hAnsi="Times New Roman" w:eastAsia="Times New Roman" w:cs="Times New Roman"/>
          <w:i/>
          <w:sz w:val="24"/>
          <w:szCs w:val="24"/>
          <w:lang w:val="sr-Cyrl-BA"/>
        </w:rPr>
        <w:t>2</w:t>
      </w:r>
      <w:r>
        <w:rPr>
          <w:rFonts w:ascii="Times New Roman" w:hAnsi="Times New Roman" w:eastAsia="Times New Roman" w:cs="Times New Roman"/>
          <w:i/>
          <w:sz w:val="24"/>
          <w:szCs w:val="24"/>
        </w:rPr>
        <w:t>E</w:t>
      </w:r>
      <w:r w:rsidRPr="002B4A6B">
        <w:rPr>
          <w:rFonts w:ascii="Times New Roman" w:hAnsi="Times New Roman" w:eastAsia="Times New Roman" w:cs="Times New Roman"/>
          <w:i/>
          <w:sz w:val="24"/>
          <w:szCs w:val="24"/>
          <w:lang w:val="sr-Cyrl-BA"/>
        </w:rPr>
        <w:t xml:space="preserve">1, </w:t>
      </w:r>
      <w:r>
        <w:rPr>
          <w:rFonts w:ascii="Times New Roman" w:hAnsi="Times New Roman" w:eastAsia="Times New Roman" w:cs="Times New Roman"/>
          <w:i/>
          <w:sz w:val="24"/>
          <w:szCs w:val="24"/>
        </w:rPr>
        <w:t>CAT</w:t>
      </w:r>
      <w:r w:rsidRPr="002B4A6B">
        <w:rPr>
          <w:rFonts w:ascii="Times New Roman" w:hAnsi="Times New Roman" w:eastAsia="Times New Roman" w:cs="Times New Roman"/>
          <w:i/>
          <w:sz w:val="24"/>
          <w:szCs w:val="24"/>
          <w:lang w:val="sr-Cyrl-BA"/>
        </w:rPr>
        <w:t xml:space="preserve">, </w:t>
      </w:r>
      <w:r>
        <w:rPr>
          <w:rFonts w:ascii="Times New Roman" w:hAnsi="Times New Roman" w:eastAsia="Times New Roman" w:cs="Times New Roman"/>
          <w:i/>
          <w:sz w:val="24"/>
          <w:szCs w:val="24"/>
        </w:rPr>
        <w:t>GSTP</w:t>
      </w:r>
      <w:r w:rsidRPr="002B4A6B">
        <w:rPr>
          <w:rFonts w:ascii="Times New Roman" w:hAnsi="Times New Roman" w:eastAsia="Times New Roman" w:cs="Times New Roman"/>
          <w:i/>
          <w:sz w:val="24"/>
          <w:szCs w:val="24"/>
          <w:lang w:val="sr-Cyrl-BA"/>
        </w:rPr>
        <w:t xml:space="preserve">1, </w:t>
      </w:r>
      <w:r>
        <w:rPr>
          <w:rFonts w:ascii="Times New Roman" w:hAnsi="Times New Roman" w:eastAsia="Times New Roman" w:cs="Times New Roman"/>
          <w:i/>
          <w:sz w:val="24"/>
          <w:szCs w:val="24"/>
        </w:rPr>
        <w:t>IL</w:t>
      </w:r>
      <w:r w:rsidRPr="002B4A6B">
        <w:rPr>
          <w:rFonts w:ascii="Times New Roman" w:hAnsi="Times New Roman" w:eastAsia="Times New Roman" w:cs="Times New Roman"/>
          <w:i/>
          <w:sz w:val="24"/>
          <w:szCs w:val="24"/>
          <w:lang w:val="sr-Cyrl-BA"/>
        </w:rPr>
        <w:t>1</w:t>
      </w:r>
      <w:r>
        <w:rPr>
          <w:rFonts w:ascii="Times New Roman" w:hAnsi="Times New Roman" w:eastAsia="Times New Roman" w:cs="Times New Roman"/>
          <w:i/>
          <w:sz w:val="24"/>
          <w:szCs w:val="24"/>
        </w:rPr>
        <w:t>B</w:t>
      </w:r>
      <w:r w:rsidRPr="002B4A6B">
        <w:rPr>
          <w:rFonts w:ascii="Times New Roman" w:hAnsi="Times New Roman" w:eastAsia="Times New Roman" w:cs="Times New Roman"/>
          <w:i/>
          <w:sz w:val="24"/>
          <w:szCs w:val="24"/>
          <w:lang w:val="sr-Cyrl-BA"/>
        </w:rPr>
        <w:t xml:space="preserve">, </w:t>
      </w:r>
      <w:r>
        <w:rPr>
          <w:rFonts w:ascii="Times New Roman" w:hAnsi="Times New Roman" w:eastAsia="Times New Roman" w:cs="Times New Roman"/>
          <w:i/>
          <w:sz w:val="24"/>
          <w:szCs w:val="24"/>
        </w:rPr>
        <w:t>IL</w:t>
      </w:r>
      <w:r w:rsidRPr="002B4A6B">
        <w:rPr>
          <w:rFonts w:ascii="Times New Roman" w:hAnsi="Times New Roman" w:eastAsia="Times New Roman" w:cs="Times New Roman"/>
          <w:i/>
          <w:sz w:val="24"/>
          <w:szCs w:val="24"/>
          <w:lang w:val="sr-Cyrl-BA"/>
        </w:rPr>
        <w:t xml:space="preserve">6, </w:t>
      </w:r>
      <w:r>
        <w:rPr>
          <w:rFonts w:ascii="Times New Roman" w:hAnsi="Times New Roman" w:eastAsia="Times New Roman" w:cs="Times New Roman"/>
          <w:i/>
          <w:sz w:val="24"/>
          <w:szCs w:val="24"/>
        </w:rPr>
        <w:t>PTGS</w:t>
      </w:r>
      <w:r w:rsidRPr="002B4A6B">
        <w:rPr>
          <w:rFonts w:ascii="Times New Roman" w:hAnsi="Times New Roman" w:eastAsia="Times New Roman" w:cs="Times New Roman"/>
          <w:i/>
          <w:sz w:val="24"/>
          <w:szCs w:val="24"/>
          <w:lang w:val="sr-Cyrl-BA"/>
        </w:rPr>
        <w:t>2</w:t>
      </w:r>
      <w:r w:rsidRPr="002B4A6B">
        <w:rPr>
          <w:rFonts w:ascii="Times New Roman" w:hAnsi="Times New Roman" w:eastAsia="Times New Roman" w:cs="Times New Roman"/>
          <w:sz w:val="24"/>
          <w:szCs w:val="24"/>
          <w:lang w:val="sr-Cyrl-BA"/>
        </w:rPr>
        <w:t xml:space="preserve"> и </w:t>
      </w:r>
      <w:r>
        <w:rPr>
          <w:rFonts w:ascii="Times New Roman" w:hAnsi="Times New Roman" w:eastAsia="Times New Roman" w:cs="Times New Roman"/>
          <w:i/>
          <w:sz w:val="24"/>
          <w:szCs w:val="24"/>
        </w:rPr>
        <w:t>TNF</w:t>
      </w:r>
      <w:r w:rsidRPr="002B4A6B">
        <w:rPr>
          <w:rFonts w:ascii="Times New Roman" w:hAnsi="Times New Roman" w:eastAsia="Times New Roman" w:cs="Times New Roman"/>
          <w:sz w:val="24"/>
          <w:szCs w:val="24"/>
          <w:lang w:val="sr-Cyrl-BA"/>
        </w:rPr>
        <w:t xml:space="preserve">, указали су на механизме повезане са оксидативним стресом, инфламацијом, метаболизмом </w:t>
      </w:r>
      <w:r w:rsidRPr="002B4A6B">
        <w:rPr>
          <w:rFonts w:ascii="Times New Roman" w:hAnsi="Times New Roman" w:eastAsia="Times New Roman" w:cs="Times New Roman"/>
          <w:sz w:val="24"/>
          <w:szCs w:val="24"/>
          <w:lang w:val="sr-Cyrl-BA"/>
        </w:rPr>
        <w:t xml:space="preserve">ксенобиотика, хепатотоксичношћу, хематотоксичношћу, апоптозом и регулацијом програмиране ћелијске смрти. На тај начин </w:t>
      </w:r>
      <w:r>
        <w:rPr>
          <w:rFonts w:ascii="Times New Roman" w:hAnsi="Times New Roman" w:eastAsia="Times New Roman" w:cs="Times New Roman"/>
          <w:i/>
          <w:iCs/>
          <w:sz w:val="24"/>
          <w:szCs w:val="24"/>
        </w:rPr>
        <w:t>in</w:t>
      </w:r>
      <w:r w:rsidRPr="002B4A6B">
        <w:rPr>
          <w:rFonts w:ascii="Times New Roman" w:hAnsi="Times New Roman" w:eastAsia="Times New Roman" w:cs="Times New Roman"/>
          <w:i/>
          <w:iCs/>
          <w:sz w:val="24"/>
          <w:szCs w:val="24"/>
          <w:lang w:val="sr-Cyrl-BA"/>
        </w:rPr>
        <w:t xml:space="preserve"> </w:t>
      </w:r>
      <w:r>
        <w:rPr>
          <w:rFonts w:ascii="Times New Roman" w:hAnsi="Times New Roman" w:eastAsia="Times New Roman" w:cs="Times New Roman"/>
          <w:i/>
          <w:iCs/>
          <w:sz w:val="24"/>
          <w:szCs w:val="24"/>
        </w:rPr>
        <w:t>silico</w:t>
      </w:r>
      <w:r w:rsidRPr="002B4A6B">
        <w:rPr>
          <w:rFonts w:ascii="Times New Roman" w:hAnsi="Times New Roman" w:eastAsia="Times New Roman" w:cs="Times New Roman"/>
          <w:sz w:val="24"/>
          <w:szCs w:val="24"/>
          <w:lang w:val="sr-Cyrl-BA"/>
        </w:rPr>
        <w:t xml:space="preserve"> анализа додатно је подржала и механистички објаснила промене уочене у биолошким узорцима професионално изложених испитаника.</w:t>
      </w:r>
    </w:p>
    <w:p w:rsidR="008F5FE8" w:rsidRDefault="006E41C6" w14:paraId="22CDB9FF" w14:textId="77777777">
      <w:pPr>
        <w:spacing w:after="0" w:line="240" w:lineRule="auto"/>
        <w:jc w:val="both"/>
        <w:rPr>
          <w:rFonts w:ascii="Times New Roman" w:hAnsi="Times New Roman" w:cs="Times New Roman"/>
          <w:sz w:val="24"/>
          <w:szCs w:val="24"/>
          <w:lang w:val="sr-Cyrl-BA"/>
        </w:rPr>
      </w:pPr>
      <w:r w:rsidRPr="002B4A6B">
        <w:rPr>
          <w:rFonts w:ascii="Times New Roman" w:hAnsi="Times New Roman" w:cs="Times New Roman"/>
          <w:sz w:val="24"/>
          <w:szCs w:val="24"/>
          <w:lang w:val="sr-Cyrl-BA"/>
        </w:rPr>
        <w:t xml:space="preserve">Укупно посматрано, резултати ове докторске дисертације представљају оригиналан научни допринос у области професионалне токсикологије и процене ризика од изложености хемијским смешама. Посебан значај дисертације огледа се у интеграцији процене изложености, биомаркера ефекта, </w:t>
      </w:r>
      <w:r w:rsidR="00A552D0">
        <w:rPr>
          <w:rFonts w:ascii="Times New Roman" w:hAnsi="Times New Roman" w:cs="Times New Roman"/>
          <w:sz w:val="24"/>
          <w:szCs w:val="24"/>
          <w:lang w:val="sr-Cyrl-BA"/>
        </w:rPr>
        <w:t>изведених индекса</w:t>
      </w:r>
      <w:r w:rsidRPr="002B4A6B">
        <w:rPr>
          <w:rFonts w:ascii="Times New Roman" w:hAnsi="Times New Roman" w:cs="Times New Roman"/>
          <w:sz w:val="24"/>
          <w:szCs w:val="24"/>
          <w:lang w:val="sr-Cyrl-BA"/>
        </w:rPr>
        <w:t xml:space="preserve"> и </w:t>
      </w:r>
      <w:r w:rsidRPr="002B4A6B">
        <w:rPr>
          <w:rFonts w:ascii="Times New Roman" w:hAnsi="Times New Roman" w:cs="Times New Roman"/>
          <w:i/>
          <w:sz w:val="24"/>
          <w:szCs w:val="24"/>
        </w:rPr>
        <w:t>in</w:t>
      </w:r>
      <w:r w:rsidRPr="002B4A6B">
        <w:rPr>
          <w:rFonts w:ascii="Times New Roman" w:hAnsi="Times New Roman" w:cs="Times New Roman"/>
          <w:i/>
          <w:sz w:val="24"/>
          <w:szCs w:val="24"/>
          <w:lang w:val="sr-Cyrl-BA"/>
        </w:rPr>
        <w:t xml:space="preserve"> </w:t>
      </w:r>
      <w:r w:rsidRPr="002B4A6B">
        <w:rPr>
          <w:rFonts w:ascii="Times New Roman" w:hAnsi="Times New Roman" w:cs="Times New Roman"/>
          <w:i/>
          <w:sz w:val="24"/>
          <w:szCs w:val="24"/>
        </w:rPr>
        <w:t>silico</w:t>
      </w:r>
      <w:r w:rsidRPr="002B4A6B">
        <w:rPr>
          <w:rFonts w:ascii="Times New Roman" w:hAnsi="Times New Roman" w:cs="Times New Roman"/>
          <w:sz w:val="24"/>
          <w:szCs w:val="24"/>
          <w:lang w:val="sr-Cyrl-BA"/>
        </w:rPr>
        <w:t xml:space="preserve"> токсикогеномичког приступа, чиме је омогућено свеобухватније сагледавање механизама токсичности смеша органских растварача и унапређена научна основа за процену здравственог ризика код професионално изложених радника. Добијени резултати имају научни значај и могу представљати основу за даља истраживања и унапређење биомониторинга професионално изложених популација.</w:t>
      </w:r>
    </w:p>
    <w:p w:rsidR="008F5FE8" w:rsidP="00A552D0" w:rsidRDefault="008F5FE8" w14:paraId="49653118" w14:textId="77777777">
      <w:pPr>
        <w:pStyle w:val="isselectedend"/>
        <w:spacing w:before="0" w:beforeAutospacing="0" w:after="0" w:afterAutospacing="0"/>
        <w:jc w:val="both"/>
      </w:pPr>
      <w:r>
        <w:t xml:space="preserve">На основу Правилника о поступку провере оригиналности докторских дисертација које се бране на Универзитету у Београду, као и увида у </w:t>
      </w:r>
      <w:r>
        <w:rPr>
          <w:lang w:val="sr-Cyrl-BA"/>
        </w:rPr>
        <w:t xml:space="preserve">налаз из </w:t>
      </w:r>
      <w:r>
        <w:t>извештај</w:t>
      </w:r>
      <w:r>
        <w:rPr>
          <w:lang w:val="sr-Cyrl-BA"/>
        </w:rPr>
        <w:t>а</w:t>
      </w:r>
      <w:r>
        <w:t xml:space="preserve"> програма iThenticate, којим је извршена провера оригиналности докторске дисертације „Биомаркери ефеката органских растварача код запослених у индустрији обуће“, аутора Нине Умићевић, утврђујем да степен текстуалног подударања износи 12%.</w:t>
      </w:r>
      <w:r>
        <w:rPr>
          <w:lang w:val="sr-Cyrl-BA"/>
        </w:rPr>
        <w:t xml:space="preserve"> Овај</w:t>
      </w:r>
      <w:r>
        <w:t xml:space="preserve"> проценат подударности произилази из употребе термина који се односе на</w:t>
      </w:r>
      <w:r>
        <w:rPr>
          <w:lang w:val="sr-Cyrl-BA"/>
        </w:rPr>
        <w:t>:</w:t>
      </w:r>
      <w:r>
        <w:t xml:space="preserve"> називе испитиваних биомаркера, називе и описе аналитичких метода, називе и појмове статистичких поступака, медицинске изразе, опште појмове и податке, као и резултате</w:t>
      </w:r>
      <w:r>
        <w:rPr>
          <w:lang w:val="sr-Cyrl-BA"/>
        </w:rPr>
        <w:t xml:space="preserve"> који су</w:t>
      </w:r>
      <w:r>
        <w:t xml:space="preserve"> претходно публикован</w:t>
      </w:r>
      <w:r>
        <w:rPr>
          <w:lang w:val="sr-Cyrl-BA"/>
        </w:rPr>
        <w:t>и и који потичу</w:t>
      </w:r>
      <w:r>
        <w:t xml:space="preserve"> из ове докторске дисертације, што је у складу са чланом 9. Правилника.</w:t>
      </w:r>
    </w:p>
    <w:p w:rsidR="008F5FE8" w:rsidP="2420CFDF" w:rsidRDefault="008F5FE8" w14:paraId="4A194E2B" w14:textId="57762CEF">
      <w:pPr>
        <w:pStyle w:val="NormalWeb"/>
        <w:spacing w:before="0" w:beforeAutospacing="off" w:after="0" w:afterAutospacing="off"/>
        <w:jc w:val="both"/>
      </w:pPr>
      <w:r w:rsidR="008F5FE8">
        <w:rPr/>
        <w:t>Полазећи</w:t>
      </w:r>
      <w:r w:rsidR="008F5FE8">
        <w:rPr/>
        <w:t xml:space="preserve"> </w:t>
      </w:r>
      <w:r w:rsidR="008F5FE8">
        <w:rPr/>
        <w:t>од</w:t>
      </w:r>
      <w:r w:rsidR="008F5FE8">
        <w:rPr/>
        <w:t xml:space="preserve"> </w:t>
      </w:r>
      <w:r w:rsidR="008F5FE8">
        <w:rPr/>
        <w:t>наведених</w:t>
      </w:r>
      <w:r w:rsidR="008F5FE8">
        <w:rPr/>
        <w:t xml:space="preserve"> </w:t>
      </w:r>
      <w:r w:rsidR="008F5FE8">
        <w:rPr/>
        <w:t>чињеница</w:t>
      </w:r>
      <w:r w:rsidR="008F5FE8">
        <w:rPr/>
        <w:t xml:space="preserve"> и у </w:t>
      </w:r>
      <w:r w:rsidR="008F5FE8">
        <w:rPr/>
        <w:t>складу</w:t>
      </w:r>
      <w:r w:rsidR="008F5FE8">
        <w:rPr/>
        <w:t xml:space="preserve"> </w:t>
      </w:r>
      <w:r w:rsidR="008F5FE8">
        <w:rPr/>
        <w:t>са</w:t>
      </w:r>
      <w:r w:rsidR="008F5FE8">
        <w:rPr/>
        <w:t xml:space="preserve"> </w:t>
      </w:r>
      <w:r w:rsidR="008F5FE8">
        <w:rPr/>
        <w:t>чланом</w:t>
      </w:r>
      <w:r w:rsidR="008F5FE8">
        <w:rPr/>
        <w:t xml:space="preserve"> 8. </w:t>
      </w:r>
      <w:r w:rsidR="008F5FE8">
        <w:rPr/>
        <w:t>став</w:t>
      </w:r>
      <w:r w:rsidR="008F5FE8">
        <w:rPr/>
        <w:t xml:space="preserve"> 2. </w:t>
      </w:r>
      <w:r w:rsidR="008F5FE8">
        <w:rPr/>
        <w:t>Правилника</w:t>
      </w:r>
      <w:r w:rsidR="008F5FE8">
        <w:rPr/>
        <w:t xml:space="preserve"> о </w:t>
      </w:r>
      <w:r w:rsidR="008F5FE8">
        <w:rPr/>
        <w:t>поступку</w:t>
      </w:r>
      <w:r w:rsidR="008F5FE8">
        <w:rPr/>
        <w:t xml:space="preserve"> </w:t>
      </w:r>
      <w:r w:rsidR="008F5FE8">
        <w:rPr/>
        <w:t>провере</w:t>
      </w:r>
      <w:r w:rsidR="008F5FE8">
        <w:rPr/>
        <w:t xml:space="preserve"> </w:t>
      </w:r>
      <w:r w:rsidR="008F5FE8">
        <w:rPr/>
        <w:t>оригиналности</w:t>
      </w:r>
      <w:r w:rsidR="008F5FE8">
        <w:rPr/>
        <w:t xml:space="preserve"> </w:t>
      </w:r>
      <w:r w:rsidR="008F5FE8">
        <w:rPr/>
        <w:t>докторских</w:t>
      </w:r>
      <w:r w:rsidR="008F5FE8">
        <w:rPr/>
        <w:t xml:space="preserve"> </w:t>
      </w:r>
      <w:r w:rsidR="008F5FE8">
        <w:rPr/>
        <w:t>дисертација</w:t>
      </w:r>
      <w:r w:rsidR="008F5FE8">
        <w:rPr/>
        <w:t xml:space="preserve"> </w:t>
      </w:r>
      <w:r w:rsidR="008F5FE8">
        <w:rPr/>
        <w:t>које</w:t>
      </w:r>
      <w:r w:rsidR="008F5FE8">
        <w:rPr/>
        <w:t xml:space="preserve"> </w:t>
      </w:r>
      <w:r w:rsidR="008F5FE8">
        <w:rPr/>
        <w:t>се</w:t>
      </w:r>
      <w:r w:rsidR="008F5FE8">
        <w:rPr/>
        <w:t xml:space="preserve"> </w:t>
      </w:r>
      <w:r w:rsidR="008F5FE8">
        <w:rPr/>
        <w:t>бране</w:t>
      </w:r>
      <w:r w:rsidR="008F5FE8">
        <w:rPr/>
        <w:t xml:space="preserve"> </w:t>
      </w:r>
      <w:r w:rsidR="008F5FE8">
        <w:rPr/>
        <w:t>на</w:t>
      </w:r>
      <w:r w:rsidR="008F5FE8">
        <w:rPr/>
        <w:t xml:space="preserve"> </w:t>
      </w:r>
      <w:r w:rsidR="008F5FE8">
        <w:rPr/>
        <w:t>Универзитету</w:t>
      </w:r>
      <w:r w:rsidR="008F5FE8">
        <w:rPr/>
        <w:t xml:space="preserve"> у </w:t>
      </w:r>
      <w:r w:rsidR="008F5FE8">
        <w:rPr/>
        <w:t>Београду</w:t>
      </w:r>
      <w:r w:rsidR="008F5FE8">
        <w:rPr/>
        <w:t xml:space="preserve">, </w:t>
      </w:r>
      <w:r w:rsidR="008F5FE8">
        <w:rPr/>
        <w:t>констатујем</w:t>
      </w:r>
      <w:r w:rsidR="36E4B030">
        <w:rPr/>
        <w:t>o</w:t>
      </w:r>
      <w:r w:rsidR="008F5FE8">
        <w:rPr/>
        <w:t xml:space="preserve"> </w:t>
      </w:r>
      <w:r w:rsidR="008F5FE8">
        <w:rPr/>
        <w:t>да</w:t>
      </w:r>
      <w:r w:rsidR="008F5FE8">
        <w:rPr/>
        <w:t xml:space="preserve"> </w:t>
      </w:r>
      <w:r w:rsidR="008F5FE8">
        <w:rPr/>
        <w:t>извештај</w:t>
      </w:r>
      <w:r w:rsidR="008F5FE8">
        <w:rPr/>
        <w:t xml:space="preserve"> </w:t>
      </w:r>
      <w:r w:rsidR="008F5FE8">
        <w:rPr/>
        <w:t>потврђује</w:t>
      </w:r>
      <w:r w:rsidR="008F5FE8">
        <w:rPr/>
        <w:t xml:space="preserve"> </w:t>
      </w:r>
      <w:r w:rsidR="008F5FE8">
        <w:rPr/>
        <w:t>оригиналност</w:t>
      </w:r>
      <w:r w:rsidR="008F5FE8">
        <w:rPr/>
        <w:t xml:space="preserve"> </w:t>
      </w:r>
      <w:r w:rsidR="008F5FE8">
        <w:rPr/>
        <w:t>докторске</w:t>
      </w:r>
      <w:r w:rsidR="008F5FE8">
        <w:rPr/>
        <w:t xml:space="preserve"> </w:t>
      </w:r>
      <w:r w:rsidR="008F5FE8">
        <w:rPr/>
        <w:t>дисертације</w:t>
      </w:r>
      <w:r w:rsidRPr="2420CFDF" w:rsidR="008F5FE8">
        <w:rPr>
          <w:lang w:val="sr-Cyrl-BA"/>
        </w:rPr>
        <w:t xml:space="preserve">, </w:t>
      </w:r>
      <w:r w:rsidR="008F5FE8">
        <w:rPr/>
        <w:t xml:space="preserve"> </w:t>
      </w:r>
      <w:r w:rsidRPr="2420CFDF" w:rsidR="008F5FE8">
        <w:rPr>
          <w:lang w:val="sr-Cyrl-BA"/>
        </w:rPr>
        <w:t xml:space="preserve">те </w:t>
      </w:r>
      <w:r w:rsidR="008F5FE8">
        <w:rPr/>
        <w:t>да</w:t>
      </w:r>
      <w:r w:rsidR="008F5FE8">
        <w:rPr/>
        <w:t xml:space="preserve"> </w:t>
      </w:r>
      <w:r w:rsidR="008F5FE8">
        <w:rPr/>
        <w:t>се</w:t>
      </w:r>
      <w:r w:rsidR="008F5FE8">
        <w:rPr/>
        <w:t xml:space="preserve"> </w:t>
      </w:r>
      <w:r w:rsidR="008F5FE8">
        <w:rPr/>
        <w:t>прописана</w:t>
      </w:r>
      <w:r w:rsidR="008F5FE8">
        <w:rPr/>
        <w:t xml:space="preserve"> </w:t>
      </w:r>
      <w:r w:rsidR="008F5FE8">
        <w:rPr/>
        <w:t>процедура</w:t>
      </w:r>
      <w:r w:rsidR="008F5FE8">
        <w:rPr/>
        <w:t xml:space="preserve"> </w:t>
      </w:r>
      <w:r w:rsidR="008F5FE8">
        <w:rPr/>
        <w:t>њене</w:t>
      </w:r>
      <w:r w:rsidR="008F5FE8">
        <w:rPr/>
        <w:t xml:space="preserve"> </w:t>
      </w:r>
      <w:r w:rsidR="008F5FE8">
        <w:rPr/>
        <w:t>припреме</w:t>
      </w:r>
      <w:r w:rsidR="008F5FE8">
        <w:rPr/>
        <w:t xml:space="preserve"> </w:t>
      </w:r>
      <w:r w:rsidR="008F5FE8">
        <w:rPr/>
        <w:t>за</w:t>
      </w:r>
      <w:r w:rsidR="008F5FE8">
        <w:rPr/>
        <w:t xml:space="preserve"> </w:t>
      </w:r>
      <w:r w:rsidR="008F5FE8">
        <w:rPr/>
        <w:t>одбрану</w:t>
      </w:r>
      <w:r w:rsidR="008F5FE8">
        <w:rPr/>
        <w:t xml:space="preserve"> </w:t>
      </w:r>
      <w:r w:rsidR="008F5FE8">
        <w:rPr/>
        <w:t>може</w:t>
      </w:r>
      <w:r w:rsidR="008F5FE8">
        <w:rPr/>
        <w:t xml:space="preserve"> </w:t>
      </w:r>
      <w:r w:rsidR="008F5FE8">
        <w:rPr/>
        <w:t>несметано</w:t>
      </w:r>
      <w:r w:rsidR="008F5FE8">
        <w:rPr/>
        <w:t xml:space="preserve"> </w:t>
      </w:r>
      <w:r w:rsidR="008F5FE8">
        <w:rPr/>
        <w:t>наставити</w:t>
      </w:r>
      <w:r w:rsidR="008F5FE8">
        <w:rPr/>
        <w:t>.</w:t>
      </w:r>
    </w:p>
    <w:p w:rsidRPr="002B4A6B" w:rsidR="008F5FE8" w:rsidRDefault="008F5FE8" w14:paraId="47D8A967" w14:textId="77777777">
      <w:pPr>
        <w:spacing w:after="0" w:line="240" w:lineRule="auto"/>
        <w:jc w:val="both"/>
        <w:rPr>
          <w:rFonts w:ascii="Times New Roman" w:hAnsi="Times New Roman" w:cs="Times New Roman"/>
          <w:sz w:val="24"/>
          <w:szCs w:val="24"/>
          <w:lang w:val="sr-Cyrl-BA"/>
        </w:rPr>
      </w:pPr>
    </w:p>
    <w:p w:rsidRPr="002B4A6B" w:rsidR="008423BA" w:rsidRDefault="006E41C6" w14:paraId="5DE7AFD4" w14:textId="77777777">
      <w:pPr>
        <w:spacing w:after="0" w:line="240" w:lineRule="auto"/>
        <w:jc w:val="both"/>
        <w:rPr>
          <w:rFonts w:ascii="Times New Roman" w:hAnsi="Times New Roman" w:eastAsia="Times New Roman" w:cs="Times New Roman"/>
          <w:b/>
          <w:bCs/>
          <w:sz w:val="24"/>
          <w:szCs w:val="24"/>
          <w:lang w:val="sr-Cyrl-BA"/>
        </w:rPr>
      </w:pPr>
      <w:r w:rsidRPr="002B4A6B">
        <w:rPr>
          <w:rFonts w:ascii="Times New Roman" w:hAnsi="Times New Roman" w:eastAsia="Times New Roman" w:cs="Times New Roman"/>
          <w:b/>
          <w:bCs/>
          <w:sz w:val="24"/>
          <w:szCs w:val="24"/>
          <w:lang w:val="sr-Cyrl-BA"/>
        </w:rPr>
        <w:t>Ђ. МИШЉЕЊЕ И ПРЕДЛОГ КОМИСИЈЕ</w:t>
      </w:r>
    </w:p>
    <w:p w:rsidRPr="002B4A6B" w:rsidR="008423BA" w:rsidRDefault="008423BA" w14:paraId="1C5148EF" w14:textId="77777777">
      <w:pPr>
        <w:spacing w:after="0" w:line="240" w:lineRule="auto"/>
        <w:jc w:val="both"/>
        <w:rPr>
          <w:rFonts w:ascii="Times New Roman" w:hAnsi="Times New Roman" w:eastAsia="Times New Roman" w:cs="Times New Roman"/>
          <w:b/>
          <w:bCs/>
          <w:sz w:val="24"/>
          <w:szCs w:val="24"/>
          <w:lang w:val="sr-Cyrl-BA"/>
        </w:rPr>
      </w:pPr>
    </w:p>
    <w:p w:rsidRPr="002B4A6B" w:rsidR="008423BA" w:rsidRDefault="006E41C6" w14:paraId="7567C865" w14:textId="77777777">
      <w:pPr>
        <w:spacing w:after="0" w:line="240" w:lineRule="auto"/>
        <w:jc w:val="both"/>
        <w:rPr>
          <w:rFonts w:ascii="Times New Roman" w:hAnsi="Times New Roman" w:cs="Times New Roman"/>
          <w:sz w:val="24"/>
          <w:szCs w:val="24"/>
          <w:lang w:val="sr-Cyrl-BA"/>
        </w:rPr>
      </w:pPr>
      <w:r w:rsidRPr="002B4A6B">
        <w:rPr>
          <w:rFonts w:ascii="Times New Roman" w:hAnsi="Times New Roman" w:cs="Times New Roman"/>
          <w:sz w:val="24"/>
          <w:szCs w:val="24"/>
          <w:lang w:val="sr-Cyrl-BA"/>
        </w:rPr>
        <w:t xml:space="preserve">Детаљном анализом приложене докторске дисертације Комисија је констатовала да је дисертација написана јасно, прегледно и научно утемељено, као и да су постављени циљеви истраживања у потпуности реализовани. Резултати докторске дисертације кандидата Нине Умићевић представљају оригиналан научни допринос процени раних биолошких ефеката професионалне изложености смешама органских растварача код запослених у индустрији обуће, применом интегрисаног приступа који обухвата процену изложености, анализу биомаркера ефекта и </w:t>
      </w:r>
      <w:r w:rsidRPr="002B4A6B">
        <w:rPr>
          <w:rFonts w:ascii="Times New Roman" w:hAnsi="Times New Roman" w:cs="Times New Roman"/>
          <w:i/>
          <w:sz w:val="24"/>
          <w:szCs w:val="24"/>
        </w:rPr>
        <w:t>in</w:t>
      </w:r>
      <w:r w:rsidRPr="002B4A6B">
        <w:rPr>
          <w:rFonts w:ascii="Times New Roman" w:hAnsi="Times New Roman" w:cs="Times New Roman"/>
          <w:i/>
          <w:sz w:val="24"/>
          <w:szCs w:val="24"/>
          <w:lang w:val="sr-Cyrl-BA"/>
        </w:rPr>
        <w:t xml:space="preserve"> </w:t>
      </w:r>
      <w:r w:rsidRPr="002B4A6B">
        <w:rPr>
          <w:rFonts w:ascii="Times New Roman" w:hAnsi="Times New Roman" w:cs="Times New Roman"/>
          <w:i/>
          <w:sz w:val="24"/>
          <w:szCs w:val="24"/>
        </w:rPr>
        <w:t>silico</w:t>
      </w:r>
      <w:r w:rsidRPr="002B4A6B">
        <w:rPr>
          <w:rFonts w:ascii="Times New Roman" w:hAnsi="Times New Roman" w:cs="Times New Roman"/>
          <w:sz w:val="24"/>
          <w:szCs w:val="24"/>
          <w:lang w:val="sr-Cyrl-BA"/>
        </w:rPr>
        <w:t xml:space="preserve"> токсикогеномичку анализу.</w:t>
      </w:r>
    </w:p>
    <w:p w:rsidRPr="002B4A6B" w:rsidR="008423BA" w:rsidRDefault="006E41C6" w14:paraId="297FC726" w14:textId="77777777">
      <w:pPr>
        <w:spacing w:after="0" w:line="240" w:lineRule="auto"/>
        <w:jc w:val="both"/>
        <w:rPr>
          <w:rFonts w:ascii="Times New Roman" w:hAnsi="Times New Roman" w:cs="Times New Roman"/>
          <w:sz w:val="24"/>
          <w:szCs w:val="24"/>
          <w:lang w:val="sr-Cyrl-BA"/>
        </w:rPr>
      </w:pPr>
      <w:r w:rsidRPr="002B4A6B">
        <w:rPr>
          <w:rFonts w:ascii="Times New Roman" w:hAnsi="Times New Roman" w:cs="Times New Roman"/>
          <w:sz w:val="24"/>
          <w:szCs w:val="24"/>
          <w:lang w:val="sr-Cyrl-BA"/>
        </w:rPr>
        <w:t>Свему наведеном у прилог говори и чињеница да су резултати ове докторске дисертације публиковани у међународним научним часописима и саопштени на међународним научним скуповима.</w:t>
      </w:r>
    </w:p>
    <w:p w:rsidR="00A552D0" w:rsidRDefault="006E41C6" w14:paraId="2607CB68" w14:textId="77777777">
      <w:pPr>
        <w:spacing w:after="0" w:line="240" w:lineRule="auto"/>
        <w:jc w:val="both"/>
        <w:rPr>
          <w:rFonts w:ascii="Times New Roman" w:hAnsi="Times New Roman" w:cs="Times New Roman"/>
          <w:sz w:val="24"/>
          <w:szCs w:val="24"/>
          <w:lang w:val="sr-Cyrl-BA"/>
        </w:rPr>
      </w:pPr>
      <w:r w:rsidRPr="002B4A6B">
        <w:rPr>
          <w:rFonts w:ascii="Times New Roman" w:hAnsi="Times New Roman" w:cs="Times New Roman"/>
          <w:sz w:val="24"/>
          <w:szCs w:val="24"/>
          <w:lang w:val="sr-Cyrl-BA"/>
        </w:rPr>
        <w:t>На основу свега изложеног, Комисија сматра да је кандидаткиња испунила постављене захтеве у докторској дисертацији под називом „Биомаркери ефеката органских растварача код запослених у индустрији обуће“ и предлаже Наставно-научном већу Фармацеутског факултета Универзитета у Београду да прихвати Извештај и упути га Већу научних области медицинских наука Универзитета у Београду ради добијања сагласности за јавну одбрану докторске дисертације.</w:t>
      </w:r>
    </w:p>
    <w:p w:rsidR="00A552D0" w:rsidRDefault="00A552D0" w14:paraId="14131D04" w14:textId="77777777">
      <w:pPr>
        <w:spacing w:after="0" w:line="240" w:lineRule="auto"/>
        <w:jc w:val="both"/>
        <w:rPr>
          <w:rFonts w:ascii="Times New Roman" w:hAnsi="Times New Roman" w:cs="Times New Roman"/>
          <w:sz w:val="24"/>
          <w:szCs w:val="24"/>
          <w:lang w:val="sr-Cyrl-BA"/>
        </w:rPr>
      </w:pPr>
    </w:p>
    <w:p w:rsidR="00A552D0" w:rsidRDefault="00A552D0" w14:paraId="3C4CD9D3" w14:textId="18BB3A80">
      <w:pPr>
        <w:spacing w:after="0" w:line="240" w:lineRule="auto"/>
        <w:jc w:val="both"/>
        <w:rPr>
          <w:rFonts w:ascii="Times New Roman" w:hAnsi="Times New Roman" w:eastAsia="Times New Roman" w:cs="Times New Roman"/>
          <w:b/>
          <w:bCs/>
          <w:sz w:val="24"/>
          <w:szCs w:val="24"/>
          <w:lang w:val="sr-Cyrl-BA"/>
        </w:rPr>
      </w:pPr>
    </w:p>
    <w:p w:rsidR="00330141" w:rsidRDefault="00330141" w14:paraId="61C000F0" w14:textId="31871390">
      <w:pPr>
        <w:spacing w:after="0" w:line="240" w:lineRule="auto"/>
        <w:jc w:val="both"/>
        <w:rPr>
          <w:rFonts w:ascii="Times New Roman" w:hAnsi="Times New Roman" w:eastAsia="Times New Roman" w:cs="Times New Roman"/>
          <w:b/>
          <w:bCs/>
          <w:sz w:val="24"/>
          <w:szCs w:val="24"/>
          <w:lang w:val="sr-Cyrl-BA"/>
        </w:rPr>
      </w:pPr>
    </w:p>
    <w:p w:rsidR="00330141" w:rsidRDefault="00330141" w14:paraId="26064040" w14:textId="652103CD">
      <w:pPr>
        <w:spacing w:after="0" w:line="240" w:lineRule="auto"/>
        <w:jc w:val="both"/>
        <w:rPr>
          <w:rFonts w:ascii="Times New Roman" w:hAnsi="Times New Roman" w:eastAsia="Times New Roman" w:cs="Times New Roman"/>
          <w:b/>
          <w:bCs/>
          <w:sz w:val="24"/>
          <w:szCs w:val="24"/>
          <w:lang w:val="sr-Cyrl-BA"/>
        </w:rPr>
      </w:pPr>
    </w:p>
    <w:p w:rsidR="00330141" w:rsidRDefault="00330141" w14:paraId="4903E747" w14:textId="1414E795">
      <w:pPr>
        <w:spacing w:after="0" w:line="240" w:lineRule="auto"/>
        <w:jc w:val="both"/>
        <w:rPr>
          <w:rFonts w:ascii="Times New Roman" w:hAnsi="Times New Roman" w:eastAsia="Times New Roman" w:cs="Times New Roman"/>
          <w:b/>
          <w:bCs/>
          <w:sz w:val="24"/>
          <w:szCs w:val="24"/>
          <w:lang w:val="sr-Cyrl-BA"/>
        </w:rPr>
      </w:pPr>
    </w:p>
    <w:p w:rsidRPr="00A552D0" w:rsidR="00330141" w:rsidRDefault="00330141" w14:paraId="53293784" w14:textId="77777777">
      <w:pPr>
        <w:spacing w:after="0" w:line="240" w:lineRule="auto"/>
        <w:jc w:val="both"/>
        <w:rPr>
          <w:rFonts w:ascii="Times New Roman" w:hAnsi="Times New Roman" w:eastAsia="Times New Roman" w:cs="Times New Roman"/>
          <w:b/>
          <w:bCs/>
          <w:sz w:val="24"/>
          <w:szCs w:val="24"/>
          <w:lang w:val="sr-Cyrl-BA"/>
        </w:rPr>
      </w:pPr>
    </w:p>
    <w:p w:rsidRPr="002B4A6B" w:rsidR="008423BA" w:rsidRDefault="008423BA" w14:paraId="6B4D5668" w14:textId="77777777">
      <w:pPr>
        <w:spacing w:after="0" w:line="240" w:lineRule="auto"/>
        <w:jc w:val="both"/>
        <w:rPr>
          <w:rFonts w:ascii="Times New Roman" w:hAnsi="Times New Roman" w:eastAsia="Times New Roman" w:cs="Times New Roman"/>
          <w:sz w:val="24"/>
          <w:szCs w:val="24"/>
          <w:lang w:val="sr-Cyrl-BA"/>
        </w:rPr>
      </w:pPr>
    </w:p>
    <w:p w:rsidRPr="009B2FE9" w:rsidR="008423BA" w:rsidRDefault="006E41C6" w14:paraId="10F8BD0F" w14:textId="77777777">
      <w:pPr>
        <w:pStyle w:val="NormalWeb"/>
        <w:spacing w:before="0" w:beforeAutospacing="0" w:after="0" w:afterAutospacing="0"/>
        <w:jc w:val="both"/>
        <w:rPr>
          <w:lang w:val="sr-Cyrl-BA"/>
        </w:rPr>
      </w:pPr>
      <w:r w:rsidRPr="009B2FE9">
        <w:rPr>
          <w:lang w:val="sr-Cyrl-BA"/>
        </w:rPr>
        <w:t xml:space="preserve">У Београду, </w:t>
      </w:r>
      <w:r w:rsidR="009B2FE9">
        <w:rPr>
          <w:lang w:val="sr-Cyrl-BA"/>
        </w:rPr>
        <w:t>11.06.2026. године</w:t>
      </w:r>
      <w:r w:rsidRPr="009B2FE9" w:rsidR="009B2FE9">
        <w:rPr>
          <w:lang w:val="sr-Cyrl-BA"/>
        </w:rPr>
        <w:t xml:space="preserve"> </w:t>
      </w:r>
    </w:p>
    <w:p w:rsidRPr="009B2FE9" w:rsidR="008423BA" w:rsidRDefault="006E41C6" w14:paraId="3179A3DE" w14:textId="77777777">
      <w:pPr>
        <w:pStyle w:val="NormalWeb"/>
        <w:spacing w:before="0" w:beforeAutospacing="0" w:after="0" w:afterAutospacing="0"/>
        <w:jc w:val="both"/>
        <w:rPr>
          <w:lang w:val="sr-Cyrl-BA"/>
        </w:rPr>
      </w:pPr>
      <w:r w:rsidRPr="009B2FE9">
        <w:rPr>
          <w:lang w:val="sr-Cyrl-BA"/>
        </w:rPr>
        <w:t xml:space="preserve">                                                                                                                        </w:t>
      </w:r>
    </w:p>
    <w:p w:rsidRPr="009B2FE9" w:rsidR="008423BA" w:rsidRDefault="006E41C6" w14:paraId="22905710" w14:textId="77777777">
      <w:pPr>
        <w:pStyle w:val="NormalWeb"/>
        <w:spacing w:before="0" w:beforeAutospacing="0" w:after="0" w:afterAutospacing="0"/>
        <w:jc w:val="right"/>
        <w:rPr>
          <w:lang w:val="sr-Cyrl-BA"/>
        </w:rPr>
      </w:pPr>
      <w:r w:rsidRPr="009B2FE9">
        <w:rPr>
          <w:lang w:val="sr-Cyrl-BA"/>
        </w:rPr>
        <w:t xml:space="preserve">Чланови комисије </w:t>
      </w:r>
    </w:p>
    <w:p w:rsidRPr="009B2FE9" w:rsidR="008423BA" w:rsidRDefault="008423BA" w14:paraId="1668CB5E" w14:textId="77777777">
      <w:pPr>
        <w:pStyle w:val="NormalWeb"/>
        <w:spacing w:before="0" w:beforeAutospacing="0" w:after="0" w:afterAutospacing="0"/>
        <w:jc w:val="right"/>
        <w:rPr>
          <w:lang w:val="sr-Cyrl-BA"/>
        </w:rPr>
      </w:pPr>
    </w:p>
    <w:p w:rsidRPr="009B2FE9" w:rsidR="008423BA" w:rsidRDefault="008423BA" w14:paraId="4D4EA4B9" w14:textId="77777777">
      <w:pPr>
        <w:pStyle w:val="NormalWeb"/>
        <w:spacing w:before="0" w:beforeAutospacing="0" w:after="0" w:afterAutospacing="0"/>
        <w:jc w:val="right"/>
        <w:rPr>
          <w:lang w:val="sr-Cyrl-BA"/>
        </w:rPr>
      </w:pPr>
    </w:p>
    <w:p w:rsidRPr="009B2FE9" w:rsidR="008423BA" w:rsidRDefault="006E41C6" w14:paraId="5D12234C" w14:textId="77777777">
      <w:pPr>
        <w:pStyle w:val="NormalWeb"/>
        <w:spacing w:before="0" w:beforeAutospacing="0" w:after="0" w:afterAutospacing="0"/>
        <w:jc w:val="center"/>
        <w:rPr>
          <w:lang w:val="sr-Cyrl-BA"/>
        </w:rPr>
      </w:pPr>
      <w:r>
        <w:rPr>
          <w:noProof/>
        </w:rPr>
        <mc:AlternateContent>
          <mc:Choice Requires="wps">
            <w:drawing>
              <wp:anchor distT="0" distB="0" distL="114300" distR="114300" simplePos="0" relativeHeight="251656192" behindDoc="0" locked="0" layoutInCell="1" allowOverlap="1" wp14:anchorId="12884A5B" wp14:editId="11993A1C">
                <wp:simplePos x="0" y="0"/>
                <wp:positionH relativeFrom="column">
                  <wp:posOffset>3992880</wp:posOffset>
                </wp:positionH>
                <wp:positionV relativeFrom="paragraph">
                  <wp:posOffset>107950</wp:posOffset>
                </wp:positionV>
                <wp:extent cx="2348865" cy="24765"/>
                <wp:effectExtent l="0" t="0" r="33020" b="32385"/>
                <wp:wrapNone/>
                <wp:docPr id="1" name="Straight Connector 1"/>
                <wp:cNvGraphicFramePr/>
                <a:graphic xmlns:a="http://schemas.openxmlformats.org/drawingml/2006/main">
                  <a:graphicData uri="http://schemas.microsoft.com/office/word/2010/wordprocessingShape">
                    <wps:wsp>
                      <wps:cNvCnPr/>
                      <wps:spPr>
                        <a:xfrm>
                          <a:off x="0" y="0"/>
                          <a:ext cx="2348630" cy="2505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w14:anchorId="2BEB5784">
              <v:line id="Straight Connector 1" style="position:absolute;z-index:251656192;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from="314.4pt,8.5pt" to="499.35pt,10.45pt" w14:anchorId="4B69A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">
                <v:stroke joinstyle="miter"/>
              </v:line>
            </w:pict>
          </mc:Fallback>
        </mc:AlternateContent>
      </w:r>
      <w:r>
        <w:rPr>
          <w:lang w:val="sr-Cyrl-BA"/>
        </w:rPr>
        <w:t xml:space="preserve">                                         </w:t>
      </w:r>
    </w:p>
    <w:p w:rsidRPr="009B2FE9" w:rsidR="008423BA" w:rsidRDefault="006E41C6" w14:paraId="1BE10F80" w14:textId="77777777">
      <w:pPr>
        <w:pStyle w:val="NormalWeb"/>
        <w:spacing w:before="0" w:beforeAutospacing="0" w:after="0" w:afterAutospacing="0"/>
        <w:jc w:val="right"/>
        <w:rPr>
          <w:lang w:val="sr-Cyrl-BA"/>
        </w:rPr>
      </w:pPr>
      <w:r w:rsidRPr="009B2FE9">
        <w:rPr>
          <w:lang w:val="sr-Cyrl-BA"/>
        </w:rPr>
        <w:t>др сц. Данијела Ђукић-Ћосић, редовни професор</w:t>
      </w:r>
    </w:p>
    <w:p w:rsidRPr="009B2FE9" w:rsidR="008423BA" w:rsidRDefault="006E41C6" w14:paraId="241C62C4" w14:textId="77777777">
      <w:pPr>
        <w:pStyle w:val="NormalWeb"/>
        <w:spacing w:before="0" w:beforeAutospacing="0" w:after="0" w:afterAutospacing="0"/>
        <w:jc w:val="right"/>
        <w:rPr>
          <w:lang w:val="sr-Cyrl-BA"/>
        </w:rPr>
      </w:pPr>
      <w:r w:rsidRPr="009B2FE9">
        <w:rPr>
          <w:lang w:val="sr-Cyrl-BA"/>
        </w:rPr>
        <w:t xml:space="preserve">Универзитет у Београду – Фармацеутски факултет </w:t>
      </w:r>
    </w:p>
    <w:p w:rsidRPr="001166B1" w:rsidR="009B2FE9" w:rsidP="009B2FE9" w:rsidRDefault="009B2FE9" w14:paraId="7005B4B2" w14:textId="77777777">
      <w:pPr>
        <w:pStyle w:val="NormalWeb"/>
        <w:spacing w:before="0" w:beforeAutospacing="0" w:after="0" w:afterAutospacing="0"/>
        <w:jc w:val="right"/>
      </w:pPr>
      <w:r w:rsidRPr="001166B1">
        <w:t>(ужа</w:t>
      </w:r>
      <w:r w:rsidRPr="001166B1">
        <w:rPr>
          <w:lang w:val="sr-Cyrl-BA"/>
        </w:rPr>
        <w:t xml:space="preserve"> </w:t>
      </w:r>
      <w:r w:rsidRPr="001166B1">
        <w:t xml:space="preserve">научна област: </w:t>
      </w:r>
      <w:r w:rsidRPr="001166B1">
        <w:rPr>
          <w:lang w:val="sr-Cyrl-BA"/>
        </w:rPr>
        <w:t>Токсикологија</w:t>
      </w:r>
      <w:r w:rsidRPr="001166B1">
        <w:t>)</w:t>
      </w:r>
    </w:p>
    <w:p w:rsidRPr="009B2FE9" w:rsidR="008423BA" w:rsidP="009B2FE9" w:rsidRDefault="008423BA" w14:paraId="25F1F30C" w14:textId="77777777">
      <w:pPr>
        <w:pStyle w:val="NormalWeb"/>
        <w:spacing w:before="0" w:beforeAutospacing="0" w:after="0" w:afterAutospacing="0"/>
        <w:jc w:val="center"/>
        <w:rPr>
          <w:lang w:val="sr-Cyrl-BA"/>
        </w:rPr>
      </w:pPr>
    </w:p>
    <w:p w:rsidRPr="009B2FE9" w:rsidR="008423BA" w:rsidRDefault="008423BA" w14:paraId="4E05D9DE" w14:textId="77777777">
      <w:pPr>
        <w:pStyle w:val="NormalWeb"/>
        <w:spacing w:before="0" w:beforeAutospacing="0" w:after="0" w:afterAutospacing="0"/>
        <w:jc w:val="right"/>
        <w:rPr>
          <w:lang w:val="sr-Cyrl-BA"/>
        </w:rPr>
      </w:pPr>
    </w:p>
    <w:p w:rsidRPr="009B2FE9" w:rsidR="008423BA" w:rsidRDefault="006E41C6" w14:paraId="5183F091" w14:textId="77777777">
      <w:pPr>
        <w:pStyle w:val="NormalWeb"/>
        <w:spacing w:before="0" w:beforeAutospacing="0" w:after="0" w:afterAutospacing="0"/>
        <w:jc w:val="center"/>
        <w:rPr>
          <w:lang w:val="sr-Cyrl-BA"/>
        </w:rPr>
      </w:pPr>
      <w:r>
        <w:rPr>
          <w:noProof/>
        </w:rPr>
        <mc:AlternateContent>
          <mc:Choice Requires="wps">
            <w:drawing>
              <wp:anchor distT="0" distB="0" distL="114300" distR="114300" simplePos="0" relativeHeight="251658240" behindDoc="0" locked="0" layoutInCell="1" allowOverlap="1" wp14:anchorId="3E570EBA" wp14:editId="2CDCC525">
                <wp:simplePos x="0" y="0"/>
                <wp:positionH relativeFrom="column">
                  <wp:posOffset>4036695</wp:posOffset>
                </wp:positionH>
                <wp:positionV relativeFrom="paragraph">
                  <wp:posOffset>133350</wp:posOffset>
                </wp:positionV>
                <wp:extent cx="2310765" cy="12065"/>
                <wp:effectExtent l="0" t="0" r="33020" b="26670"/>
                <wp:wrapNone/>
                <wp:docPr id="2" name="Straight Connector 2"/>
                <wp:cNvGraphicFramePr/>
                <a:graphic xmlns:a="http://schemas.openxmlformats.org/drawingml/2006/main">
                  <a:graphicData uri="http://schemas.microsoft.com/office/word/2010/wordprocessingShape">
                    <wps:wsp>
                      <wps:cNvCnPr/>
                      <wps:spPr>
                        <a:xfrm>
                          <a:off x="0" y="0"/>
                          <a:ext cx="2310504" cy="1197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w14:anchorId="37A482AC">
              <v:line id="Straight Connector 2" style="position:absolute;z-index:251658240;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from="317.85pt,10.5pt" to="499.8pt,11.45pt" w14:anchorId="78E82B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">
                <v:stroke joinstyle="miter"/>
              </v:line>
            </w:pict>
          </mc:Fallback>
        </mc:AlternateContent>
      </w:r>
      <w:r>
        <w:rPr>
          <w:lang w:val="sr-Cyrl-BA"/>
        </w:rPr>
        <w:t xml:space="preserve">                                            </w:t>
      </w:r>
    </w:p>
    <w:p w:rsidRPr="009B2FE9" w:rsidR="008423BA" w:rsidRDefault="006E41C6" w14:paraId="4DB0B920" w14:textId="77777777">
      <w:pPr>
        <w:pStyle w:val="NormalWeb"/>
        <w:spacing w:before="0" w:beforeAutospacing="0" w:after="0" w:afterAutospacing="0"/>
        <w:jc w:val="right"/>
        <w:rPr>
          <w:lang w:val="sr-Cyrl-BA"/>
        </w:rPr>
      </w:pPr>
      <w:r w:rsidRPr="009B2FE9">
        <w:rPr>
          <w:lang w:val="sr-Cyrl-BA"/>
        </w:rPr>
        <w:t>др сц. Петар Булат, редовни професор</w:t>
      </w:r>
    </w:p>
    <w:p w:rsidRPr="009B2FE9" w:rsidR="008423BA" w:rsidRDefault="006E41C6" w14:paraId="0FBAE149" w14:textId="77777777">
      <w:pPr>
        <w:pStyle w:val="NormalWeb"/>
        <w:spacing w:before="0" w:beforeAutospacing="0" w:after="0" w:afterAutospacing="0"/>
        <w:jc w:val="right"/>
        <w:rPr>
          <w:lang w:val="sr-Cyrl-BA"/>
        </w:rPr>
      </w:pPr>
      <w:r w:rsidRPr="009B2FE9">
        <w:rPr>
          <w:lang w:val="sr-Cyrl-BA"/>
        </w:rPr>
        <w:t xml:space="preserve">Универзитет у Београду – Медицински факултет </w:t>
      </w:r>
    </w:p>
    <w:p w:rsidRPr="001166B1" w:rsidR="009B2FE9" w:rsidP="009B2FE9" w:rsidRDefault="009B2FE9" w14:paraId="0F616D23" w14:textId="77777777">
      <w:pPr>
        <w:spacing w:after="0" w:line="240" w:lineRule="auto"/>
        <w:jc w:val="right"/>
        <w:rPr>
          <w:rFonts w:ascii="Times New Roman" w:hAnsi="Times New Roman" w:cs="Times New Roman"/>
          <w:sz w:val="24"/>
          <w:szCs w:val="24"/>
        </w:rPr>
      </w:pPr>
      <w:r w:rsidRPr="001166B1">
        <w:rPr>
          <w:rFonts w:ascii="Times New Roman" w:hAnsi="Times New Roman" w:cs="Times New Roman"/>
          <w:sz w:val="24"/>
          <w:szCs w:val="24"/>
        </w:rPr>
        <w:t xml:space="preserve">(ужа научна област: </w:t>
      </w:r>
      <w:r w:rsidRPr="001166B1">
        <w:rPr>
          <w:rFonts w:ascii="Times New Roman" w:hAnsi="Times New Roman" w:cs="Times New Roman"/>
          <w:sz w:val="24"/>
          <w:szCs w:val="24"/>
          <w:lang w:val="sr-Cyrl-BA"/>
        </w:rPr>
        <w:t>Медицина рада</w:t>
      </w:r>
      <w:r w:rsidRPr="001166B1">
        <w:rPr>
          <w:rFonts w:ascii="Times New Roman" w:hAnsi="Times New Roman" w:cs="Times New Roman"/>
          <w:sz w:val="24"/>
          <w:szCs w:val="24"/>
        </w:rPr>
        <w:t>)</w:t>
      </w:r>
    </w:p>
    <w:p w:rsidRPr="009B2FE9" w:rsidR="008423BA" w:rsidP="009B2FE9" w:rsidRDefault="008423BA" w14:paraId="27A4935C" w14:textId="77777777">
      <w:pPr>
        <w:pStyle w:val="NormalWeb"/>
        <w:spacing w:before="0" w:beforeAutospacing="0" w:after="0" w:afterAutospacing="0"/>
        <w:jc w:val="center"/>
        <w:rPr>
          <w:lang w:val="sr-Cyrl-BA"/>
        </w:rPr>
      </w:pPr>
    </w:p>
    <w:p w:rsidRPr="009B2FE9" w:rsidR="008423BA" w:rsidRDefault="008423BA" w14:paraId="6FB5FA60" w14:textId="77777777">
      <w:pPr>
        <w:pStyle w:val="NormalWeb"/>
        <w:spacing w:before="0" w:beforeAutospacing="0" w:after="0" w:afterAutospacing="0"/>
        <w:jc w:val="right"/>
        <w:rPr>
          <w:lang w:val="sr-Cyrl-BA"/>
        </w:rPr>
      </w:pPr>
    </w:p>
    <w:p w:rsidRPr="009B2FE9" w:rsidR="008423BA" w:rsidRDefault="006E41C6" w14:paraId="3353196E" w14:textId="77777777">
      <w:pPr>
        <w:pStyle w:val="NormalWeb"/>
        <w:spacing w:before="0" w:beforeAutospacing="0" w:after="0" w:afterAutospacing="0"/>
        <w:jc w:val="center"/>
        <w:rPr>
          <w:lang w:val="sr-Cyrl-BA"/>
        </w:rPr>
      </w:pPr>
      <w:r>
        <w:rPr>
          <w:noProof/>
        </w:rPr>
        <mc:AlternateContent>
          <mc:Choice Requires="wps">
            <w:drawing>
              <wp:anchor distT="0" distB="0" distL="114300" distR="114300" simplePos="0" relativeHeight="251660288" behindDoc="0" locked="0" layoutInCell="1" allowOverlap="1" wp14:anchorId="2C83F289" wp14:editId="5CFC404B">
                <wp:simplePos x="0" y="0"/>
                <wp:positionH relativeFrom="column">
                  <wp:posOffset>4062095</wp:posOffset>
                </wp:positionH>
                <wp:positionV relativeFrom="paragraph">
                  <wp:posOffset>153035</wp:posOffset>
                </wp:positionV>
                <wp:extent cx="2279650" cy="0"/>
                <wp:effectExtent l="0" t="0" r="26035" b="19050"/>
                <wp:wrapNone/>
                <wp:docPr id="3" name="Straight Connector 3"/>
                <wp:cNvGraphicFramePr/>
                <a:graphic xmlns:a="http://schemas.openxmlformats.org/drawingml/2006/main">
                  <a:graphicData uri="http://schemas.microsoft.com/office/word/2010/wordprocessingShape">
                    <wps:wsp>
                      <wps:cNvCnPr/>
                      <wps:spPr>
                        <a:xfrm>
                          <a:off x="0" y="0"/>
                          <a:ext cx="227933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w14:anchorId="4DC3D409">
              <v:line id="Straight Connector 3" style="position:absolute;z-index:251660288;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from="319.85pt,12.05pt" to="499.35pt,12.05pt" w14:anchorId="3810627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">
                <v:stroke joinstyle="miter"/>
              </v:line>
            </w:pict>
          </mc:Fallback>
        </mc:AlternateContent>
      </w:r>
      <w:r>
        <w:rPr>
          <w:lang w:val="sr-Cyrl-BA"/>
        </w:rPr>
        <w:t xml:space="preserve">                                             </w:t>
      </w:r>
    </w:p>
    <w:p w:rsidRPr="009B2FE9" w:rsidR="008423BA" w:rsidRDefault="006E41C6" w14:paraId="160361D0" w14:textId="77777777">
      <w:pPr>
        <w:pStyle w:val="NormalWeb"/>
        <w:spacing w:before="0" w:beforeAutospacing="0" w:after="0" w:afterAutospacing="0"/>
        <w:jc w:val="right"/>
        <w:rPr>
          <w:lang w:val="sr-Cyrl-BA"/>
        </w:rPr>
      </w:pPr>
      <w:r w:rsidRPr="009B2FE9">
        <w:rPr>
          <w:lang w:val="sr-Cyrl-BA"/>
        </w:rPr>
        <w:t>др сц. Милош Стојиљковић, редовни професор</w:t>
      </w:r>
    </w:p>
    <w:p w:rsidRPr="009B2FE9" w:rsidR="008423BA" w:rsidRDefault="006E41C6" w14:paraId="1ACC1BAB" w14:textId="77777777">
      <w:pPr>
        <w:pStyle w:val="NormalWeb"/>
        <w:spacing w:before="0" w:beforeAutospacing="0" w:after="0" w:afterAutospacing="0"/>
        <w:jc w:val="right"/>
        <w:rPr>
          <w:lang w:val="sr-Cyrl-BA"/>
        </w:rPr>
      </w:pPr>
      <w:r w:rsidRPr="009B2FE9">
        <w:rPr>
          <w:lang w:val="sr-Cyrl-BA"/>
        </w:rPr>
        <w:t>Универзитет у Бањој Луци – Медицински факултет</w:t>
      </w:r>
    </w:p>
    <w:p w:rsidRPr="009B2FE9" w:rsidR="008423BA" w:rsidRDefault="009B2FE9" w14:paraId="234E1DF4" w14:textId="77777777">
      <w:pPr>
        <w:pStyle w:val="NormalWeb"/>
        <w:spacing w:before="0" w:beforeAutospacing="0" w:after="0" w:afterAutospacing="0"/>
        <w:jc w:val="both"/>
        <w:rPr>
          <w:lang w:val="sr-Cyrl-BA"/>
        </w:rPr>
      </w:pPr>
      <w:r>
        <w:rPr>
          <w:lang w:val="sr-Cyrl-BA"/>
        </w:rPr>
        <w:t xml:space="preserve">                                                                           </w:t>
      </w:r>
      <w:r w:rsidRPr="001166B1">
        <w:t xml:space="preserve">(ужа научна област: </w:t>
      </w:r>
      <w:r w:rsidRPr="001166B1">
        <w:rPr>
          <w:lang w:val="sr-Cyrl-BA"/>
        </w:rPr>
        <w:t>Фармакологија и токсикологија</w:t>
      </w:r>
      <w:r w:rsidRPr="001166B1">
        <w:t>)</w:t>
      </w:r>
    </w:p>
    <w:p w:rsidRPr="009B2FE9" w:rsidR="008423BA" w:rsidRDefault="008423BA" w14:paraId="06DFE147" w14:textId="77777777">
      <w:pPr>
        <w:spacing w:after="0" w:line="240" w:lineRule="auto"/>
        <w:jc w:val="both"/>
        <w:rPr>
          <w:rFonts w:ascii="Times New Roman" w:hAnsi="Times New Roman" w:cs="Times New Roman"/>
          <w:sz w:val="24"/>
          <w:szCs w:val="24"/>
          <w:lang w:val="sr-Cyrl-BA"/>
        </w:rPr>
      </w:pPr>
    </w:p>
    <w:sectPr w:rsidRPr="009B2FE9" w:rsidR="008423BA">
      <w:footerReference w:type="default" r:id="rId9"/>
      <w:pgSz w:w="12240" w:h="15840" w:orient="portrait"/>
      <w:pgMar w:top="1138" w:right="1138" w:bottom="1138" w:left="113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1D8D" w:rsidRDefault="00511D8D" w14:paraId="3CB3D328" w14:textId="77777777">
      <w:pPr>
        <w:spacing w:line="240" w:lineRule="auto"/>
      </w:pPr>
      <w:r>
        <w:separator/>
      </w:r>
    </w:p>
  </w:endnote>
  <w:endnote w:type="continuationSeparator" w:id="0">
    <w:p w:rsidR="00511D8D" w:rsidRDefault="00511D8D" w14:paraId="16F26610"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2AFF" w:usb1="4000ACFF"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DengXian Light">
    <w:altName w:val="等线 Light"/>
    <w:charset w:val="00"/>
    <w:family w:val="auto"/>
    <w:pitch w:val="default"/>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8483289"/>
      <w:docPartObj>
        <w:docPartGallery w:val="AutoText"/>
      </w:docPartObj>
    </w:sdtPr>
    <w:sdtEndPr/>
    <w:sdtContent>
      <w:p w:rsidR="00511D8D" w:rsidRDefault="00511D8D" w14:paraId="4539E1E5" w14:textId="6FE31315">
        <w:pPr>
          <w:pStyle w:val="Footer"/>
          <w:jc w:val="right"/>
        </w:pPr>
        <w:r>
          <w:fldChar w:fldCharType="begin"/>
        </w:r>
        <w:r>
          <w:instrText xml:space="preserve"> PAGE   \* MERGEFORMAT </w:instrText>
        </w:r>
        <w:r>
          <w:fldChar w:fldCharType="separate"/>
        </w:r>
        <w:r w:rsidR="004B0522">
          <w:rPr>
            <w:noProof/>
          </w:rPr>
          <w:t>1</w:t>
        </w:r>
        <w:r>
          <w:fldChar w:fldCharType="end"/>
        </w:r>
      </w:p>
    </w:sdtContent>
  </w:sdt>
  <w:p w:rsidR="00511D8D" w:rsidRDefault="00511D8D" w14:paraId="589BDE2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1D8D" w:rsidRDefault="00511D8D" w14:paraId="0599A0DF" w14:textId="77777777">
      <w:pPr>
        <w:spacing w:after="0"/>
      </w:pPr>
      <w:r>
        <w:separator/>
      </w:r>
    </w:p>
  </w:footnote>
  <w:footnote w:type="continuationSeparator" w:id="0">
    <w:p w:rsidR="00511D8D" w:rsidRDefault="00511D8D" w14:paraId="055AC458" w14:textId="77777777">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063D0"/>
    <w:multiLevelType w:val="multilevel"/>
    <w:tmpl w:val="065063D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161D11A6"/>
    <w:multiLevelType w:val="multilevel"/>
    <w:tmpl w:val="161D11A6"/>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531058C7"/>
    <w:multiLevelType w:val="multilevel"/>
    <w:tmpl w:val="531058C7"/>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A5E0297"/>
    <w:multiLevelType w:val="multilevel"/>
    <w:tmpl w:val="5A5E029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5C086C17"/>
    <w:multiLevelType w:val="multilevel"/>
    <w:tmpl w:val="5C086C1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3"/>
  <w:hideSpellingErrors/>
  <w:trackRevisions w:val="fals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76B"/>
    <w:rsid w:val="000101F2"/>
    <w:rsid w:val="000260E2"/>
    <w:rsid w:val="000332B8"/>
    <w:rsid w:val="000B4ACF"/>
    <w:rsid w:val="000F7877"/>
    <w:rsid w:val="00103712"/>
    <w:rsid w:val="0012070C"/>
    <w:rsid w:val="001511CB"/>
    <w:rsid w:val="0018680C"/>
    <w:rsid w:val="001B4406"/>
    <w:rsid w:val="001C01F0"/>
    <w:rsid w:val="001E51DC"/>
    <w:rsid w:val="0022035F"/>
    <w:rsid w:val="002666D2"/>
    <w:rsid w:val="002B4A6B"/>
    <w:rsid w:val="002C5B97"/>
    <w:rsid w:val="002D0841"/>
    <w:rsid w:val="002F365B"/>
    <w:rsid w:val="00311921"/>
    <w:rsid w:val="00313C60"/>
    <w:rsid w:val="00322141"/>
    <w:rsid w:val="00330141"/>
    <w:rsid w:val="00351D3E"/>
    <w:rsid w:val="004330DA"/>
    <w:rsid w:val="00476C78"/>
    <w:rsid w:val="00497DDF"/>
    <w:rsid w:val="004B0522"/>
    <w:rsid w:val="004C7F07"/>
    <w:rsid w:val="004E7F7D"/>
    <w:rsid w:val="004F1518"/>
    <w:rsid w:val="00511D8D"/>
    <w:rsid w:val="005123A8"/>
    <w:rsid w:val="005140A3"/>
    <w:rsid w:val="0055169B"/>
    <w:rsid w:val="00554055"/>
    <w:rsid w:val="00566512"/>
    <w:rsid w:val="005770B1"/>
    <w:rsid w:val="005860AE"/>
    <w:rsid w:val="005D33F5"/>
    <w:rsid w:val="005D7226"/>
    <w:rsid w:val="005F4CCF"/>
    <w:rsid w:val="0060421A"/>
    <w:rsid w:val="00612B8B"/>
    <w:rsid w:val="006162EC"/>
    <w:rsid w:val="006279F7"/>
    <w:rsid w:val="006507F8"/>
    <w:rsid w:val="006957A2"/>
    <w:rsid w:val="00695939"/>
    <w:rsid w:val="00695A5F"/>
    <w:rsid w:val="006C653A"/>
    <w:rsid w:val="006E41C6"/>
    <w:rsid w:val="007118A4"/>
    <w:rsid w:val="007175E4"/>
    <w:rsid w:val="007339D5"/>
    <w:rsid w:val="00783588"/>
    <w:rsid w:val="007A59D7"/>
    <w:rsid w:val="007C1F51"/>
    <w:rsid w:val="007F1935"/>
    <w:rsid w:val="00816F24"/>
    <w:rsid w:val="00820525"/>
    <w:rsid w:val="008206D0"/>
    <w:rsid w:val="0083271A"/>
    <w:rsid w:val="008423BA"/>
    <w:rsid w:val="008725E1"/>
    <w:rsid w:val="00881AF3"/>
    <w:rsid w:val="008D5A32"/>
    <w:rsid w:val="008E4543"/>
    <w:rsid w:val="008F5FE8"/>
    <w:rsid w:val="00904C90"/>
    <w:rsid w:val="00922C94"/>
    <w:rsid w:val="00926CAD"/>
    <w:rsid w:val="0093047D"/>
    <w:rsid w:val="00935E8F"/>
    <w:rsid w:val="0097576B"/>
    <w:rsid w:val="009B1629"/>
    <w:rsid w:val="009B2FE9"/>
    <w:rsid w:val="009D1167"/>
    <w:rsid w:val="009D1E28"/>
    <w:rsid w:val="00A25E87"/>
    <w:rsid w:val="00A46C14"/>
    <w:rsid w:val="00A552D0"/>
    <w:rsid w:val="00A64A77"/>
    <w:rsid w:val="00A77988"/>
    <w:rsid w:val="00A81C2D"/>
    <w:rsid w:val="00A96C94"/>
    <w:rsid w:val="00AB4662"/>
    <w:rsid w:val="00AC2C4A"/>
    <w:rsid w:val="00AE0FF6"/>
    <w:rsid w:val="00B54485"/>
    <w:rsid w:val="00B55E1C"/>
    <w:rsid w:val="00B72CC4"/>
    <w:rsid w:val="00BD456C"/>
    <w:rsid w:val="00C074C5"/>
    <w:rsid w:val="00C879DC"/>
    <w:rsid w:val="00CC229D"/>
    <w:rsid w:val="00CC6B4F"/>
    <w:rsid w:val="00CD59A4"/>
    <w:rsid w:val="00D03536"/>
    <w:rsid w:val="00D552A9"/>
    <w:rsid w:val="00D70858"/>
    <w:rsid w:val="00D818FB"/>
    <w:rsid w:val="00DB4CE6"/>
    <w:rsid w:val="00DE2F39"/>
    <w:rsid w:val="00E11413"/>
    <w:rsid w:val="00E24A83"/>
    <w:rsid w:val="00E6465E"/>
    <w:rsid w:val="00E80024"/>
    <w:rsid w:val="00E923FA"/>
    <w:rsid w:val="00EC58B8"/>
    <w:rsid w:val="00ED498A"/>
    <w:rsid w:val="00F000F2"/>
    <w:rsid w:val="00F10237"/>
    <w:rsid w:val="00F1283A"/>
    <w:rsid w:val="00F42DAD"/>
    <w:rsid w:val="00F85568"/>
    <w:rsid w:val="00F979FE"/>
    <w:rsid w:val="00FA433E"/>
    <w:rsid w:val="00FB51E3"/>
    <w:rsid w:val="2420CFDF"/>
    <w:rsid w:val="2CAC7C30"/>
    <w:rsid w:val="36E4B030"/>
    <w:rsid w:val="47183E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47675A3"/>
  <w15:docId w15:val="{F7EAE683-2AC8-405D-8C43-ECAD7218626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unhideWhenUsed="1"/>
    <w:lsdException w:name="footer" w:unhideWhenUsed="1" w:qFormat="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spacing w:after="160" w:line="259" w:lineRule="auto"/>
    </w:pPr>
    <w:rPr>
      <w:sz w:val="22"/>
      <w:szCs w:val="22"/>
      <w:lang w:val="en-US" w:eastAsia="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character" w:styleId="CommentReference">
    <w:name w:val="Comment Reference"/>
    <w:basedOn w:val="DefaultParagraphFont"/>
    <w:uiPriority w:val="99"/>
    <w:semiHidden/>
    <w:unhideWhenUsed/>
    <w:qFormat/>
    <w:rPr>
      <w:sz w:val="16"/>
      <w:szCs w:val="16"/>
    </w:rPr>
  </w:style>
  <w:style w:type="paragraph" w:styleId="CommentText">
    <w:name w:val="Comment Text"/>
    <w:basedOn w:val="Normal"/>
    <w:link w:val="CommentTextChar"/>
    <w:uiPriority w:val="99"/>
    <w:semiHidden/>
    <w:unhideWhenUsed/>
    <w:qFormat/>
    <w:pPr>
      <w:spacing w:line="240" w:lineRule="auto"/>
    </w:pPr>
    <w:rPr>
      <w:sz w:val="20"/>
      <w:szCs w:val="20"/>
    </w:rPr>
  </w:style>
  <w:style w:type="paragraph" w:styleId="CommentSubject">
    <w:name w:val="Comment Subject"/>
    <w:basedOn w:val="CommentText"/>
    <w:next w:val="CommentText"/>
    <w:link w:val="CommentSubjectChar"/>
    <w:uiPriority w:val="99"/>
    <w:semiHidden/>
    <w:unhideWhenUsed/>
    <w:qFormat/>
    <w:rPr>
      <w:b/>
      <w:bCs/>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paragraph" w:styleId="NormalWeb">
    <w:name w:val="Normal (Web)"/>
    <w:basedOn w:val="Normal"/>
    <w:uiPriority w:val="99"/>
    <w:unhideWhenUsed/>
    <w:qFormat/>
    <w:pPr>
      <w:spacing w:before="100" w:beforeAutospacing="1" w:after="100" w:afterAutospacing="1" w:line="240" w:lineRule="auto"/>
    </w:pPr>
    <w:rPr>
      <w:rFonts w:ascii="Times New Roman" w:hAnsi="Times New Roman" w:eastAsia="Times New Roman" w:cs="Times New Roman"/>
      <w:sz w:val="24"/>
      <w:szCs w:val="24"/>
    </w:rPr>
  </w:style>
  <w:style w:type="character" w:styleId="Strong">
    <w:name w:val="Strong"/>
    <w:basedOn w:val="DefaultParagraphFont"/>
    <w:uiPriority w:val="22"/>
    <w:qFormat/>
    <w:rPr>
      <w:b/>
      <w:bCs/>
    </w:rPr>
  </w:style>
  <w:style w:type="paragraph" w:styleId="ListParagraph">
    <w:name w:val="List Paragraph"/>
    <w:basedOn w:val="Normal"/>
    <w:uiPriority w:val="34"/>
    <w:qFormat/>
    <w:pPr>
      <w:ind w:left="720"/>
      <w:contextualSpacing/>
    </w:pPr>
  </w:style>
  <w:style w:type="paragraph" w:styleId="isselectedend" w:customStyle="1">
    <w:name w:val="isselectedend"/>
    <w:basedOn w:val="Normal"/>
    <w:qFormat/>
    <w:pPr>
      <w:spacing w:before="100" w:beforeAutospacing="1" w:after="100" w:afterAutospacing="1" w:line="240" w:lineRule="auto"/>
    </w:pPr>
    <w:rPr>
      <w:rFonts w:ascii="Times New Roman" w:hAnsi="Times New Roman" w:eastAsia="Times New Roman" w:cs="Times New Roman"/>
      <w:sz w:val="24"/>
      <w:szCs w:val="24"/>
    </w:rPr>
  </w:style>
  <w:style w:type="character" w:styleId="HeaderChar" w:customStyle="1">
    <w:name w:val="Header Char"/>
    <w:basedOn w:val="DefaultParagraphFont"/>
    <w:link w:val="Header"/>
    <w:uiPriority w:val="99"/>
    <w:qFormat/>
  </w:style>
  <w:style w:type="character" w:styleId="FooterChar" w:customStyle="1">
    <w:name w:val="Footer Char"/>
    <w:basedOn w:val="DefaultParagraphFont"/>
    <w:link w:val="Footer"/>
    <w:uiPriority w:val="99"/>
    <w:qFormat/>
  </w:style>
  <w:style w:type="character" w:styleId="BalloonTextChar" w:customStyle="1">
    <w:name w:val="Balloon Text Char"/>
    <w:basedOn w:val="DefaultParagraphFont"/>
    <w:link w:val="BalloonText"/>
    <w:uiPriority w:val="99"/>
    <w:semiHidden/>
    <w:qFormat/>
    <w:rPr>
      <w:rFonts w:ascii="Tahoma" w:hAnsi="Tahoma" w:cs="Tahoma"/>
      <w:sz w:val="16"/>
      <w:szCs w:val="16"/>
    </w:rPr>
  </w:style>
  <w:style w:type="character" w:styleId="CommentTextChar" w:customStyle="1">
    <w:name w:val="Comment Text Char"/>
    <w:basedOn w:val="DefaultParagraphFont"/>
    <w:link w:val="CommentText"/>
    <w:uiPriority w:val="99"/>
    <w:semiHidden/>
    <w:qFormat/>
    <w:rPr>
      <w:sz w:val="20"/>
      <w:szCs w:val="20"/>
    </w:rPr>
  </w:style>
  <w:style w:type="character" w:styleId="CommentSubjectChar" w:customStyle="1">
    <w:name w:val="Comment Subject Char"/>
    <w:basedOn w:val="CommentTextChar"/>
    <w:link w:val="CommentSubject"/>
    <w:uiPriority w:val="99"/>
    <w:semiHidden/>
    <w:qFormat/>
    <w:rPr>
      <w:b/>
      <w:bCs/>
      <w:sz w:val="20"/>
      <w:szCs w:val="20"/>
    </w:rPr>
  </w:style>
  <w:style w:type="paragraph" w:styleId="paragraph" w:customStyle="1">
    <w:name w:val="paragraph"/>
    <w:basedOn w:val="Normal"/>
    <w:rsid w:val="0093047D"/>
    <w:pPr>
      <w:spacing w:before="100" w:beforeAutospacing="1" w:after="100" w:afterAutospacing="1" w:line="240" w:lineRule="auto"/>
    </w:pPr>
    <w:rPr>
      <w:rFonts w:ascii="Times New Roman" w:hAnsi="Times New Roman" w:eastAsia="Times New Roman" w:cs="Times New Roman"/>
      <w:sz w:val="24"/>
      <w:szCs w:val="24"/>
    </w:rPr>
  </w:style>
  <w:style w:type="character" w:styleId="normaltextrun" w:customStyle="1">
    <w:name w:val="normaltextrun"/>
    <w:basedOn w:val="DefaultParagraphFont"/>
    <w:rsid w:val="0093047D"/>
  </w:style>
  <w:style w:type="character" w:styleId="eop" w:customStyle="1">
    <w:name w:val="eop"/>
    <w:basedOn w:val="DefaultParagraphFont"/>
    <w:rsid w:val="009304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5896357">
      <w:bodyDiv w:val="1"/>
      <w:marLeft w:val="0"/>
      <w:marRight w:val="0"/>
      <w:marTop w:val="0"/>
      <w:marBottom w:val="0"/>
      <w:divBdr>
        <w:top w:val="none" w:sz="0" w:space="0" w:color="auto"/>
        <w:left w:val="none" w:sz="0" w:space="0" w:color="auto"/>
        <w:bottom w:val="none" w:sz="0" w:space="0" w:color="auto"/>
        <w:right w:val="none" w:sz="0" w:space="0" w:color="auto"/>
      </w:divBdr>
      <w:divsChild>
        <w:div w:id="2004157844">
          <w:marLeft w:val="0"/>
          <w:marRight w:val="0"/>
          <w:marTop w:val="0"/>
          <w:marBottom w:val="0"/>
          <w:divBdr>
            <w:top w:val="none" w:sz="0" w:space="0" w:color="auto"/>
            <w:left w:val="none" w:sz="0" w:space="0" w:color="auto"/>
            <w:bottom w:val="none" w:sz="0" w:space="0" w:color="auto"/>
            <w:right w:val="none" w:sz="0" w:space="0" w:color="auto"/>
          </w:divBdr>
        </w:div>
        <w:div w:id="460684038">
          <w:marLeft w:val="0"/>
          <w:marRight w:val="0"/>
          <w:marTop w:val="0"/>
          <w:marBottom w:val="0"/>
          <w:divBdr>
            <w:top w:val="none" w:sz="0" w:space="0" w:color="auto"/>
            <w:left w:val="none" w:sz="0" w:space="0" w:color="auto"/>
            <w:bottom w:val="none" w:sz="0" w:space="0" w:color="auto"/>
            <w:right w:val="none" w:sz="0" w:space="0" w:color="auto"/>
          </w:divBdr>
        </w:div>
        <w:div w:id="1332834783">
          <w:marLeft w:val="0"/>
          <w:marRight w:val="0"/>
          <w:marTop w:val="0"/>
          <w:marBottom w:val="0"/>
          <w:divBdr>
            <w:top w:val="none" w:sz="0" w:space="0" w:color="auto"/>
            <w:left w:val="none" w:sz="0" w:space="0" w:color="auto"/>
            <w:bottom w:val="none" w:sz="0" w:space="0" w:color="auto"/>
            <w:right w:val="none" w:sz="0" w:space="0" w:color="auto"/>
          </w:divBdr>
        </w:div>
      </w:divsChild>
    </w:div>
    <w:div w:id="19241405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customXml" Target="../customXml/item4.xml" Id="rId13"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customXml" Target="../customXml/item3.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theme" Target="theme/theme1.xml" Id="rId11" /><Relationship Type="http://schemas.openxmlformats.org/officeDocument/2006/relationships/settings" Target="settings.xml" Id="rId5" /><Relationship Type="http://schemas.openxmlformats.org/officeDocument/2006/relationships/fontTable" Target="fontTable.xml" Id="rId10" /><Relationship Type="http://schemas.openxmlformats.org/officeDocument/2006/relationships/styles" Target="styles.xml" Id="rId4" /><Relationship Type="http://schemas.openxmlformats.org/officeDocument/2006/relationships/footer" Target="footer1.xml" Id="rId9" /><Relationship Type="http://schemas.openxmlformats.org/officeDocument/2006/relationships/customXml" Target="../customXml/item5.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DF2B28C915FBE742AF6393D957274FF7" ma:contentTypeVersion="15" ma:contentTypeDescription="Create a new document." ma:contentTypeScope="" ma:versionID="b01f2fb02c9756316836c587dd8089fb">
  <xsd:schema xmlns:xsd="http://www.w3.org/2001/XMLSchema" xmlns:xs="http://www.w3.org/2001/XMLSchema" xmlns:p="http://schemas.microsoft.com/office/2006/metadata/properties" xmlns:ns2="d50be565-3dba-4416-b42f-2046bfe1011f" xmlns:ns3="ad1cdbce-1809-4248-ae69-9ec4c01e1507" targetNamespace="http://schemas.microsoft.com/office/2006/metadata/properties" ma:root="true" ma:fieldsID="d628e4091fbd50a439d382cd59d681df" ns2:_="" ns3:_="">
    <xsd:import namespace="d50be565-3dba-4416-b42f-2046bfe1011f"/>
    <xsd:import namespace="ad1cdbce-1809-4248-ae69-9ec4c01e150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0be565-3dba-4416-b42f-2046bfe101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829e5f08-7682-47df-9457-51be9c66bf9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d1cdbce-1809-4248-ae69-9ec4c01e1507"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0770f76-8561-4ad9-a8db-5b006d45155e}" ma:internalName="TaxCatchAll" ma:showField="CatchAllData" ma:web="ad1cdbce-1809-4248-ae69-9ec4c01e15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d50be565-3dba-4416-b42f-2046bfe1011f">
      <Terms xmlns="http://schemas.microsoft.com/office/infopath/2007/PartnerControls"/>
    </lcf76f155ced4ddcb4097134ff3c332f>
    <TaxCatchAll xmlns="ad1cdbce-1809-4248-ae69-9ec4c01e1507" xsi:nil="true"/>
  </documentManagement>
</p: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56957B-6CCE-4524-87F1-FBF9A44BFB50}">
  <ds:schemaRefs>
    <ds:schemaRef ds:uri="http://schemas.openxmlformats.org/officeDocument/2006/bibliography"/>
  </ds:schemaRefs>
</ds:datastoreItem>
</file>

<file path=customXml/itemProps3.xml><?xml version="1.0" encoding="utf-8"?>
<ds:datastoreItem xmlns:ds="http://schemas.openxmlformats.org/officeDocument/2006/customXml" ds:itemID="{68F31DE3-FB4D-47BD-B0E7-AAA004E8AC70}"/>
</file>

<file path=customXml/itemProps4.xml><?xml version="1.0" encoding="utf-8"?>
<ds:datastoreItem xmlns:ds="http://schemas.openxmlformats.org/officeDocument/2006/customXml" ds:itemID="{0155CFEE-AA0B-42CB-9BF2-14889D54410E}"/>
</file>

<file path=customXml/itemProps5.xml><?xml version="1.0" encoding="utf-8"?>
<ds:datastoreItem xmlns:ds="http://schemas.openxmlformats.org/officeDocument/2006/customXml" ds:itemID="{A1F4B814-7942-47B6-B521-F41E126CA88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User</dc:creator>
  <lastModifiedBy>Biljana Antonijević</lastModifiedBy>
  <revision>6</revision>
  <dcterms:created xsi:type="dcterms:W3CDTF">2026-06-11T10:17:00.0000000Z</dcterms:created>
  <dcterms:modified xsi:type="dcterms:W3CDTF">2026-06-15T11:36:53.9161743Z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1033-12.1.0.26372</vt:lpwstr>
  </property>
  <property fmtid="{D5CDD505-2E9C-101B-9397-08002B2CF9AE}" pid="3" name="ICV">
    <vt:lpwstr>06E28C9182B14268A5C079F652776D9E_13</vt:lpwstr>
  </property>
  <property fmtid="{D5CDD505-2E9C-101B-9397-08002B2CF9AE}" pid="4" name="ContentTypeId">
    <vt:lpwstr>0x010100DF2B28C915FBE742AF6393D957274FF7</vt:lpwstr>
  </property>
  <property fmtid="{D5CDD505-2E9C-101B-9397-08002B2CF9AE}" pid="5" name="MediaServiceImageTags">
    <vt:lpwstr/>
  </property>
</Properties>
</file>